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071" w:rsidRPr="00594071" w:rsidRDefault="00594071" w:rsidP="00594071">
      <w:pPr>
        <w:rPr>
          <w:b/>
          <w:bCs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31"/>
      </w:tblGrid>
      <w:tr w:rsidR="00594071" w:rsidRPr="00594071" w:rsidTr="00A44FCA">
        <w:tc>
          <w:tcPr>
            <w:tcW w:w="10031" w:type="dxa"/>
          </w:tcPr>
          <w:p w:rsidR="00594071" w:rsidRPr="00594071" w:rsidRDefault="00594071" w:rsidP="00594071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59407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65EAC37" wp14:editId="490186A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1025" cy="723900"/>
                  <wp:effectExtent l="0" t="0" r="9525" b="0"/>
                  <wp:wrapNone/>
                  <wp:docPr id="1" name="Рисунок 1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94071" w:rsidRPr="00594071" w:rsidRDefault="00594071" w:rsidP="00594071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594071" w:rsidRPr="00594071" w:rsidRDefault="00594071" w:rsidP="00594071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:rsidR="00594071" w:rsidRPr="00594071" w:rsidRDefault="00594071" w:rsidP="00594071">
            <w:pPr>
              <w:spacing w:line="384" w:lineRule="auto"/>
              <w:jc w:val="center"/>
              <w:rPr>
                <w:sz w:val="24"/>
                <w:szCs w:val="24"/>
              </w:rPr>
            </w:pPr>
          </w:p>
        </w:tc>
      </w:tr>
      <w:tr w:rsidR="00594071" w:rsidRPr="00594071" w:rsidTr="00A44FCA">
        <w:tc>
          <w:tcPr>
            <w:tcW w:w="10031" w:type="dxa"/>
          </w:tcPr>
          <w:p w:rsidR="00594071" w:rsidRPr="00594071" w:rsidRDefault="00594071" w:rsidP="00594071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594071">
              <w:rPr>
                <w:sz w:val="24"/>
                <w:szCs w:val="24"/>
              </w:rPr>
              <w:t xml:space="preserve">АДМИНИСТРАЦИЯ </w:t>
            </w:r>
          </w:p>
          <w:p w:rsidR="00594071" w:rsidRPr="00594071" w:rsidRDefault="00594071" w:rsidP="00594071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594071">
              <w:rPr>
                <w:sz w:val="24"/>
                <w:szCs w:val="24"/>
              </w:rPr>
              <w:t>ШЛИССЕЛЬБУРГСКОГО ГОРОДСКОГО ПОСЕЛЕНИЯ</w:t>
            </w:r>
          </w:p>
          <w:p w:rsidR="00594071" w:rsidRPr="00594071" w:rsidRDefault="00594071" w:rsidP="00594071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594071">
              <w:rPr>
                <w:sz w:val="24"/>
                <w:szCs w:val="24"/>
              </w:rPr>
              <w:t>КИРОВСКОГО МУНИЦИПАЛЬНОГО РАЙОНА</w:t>
            </w:r>
          </w:p>
          <w:p w:rsidR="00594071" w:rsidRPr="00997AD9" w:rsidRDefault="00594071" w:rsidP="00997AD9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594071">
              <w:rPr>
                <w:sz w:val="24"/>
                <w:szCs w:val="24"/>
              </w:rPr>
              <w:t>ЛЕНИНГРАДСКОЙ ОБЛАСТИ</w:t>
            </w:r>
          </w:p>
          <w:p w:rsidR="00594071" w:rsidRPr="00594071" w:rsidRDefault="00594071" w:rsidP="00594071"/>
          <w:p w:rsidR="00A44FCA" w:rsidRDefault="00A44FCA" w:rsidP="00594071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</w:p>
          <w:p w:rsidR="00594071" w:rsidRPr="00D1408C" w:rsidRDefault="00594071" w:rsidP="00594071">
            <w:pPr>
              <w:keepNext/>
              <w:jc w:val="center"/>
              <w:outlineLvl w:val="0"/>
              <w:rPr>
                <w:b/>
                <w:spacing w:val="36"/>
                <w:sz w:val="28"/>
                <w:szCs w:val="28"/>
              </w:rPr>
            </w:pPr>
            <w:r w:rsidRPr="00D1408C">
              <w:rPr>
                <w:b/>
                <w:spacing w:val="36"/>
                <w:sz w:val="28"/>
                <w:szCs w:val="28"/>
              </w:rPr>
              <w:t>П</w:t>
            </w:r>
            <w:bookmarkStart w:id="0" w:name="_GoBack"/>
            <w:bookmarkEnd w:id="0"/>
            <w:r w:rsidRPr="00D1408C">
              <w:rPr>
                <w:b/>
                <w:spacing w:val="36"/>
                <w:sz w:val="28"/>
                <w:szCs w:val="28"/>
              </w:rPr>
              <w:t>ОСТАНОВЛЕНИЕ</w:t>
            </w:r>
          </w:p>
        </w:tc>
      </w:tr>
    </w:tbl>
    <w:p w:rsidR="001F0EB3" w:rsidRPr="007644EF" w:rsidRDefault="00B13F5B" w:rsidP="00913E34">
      <w:pPr>
        <w:pStyle w:val="4"/>
        <w:spacing w:before="360" w:line="360" w:lineRule="auto"/>
        <w:jc w:val="left"/>
        <w:rPr>
          <w:bCs w:val="0"/>
          <w:sz w:val="28"/>
          <w:szCs w:val="28"/>
          <w:lang w:val="ru-RU"/>
        </w:rPr>
      </w:pPr>
      <w:r w:rsidRPr="007644EF">
        <w:rPr>
          <w:sz w:val="24"/>
          <w:szCs w:val="24"/>
          <w:lang w:val="ru-RU"/>
        </w:rPr>
        <w:t xml:space="preserve">от </w:t>
      </w:r>
      <w:r w:rsidR="00913E34">
        <w:rPr>
          <w:sz w:val="24"/>
          <w:szCs w:val="24"/>
          <w:lang w:val="ru-RU"/>
        </w:rPr>
        <w:t>06.05.2026</w:t>
      </w:r>
      <w:r w:rsidR="00553ABB" w:rsidRPr="007644EF">
        <w:rPr>
          <w:sz w:val="24"/>
          <w:szCs w:val="24"/>
          <w:lang w:val="ru-RU"/>
        </w:rPr>
        <w:t xml:space="preserve"> </w:t>
      </w:r>
      <w:r w:rsidR="001F0EB3" w:rsidRPr="007644EF">
        <w:rPr>
          <w:sz w:val="24"/>
          <w:szCs w:val="24"/>
          <w:lang w:val="ru-RU"/>
        </w:rPr>
        <w:t>№</w:t>
      </w:r>
      <w:r w:rsidR="00493CB1" w:rsidRPr="007644EF">
        <w:rPr>
          <w:sz w:val="24"/>
          <w:szCs w:val="24"/>
          <w:lang w:val="ru-RU"/>
        </w:rPr>
        <w:t xml:space="preserve"> </w:t>
      </w:r>
      <w:r w:rsidR="00913E34">
        <w:rPr>
          <w:sz w:val="24"/>
          <w:szCs w:val="24"/>
          <w:lang w:val="ru-RU"/>
        </w:rPr>
        <w:t>242</w:t>
      </w:r>
    </w:p>
    <w:p w:rsidR="00485DA7" w:rsidRPr="00485DA7" w:rsidRDefault="00485DA7" w:rsidP="00485DA7">
      <w:pPr>
        <w:pStyle w:val="Iauiue"/>
        <w:rPr>
          <w:b/>
          <w:sz w:val="28"/>
          <w:szCs w:val="28"/>
        </w:rPr>
      </w:pPr>
      <w:r w:rsidRPr="00485DA7">
        <w:rPr>
          <w:b/>
          <w:sz w:val="28"/>
          <w:szCs w:val="28"/>
        </w:rPr>
        <w:t>Об утверждении Порядка разработки прогноза</w:t>
      </w:r>
    </w:p>
    <w:p w:rsidR="00485DA7" w:rsidRDefault="00485DA7" w:rsidP="00485DA7">
      <w:pPr>
        <w:pStyle w:val="Iauiue"/>
        <w:rPr>
          <w:b/>
          <w:sz w:val="28"/>
          <w:szCs w:val="28"/>
        </w:rPr>
      </w:pPr>
      <w:r w:rsidRPr="00485DA7">
        <w:rPr>
          <w:b/>
          <w:sz w:val="28"/>
          <w:szCs w:val="28"/>
        </w:rPr>
        <w:t xml:space="preserve">социально-экономического развития </w:t>
      </w:r>
    </w:p>
    <w:p w:rsidR="00E17E75" w:rsidRDefault="00485DA7" w:rsidP="00485DA7">
      <w:pPr>
        <w:pStyle w:val="Iauiue"/>
        <w:rPr>
          <w:b/>
          <w:sz w:val="28"/>
          <w:szCs w:val="28"/>
        </w:rPr>
      </w:pPr>
      <w:r>
        <w:rPr>
          <w:b/>
          <w:sz w:val="28"/>
          <w:szCs w:val="28"/>
        </w:rPr>
        <w:t>Шлиссельбургского городского поселения</w:t>
      </w:r>
    </w:p>
    <w:p w:rsidR="00485DA7" w:rsidRDefault="00485DA7" w:rsidP="00485DA7">
      <w:pPr>
        <w:pStyle w:val="Iauiue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Кировского муниципального района</w:t>
      </w:r>
    </w:p>
    <w:p w:rsidR="00485DA7" w:rsidRDefault="00485DA7" w:rsidP="00485DA7">
      <w:pPr>
        <w:pStyle w:val="Iauiue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485DA7" w:rsidRDefault="00485DA7" w:rsidP="00485DA7">
      <w:pPr>
        <w:pStyle w:val="Iauiue"/>
        <w:rPr>
          <w:b/>
          <w:sz w:val="28"/>
          <w:szCs w:val="28"/>
        </w:rPr>
      </w:pPr>
    </w:p>
    <w:p w:rsidR="00485DA7" w:rsidRPr="0078206D" w:rsidRDefault="00485DA7" w:rsidP="0078206D">
      <w:pPr>
        <w:pStyle w:val="ad"/>
        <w:tabs>
          <w:tab w:val="left" w:pos="0"/>
        </w:tabs>
        <w:ind w:left="0" w:firstLine="851"/>
        <w:jc w:val="both"/>
        <w:rPr>
          <w:color w:val="000000"/>
          <w:sz w:val="28"/>
          <w:szCs w:val="28"/>
          <w:lang w:bidi="ru-RU"/>
        </w:rPr>
      </w:pPr>
      <w:proofErr w:type="gramStart"/>
      <w:r>
        <w:rPr>
          <w:color w:val="000000"/>
          <w:sz w:val="28"/>
          <w:szCs w:val="28"/>
          <w:lang w:bidi="ru-RU"/>
        </w:rPr>
        <w:t>В соответствии со статьей 173 Бюджетного кодекса Российской, Федерального закона от 06.10.2003г. №131-ФЗ «Об общих принципах организации местного самоуправления в Российской Федерации», распоряжением Комитета экономического развития и инвестиционной деятельности Ленинградской области от 10.06.2015г. №60 «Об утверждении методических рекомендаций по осуществлению стратегического планирования на уровне муниципальных об</w:t>
      </w:r>
      <w:r w:rsidR="00DD5D33">
        <w:rPr>
          <w:color w:val="000000"/>
          <w:sz w:val="28"/>
          <w:szCs w:val="28"/>
          <w:lang w:bidi="ru-RU"/>
        </w:rPr>
        <w:t>разований Ленинградской области</w:t>
      </w:r>
      <w:r w:rsidR="00F91424">
        <w:rPr>
          <w:color w:val="000000"/>
          <w:sz w:val="28"/>
          <w:szCs w:val="28"/>
          <w:lang w:bidi="ru-RU"/>
        </w:rPr>
        <w:t>»</w:t>
      </w:r>
      <w:r w:rsidR="00DD5D33">
        <w:rPr>
          <w:color w:val="000000"/>
          <w:sz w:val="28"/>
          <w:szCs w:val="28"/>
          <w:lang w:bidi="ru-RU"/>
        </w:rPr>
        <w:t xml:space="preserve">, Уставом Шлиссельбургского городского поселения Кировского муниципального района Ленинградской области, </w:t>
      </w:r>
      <w:r w:rsidR="00DD5D33">
        <w:rPr>
          <w:sz w:val="28"/>
        </w:rPr>
        <w:t>а</w:t>
      </w:r>
      <w:r>
        <w:rPr>
          <w:sz w:val="28"/>
        </w:rPr>
        <w:t>дминистрация</w:t>
      </w:r>
      <w:proofErr w:type="gramEnd"/>
      <w:r>
        <w:rPr>
          <w:sz w:val="28"/>
        </w:rPr>
        <w:t xml:space="preserve"> </w:t>
      </w:r>
      <w:r w:rsidR="00DD5D33">
        <w:rPr>
          <w:sz w:val="28"/>
        </w:rPr>
        <w:t>Шлиссельбургского городского поселения Кировского муниципального района Ленинградской области постановляет</w:t>
      </w:r>
      <w:r w:rsidR="0078206D">
        <w:rPr>
          <w:sz w:val="28"/>
        </w:rPr>
        <w:t>:</w:t>
      </w:r>
    </w:p>
    <w:p w:rsidR="001477E0" w:rsidRDefault="00485DA7" w:rsidP="001477E0">
      <w:pPr>
        <w:pStyle w:val="ad"/>
        <w:ind w:left="0" w:firstLine="709"/>
        <w:jc w:val="both"/>
        <w:rPr>
          <w:sz w:val="28"/>
          <w:szCs w:val="28"/>
        </w:rPr>
      </w:pPr>
      <w:r>
        <w:rPr>
          <w:rStyle w:val="FontStyle13"/>
          <w:sz w:val="28"/>
          <w:szCs w:val="28"/>
        </w:rPr>
        <w:t xml:space="preserve">1. </w:t>
      </w:r>
      <w:r>
        <w:rPr>
          <w:rStyle w:val="FontStyle13"/>
          <w:sz w:val="28"/>
        </w:rPr>
        <w:t xml:space="preserve">Утвердить прилагаемый Порядок </w:t>
      </w:r>
      <w:proofErr w:type="gramStart"/>
      <w:r>
        <w:rPr>
          <w:sz w:val="28"/>
          <w:szCs w:val="28"/>
        </w:rPr>
        <w:t xml:space="preserve">разработки прогноза социально-экономического развития </w:t>
      </w:r>
      <w:r w:rsidR="001D0DA8">
        <w:rPr>
          <w:sz w:val="28"/>
          <w:szCs w:val="28"/>
        </w:rPr>
        <w:t>Шлиссельбургского городского поселения Кировского муниципального района Ленинградской</w:t>
      </w:r>
      <w:proofErr w:type="gramEnd"/>
      <w:r w:rsidR="001D0DA8">
        <w:rPr>
          <w:sz w:val="28"/>
          <w:szCs w:val="28"/>
        </w:rPr>
        <w:t xml:space="preserve"> области (далее – Шлиссельбургское ГП)</w:t>
      </w:r>
      <w:r>
        <w:rPr>
          <w:sz w:val="28"/>
          <w:szCs w:val="28"/>
        </w:rPr>
        <w:t xml:space="preserve"> </w:t>
      </w:r>
      <w:r w:rsidR="001D0DA8">
        <w:rPr>
          <w:sz w:val="28"/>
          <w:szCs w:val="28"/>
        </w:rPr>
        <w:t>согласно приложению</w:t>
      </w:r>
      <w:r w:rsidR="001477E0">
        <w:rPr>
          <w:sz w:val="28"/>
          <w:szCs w:val="28"/>
        </w:rPr>
        <w:t>.</w:t>
      </w:r>
    </w:p>
    <w:p w:rsidR="00485DA7" w:rsidRDefault="001D0DA8" w:rsidP="001477E0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477E0" w:rsidRPr="001477E0">
        <w:rPr>
          <w:sz w:val="28"/>
          <w:szCs w:val="28"/>
        </w:rPr>
        <w:t xml:space="preserve">Настоящее постановление вступает в силу со дня его официального опубликования в газете «Невский Исток» и подлежит размещению на официальном сайте </w:t>
      </w:r>
      <w:r w:rsidR="00C61423">
        <w:rPr>
          <w:sz w:val="28"/>
          <w:szCs w:val="28"/>
        </w:rPr>
        <w:t>а</w:t>
      </w:r>
      <w:r w:rsidR="00F908AF">
        <w:rPr>
          <w:sz w:val="28"/>
          <w:szCs w:val="28"/>
        </w:rPr>
        <w:t xml:space="preserve">дминистрации </w:t>
      </w:r>
      <w:r w:rsidR="001477E0" w:rsidRPr="001477E0">
        <w:rPr>
          <w:sz w:val="28"/>
          <w:szCs w:val="28"/>
        </w:rPr>
        <w:t>Шлиссельбургского городского поселения по адресу: https://admshlisselburg.ru/</w:t>
      </w:r>
      <w:r w:rsidR="001477E0" w:rsidRPr="001477E0">
        <w:rPr>
          <w:sz w:val="28"/>
          <w:szCs w:val="28"/>
          <w:lang w:eastAsia="ar-SA"/>
        </w:rPr>
        <w:t>.</w:t>
      </w:r>
    </w:p>
    <w:p w:rsidR="00485DA7" w:rsidRDefault="001477E0" w:rsidP="001477E0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5DA7">
        <w:rPr>
          <w:sz w:val="28"/>
          <w:szCs w:val="28"/>
        </w:rPr>
        <w:t xml:space="preserve">. </w:t>
      </w:r>
      <w:proofErr w:type="gramStart"/>
      <w:r w:rsidR="002D7075" w:rsidRPr="002D7075">
        <w:rPr>
          <w:sz w:val="28"/>
          <w:szCs w:val="28"/>
        </w:rPr>
        <w:t>Контроль за</w:t>
      </w:r>
      <w:proofErr w:type="gramEnd"/>
      <w:r w:rsidR="002D7075" w:rsidRPr="002D7075">
        <w:rPr>
          <w:sz w:val="28"/>
          <w:szCs w:val="28"/>
        </w:rPr>
        <w:t xml:space="preserve"> исполнением постановления возложить на заместителя главы администрации</w:t>
      </w:r>
      <w:r w:rsidR="002D7075">
        <w:rPr>
          <w:sz w:val="28"/>
          <w:szCs w:val="28"/>
        </w:rPr>
        <w:t xml:space="preserve"> по общим вопросам </w:t>
      </w:r>
      <w:proofErr w:type="spellStart"/>
      <w:r w:rsidR="002D7075">
        <w:rPr>
          <w:sz w:val="28"/>
          <w:szCs w:val="28"/>
        </w:rPr>
        <w:t>Кубарева</w:t>
      </w:r>
      <w:proofErr w:type="spellEnd"/>
      <w:r w:rsidR="002D7075">
        <w:rPr>
          <w:sz w:val="28"/>
          <w:szCs w:val="28"/>
        </w:rPr>
        <w:t xml:space="preserve"> С.В</w:t>
      </w:r>
      <w:r w:rsidR="00485DA7">
        <w:rPr>
          <w:sz w:val="28"/>
          <w:szCs w:val="28"/>
        </w:rPr>
        <w:t>.</w:t>
      </w:r>
    </w:p>
    <w:p w:rsidR="00485DA7" w:rsidRPr="007701D4" w:rsidRDefault="00485DA7" w:rsidP="001477E0">
      <w:pPr>
        <w:pStyle w:val="Style5"/>
        <w:widowControl/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</w:p>
    <w:p w:rsidR="00485DA7" w:rsidRDefault="00485DA7" w:rsidP="00485DA7">
      <w:pPr>
        <w:pStyle w:val="ad"/>
        <w:ind w:left="0" w:firstLine="0"/>
        <w:jc w:val="both"/>
        <w:rPr>
          <w:sz w:val="28"/>
          <w:szCs w:val="28"/>
        </w:rPr>
      </w:pPr>
    </w:p>
    <w:p w:rsidR="00485DA7" w:rsidRDefault="00485DA7" w:rsidP="00485DA7">
      <w:pPr>
        <w:pStyle w:val="Iauiue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                                                   </w:t>
      </w:r>
      <w:r w:rsidR="00111721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</w:t>
      </w:r>
      <w:r w:rsidR="00111721">
        <w:rPr>
          <w:sz w:val="28"/>
          <w:szCs w:val="28"/>
        </w:rPr>
        <w:t>А.В. Маслаков</w:t>
      </w:r>
    </w:p>
    <w:p w:rsidR="001D0D4A" w:rsidRDefault="001D0D4A" w:rsidP="00485DA7">
      <w:pPr>
        <w:pStyle w:val="Iauiue"/>
        <w:rPr>
          <w:sz w:val="28"/>
          <w:szCs w:val="28"/>
        </w:rPr>
      </w:pPr>
    </w:p>
    <w:p w:rsidR="001D0D4A" w:rsidRDefault="001D0D4A" w:rsidP="00485DA7">
      <w:pPr>
        <w:pStyle w:val="Iauiue"/>
        <w:rPr>
          <w:sz w:val="28"/>
          <w:szCs w:val="28"/>
        </w:rPr>
      </w:pPr>
    </w:p>
    <w:p w:rsidR="00485DA7" w:rsidRPr="001D0D4A" w:rsidRDefault="001D0D4A" w:rsidP="00485DA7">
      <w:pPr>
        <w:pStyle w:val="Iauiue"/>
      </w:pPr>
      <w:r w:rsidRPr="001D0D4A">
        <w:t xml:space="preserve">Разослано: в дело, </w:t>
      </w:r>
      <w:proofErr w:type="spellStart"/>
      <w:r w:rsidRPr="001D0D4A">
        <w:t>зам</w:t>
      </w:r>
      <w:proofErr w:type="gramStart"/>
      <w:r w:rsidRPr="001D0D4A">
        <w:t>.г</w:t>
      </w:r>
      <w:proofErr w:type="gramEnd"/>
      <w:r w:rsidRPr="001D0D4A">
        <w:t>лавы</w:t>
      </w:r>
      <w:proofErr w:type="spellEnd"/>
      <w:r w:rsidRPr="001D0D4A">
        <w:t xml:space="preserve"> по общим вопросам, ПФО, ОО</w:t>
      </w:r>
      <w:r>
        <w:t>, МКУ «</w:t>
      </w:r>
      <w:proofErr w:type="spellStart"/>
      <w:r>
        <w:t>УГХиО</w:t>
      </w:r>
      <w:proofErr w:type="spellEnd"/>
      <w:r>
        <w:t>»</w:t>
      </w:r>
    </w:p>
    <w:p w:rsidR="00485DA7" w:rsidRDefault="00485DA7" w:rsidP="00485DA7">
      <w:pPr>
        <w:pStyle w:val="Iauiue"/>
        <w:rPr>
          <w:sz w:val="28"/>
          <w:szCs w:val="28"/>
        </w:rPr>
      </w:pPr>
    </w:p>
    <w:p w:rsidR="00485DA7" w:rsidRPr="00913E34" w:rsidRDefault="00A41120" w:rsidP="00485DA7">
      <w:pPr>
        <w:widowControl w:val="0"/>
        <w:ind w:left="4962" w:right="20" w:firstLine="283"/>
        <w:jc w:val="right"/>
        <w:rPr>
          <w:spacing w:val="7"/>
          <w:sz w:val="24"/>
          <w:szCs w:val="24"/>
        </w:rPr>
      </w:pPr>
      <w:r w:rsidRPr="00913E34">
        <w:rPr>
          <w:spacing w:val="7"/>
          <w:sz w:val="24"/>
          <w:szCs w:val="24"/>
        </w:rPr>
        <w:lastRenderedPageBreak/>
        <w:t xml:space="preserve">Приложение </w:t>
      </w:r>
      <w:r w:rsidR="00485DA7" w:rsidRPr="00913E34">
        <w:rPr>
          <w:spacing w:val="7"/>
          <w:sz w:val="24"/>
          <w:szCs w:val="24"/>
        </w:rPr>
        <w:t xml:space="preserve"> </w:t>
      </w:r>
    </w:p>
    <w:p w:rsidR="00485DA7" w:rsidRPr="00913E34" w:rsidRDefault="00485DA7" w:rsidP="00485DA7">
      <w:pPr>
        <w:widowControl w:val="0"/>
        <w:ind w:left="4962" w:right="20" w:firstLine="283"/>
        <w:jc w:val="right"/>
        <w:rPr>
          <w:spacing w:val="7"/>
          <w:sz w:val="24"/>
          <w:szCs w:val="24"/>
        </w:rPr>
      </w:pPr>
      <w:r w:rsidRPr="00913E34">
        <w:rPr>
          <w:spacing w:val="7"/>
          <w:sz w:val="24"/>
          <w:szCs w:val="24"/>
        </w:rPr>
        <w:t>к Постановлению администрации       Шлиссельбургского городского поселения</w:t>
      </w:r>
    </w:p>
    <w:p w:rsidR="00485DA7" w:rsidRPr="00913E34" w:rsidRDefault="00485DA7" w:rsidP="00485DA7">
      <w:pPr>
        <w:widowControl w:val="0"/>
        <w:ind w:left="4962" w:right="20" w:firstLine="283"/>
        <w:jc w:val="right"/>
        <w:rPr>
          <w:spacing w:val="7"/>
          <w:sz w:val="24"/>
          <w:szCs w:val="24"/>
        </w:rPr>
      </w:pPr>
      <w:r w:rsidRPr="00913E34">
        <w:rPr>
          <w:spacing w:val="7"/>
          <w:sz w:val="24"/>
          <w:szCs w:val="24"/>
        </w:rPr>
        <w:t>Кировского муниципального района</w:t>
      </w:r>
    </w:p>
    <w:p w:rsidR="00485DA7" w:rsidRPr="00913E34" w:rsidRDefault="00485DA7" w:rsidP="00485DA7">
      <w:pPr>
        <w:widowControl w:val="0"/>
        <w:ind w:right="20"/>
        <w:jc w:val="right"/>
        <w:rPr>
          <w:spacing w:val="7"/>
          <w:sz w:val="24"/>
          <w:szCs w:val="24"/>
        </w:rPr>
      </w:pPr>
      <w:r w:rsidRPr="00913E34">
        <w:rPr>
          <w:spacing w:val="7"/>
          <w:sz w:val="24"/>
          <w:szCs w:val="24"/>
        </w:rPr>
        <w:t xml:space="preserve">Ленинградской области </w:t>
      </w:r>
    </w:p>
    <w:p w:rsidR="00485DA7" w:rsidRPr="00913E34" w:rsidRDefault="00485DA7" w:rsidP="00485DA7">
      <w:pPr>
        <w:widowControl w:val="0"/>
        <w:ind w:left="5400" w:right="20"/>
        <w:jc w:val="right"/>
        <w:rPr>
          <w:spacing w:val="7"/>
          <w:sz w:val="24"/>
          <w:szCs w:val="24"/>
        </w:rPr>
      </w:pPr>
      <w:r w:rsidRPr="00913E34">
        <w:rPr>
          <w:spacing w:val="7"/>
          <w:sz w:val="24"/>
          <w:szCs w:val="24"/>
        </w:rPr>
        <w:t xml:space="preserve">от </w:t>
      </w:r>
      <w:r w:rsidR="00913E34" w:rsidRPr="00913E34">
        <w:rPr>
          <w:color w:val="000000"/>
          <w:spacing w:val="7"/>
          <w:sz w:val="24"/>
          <w:szCs w:val="24"/>
          <w:shd w:val="clear" w:color="auto" w:fill="FFFFFF"/>
        </w:rPr>
        <w:t>06.05.2026</w:t>
      </w:r>
      <w:r w:rsidRPr="00913E34">
        <w:rPr>
          <w:spacing w:val="7"/>
          <w:sz w:val="24"/>
          <w:szCs w:val="24"/>
        </w:rPr>
        <w:t xml:space="preserve"> №</w:t>
      </w:r>
      <w:r w:rsidR="00913E34" w:rsidRPr="00913E34">
        <w:rPr>
          <w:spacing w:val="7"/>
          <w:sz w:val="24"/>
          <w:szCs w:val="24"/>
        </w:rPr>
        <w:t xml:space="preserve"> 242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485DA7" w:rsidRPr="00485DA7" w:rsidRDefault="00485DA7" w:rsidP="00485DA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808D7" w:rsidRDefault="00485DA7" w:rsidP="00485DA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85DA7">
        <w:rPr>
          <w:b/>
          <w:sz w:val="28"/>
          <w:szCs w:val="28"/>
        </w:rPr>
        <w:t xml:space="preserve">Порядок </w:t>
      </w:r>
    </w:p>
    <w:p w:rsidR="0071536B" w:rsidRDefault="00485DA7" w:rsidP="00485DA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85DA7">
        <w:rPr>
          <w:b/>
          <w:sz w:val="28"/>
          <w:szCs w:val="28"/>
        </w:rPr>
        <w:t xml:space="preserve">разработки прогноза социально-экономического развития </w:t>
      </w:r>
      <w:r w:rsidR="0071536B">
        <w:rPr>
          <w:b/>
          <w:sz w:val="28"/>
          <w:szCs w:val="28"/>
        </w:rPr>
        <w:t xml:space="preserve">Шлиссельбургского городского поселения </w:t>
      </w:r>
    </w:p>
    <w:p w:rsidR="00485DA7" w:rsidRDefault="0071536B" w:rsidP="00485DA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Кировского муниципального района</w:t>
      </w:r>
    </w:p>
    <w:p w:rsidR="0071536B" w:rsidRPr="00485DA7" w:rsidRDefault="0071536B" w:rsidP="00485DA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85DA7" w:rsidRPr="00485DA7" w:rsidRDefault="00485DA7" w:rsidP="00485DA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85DA7">
        <w:rPr>
          <w:b/>
          <w:sz w:val="28"/>
          <w:szCs w:val="28"/>
        </w:rPr>
        <w:t>1. Общие положения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85DA7" w:rsidRPr="00913E34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pacing w:val="-4"/>
          <w:sz w:val="28"/>
          <w:szCs w:val="28"/>
        </w:rPr>
      </w:pPr>
      <w:r w:rsidRPr="00913E34">
        <w:rPr>
          <w:spacing w:val="-4"/>
          <w:sz w:val="28"/>
          <w:szCs w:val="28"/>
        </w:rPr>
        <w:t xml:space="preserve">1.1. </w:t>
      </w:r>
      <w:proofErr w:type="gramStart"/>
      <w:r w:rsidRPr="00913E34">
        <w:rPr>
          <w:spacing w:val="-4"/>
          <w:sz w:val="28"/>
          <w:szCs w:val="28"/>
        </w:rPr>
        <w:t>Настоящий Порядок разработан в соответствии со статьей 173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28.06.2014 № 172-ФЗ «О стратегическом планировании в Российской Федерации», распоряжением Комитета экономического развития и инвестиционной деятельности Ленинградской области от 10 июня 2015 года № 60 «Об утверждении методических рекомендаций по осуществлению стратегического планирования</w:t>
      </w:r>
      <w:proofErr w:type="gramEnd"/>
      <w:r w:rsidRPr="00913E34">
        <w:rPr>
          <w:spacing w:val="-4"/>
          <w:sz w:val="28"/>
          <w:szCs w:val="28"/>
        </w:rPr>
        <w:t xml:space="preserve"> на уровне муниципальных образований Ленинградской области» и иными нормативными правовыми актами Российской Федерации и Ленинградской области.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 xml:space="preserve">1.2. Порядок устанавливает цели, задачи, структуру Прогноза социально-экономического развития </w:t>
      </w:r>
      <w:r w:rsidR="00B06A67">
        <w:rPr>
          <w:sz w:val="28"/>
          <w:szCs w:val="28"/>
        </w:rPr>
        <w:t>Шлиссельбургского ГП</w:t>
      </w:r>
      <w:r w:rsidRPr="00485DA7">
        <w:rPr>
          <w:sz w:val="28"/>
          <w:szCs w:val="28"/>
        </w:rPr>
        <w:t xml:space="preserve"> (далее — Прогноз), определяет состав документов и порядок разработки Прогноза.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>1.3. В настоящем Порядке используются следующие понятия и термины: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 xml:space="preserve">Прогноз социально-экономического развития — документ стратегического планирования, содержащий результаты процесса прогнозирования в форме системы социально-экономических показателей, характеризующих вероятное состояние социально-экономической ситуации в </w:t>
      </w:r>
      <w:r w:rsidR="008E7DBA">
        <w:rPr>
          <w:sz w:val="28"/>
          <w:szCs w:val="28"/>
        </w:rPr>
        <w:t>городском</w:t>
      </w:r>
      <w:r w:rsidRPr="00485DA7">
        <w:rPr>
          <w:sz w:val="28"/>
          <w:szCs w:val="28"/>
        </w:rPr>
        <w:t xml:space="preserve"> поселении на среднесрочный период (прогнозный период) с учетом возможных тенденций развития (далее также Прогноз);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>отчетный финансовый год — год, предшествующий текущему финансовому году;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>текущий финансовый год — год, в котором осуществляется исполнение бюджета, составление и рассмотрение проекта бюджета на очередной финансовый год (очередной финансовый год и плановый период);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>очередной финансовый год — год, следующий за текущим финансовым годом;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>плановый период — два года и более лет, следующие за очередным финансовым годом.</w:t>
      </w:r>
    </w:p>
    <w:p w:rsidR="00485DA7" w:rsidRPr="00D808D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pacing w:val="-4"/>
          <w:sz w:val="28"/>
          <w:szCs w:val="28"/>
        </w:rPr>
      </w:pPr>
      <w:r w:rsidRPr="00485DA7">
        <w:rPr>
          <w:sz w:val="28"/>
          <w:szCs w:val="28"/>
        </w:rPr>
        <w:t>1</w:t>
      </w:r>
      <w:r w:rsidRPr="00D808D7">
        <w:rPr>
          <w:spacing w:val="-4"/>
          <w:sz w:val="28"/>
          <w:szCs w:val="28"/>
        </w:rPr>
        <w:t xml:space="preserve">.4 Прогноз определяет направления, ожидаемые результаты социально-экономического развития и разрабатывается в целях </w:t>
      </w:r>
      <w:proofErr w:type="gramStart"/>
      <w:r w:rsidRPr="00D808D7">
        <w:rPr>
          <w:spacing w:val="-4"/>
          <w:sz w:val="28"/>
          <w:szCs w:val="28"/>
        </w:rPr>
        <w:t xml:space="preserve">подготовки проекта бюджета </w:t>
      </w:r>
      <w:r w:rsidRPr="00D808D7">
        <w:rPr>
          <w:spacing w:val="-4"/>
          <w:sz w:val="28"/>
          <w:szCs w:val="28"/>
        </w:rPr>
        <w:lastRenderedPageBreak/>
        <w:t xml:space="preserve">администрации </w:t>
      </w:r>
      <w:r w:rsidR="00123973" w:rsidRPr="00D808D7">
        <w:rPr>
          <w:spacing w:val="-4"/>
          <w:sz w:val="28"/>
          <w:szCs w:val="28"/>
        </w:rPr>
        <w:t>Шлиссельбургского городского поселения Кировского муниципального района Ленинградской</w:t>
      </w:r>
      <w:proofErr w:type="gramEnd"/>
      <w:r w:rsidR="00123973" w:rsidRPr="00D808D7">
        <w:rPr>
          <w:spacing w:val="-4"/>
          <w:sz w:val="28"/>
          <w:szCs w:val="28"/>
        </w:rPr>
        <w:t xml:space="preserve"> области (далее – Администрация)</w:t>
      </w:r>
      <w:r w:rsidRPr="00D808D7">
        <w:rPr>
          <w:spacing w:val="-4"/>
          <w:sz w:val="28"/>
          <w:szCs w:val="28"/>
        </w:rPr>
        <w:t xml:space="preserve"> на каждые три и более лет.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>1.5 Основные задачи Прогноза: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 xml:space="preserve">анализ процессов, тенденций и закономерностей, происходящих в экономике и социальной сфере </w:t>
      </w:r>
      <w:proofErr w:type="gramStart"/>
      <w:r w:rsidR="008E1545">
        <w:rPr>
          <w:sz w:val="28"/>
          <w:szCs w:val="28"/>
        </w:rPr>
        <w:t>Шлиссельбургского</w:t>
      </w:r>
      <w:proofErr w:type="gramEnd"/>
      <w:r w:rsidR="008E1545">
        <w:rPr>
          <w:sz w:val="28"/>
          <w:szCs w:val="28"/>
        </w:rPr>
        <w:t xml:space="preserve"> ГП</w:t>
      </w:r>
      <w:r w:rsidRPr="00485DA7">
        <w:rPr>
          <w:sz w:val="28"/>
          <w:szCs w:val="28"/>
        </w:rPr>
        <w:t>;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 xml:space="preserve">оценка ситуации, сложившейся в экономике и социальной сфере </w:t>
      </w:r>
      <w:proofErr w:type="gramStart"/>
      <w:r w:rsidR="002F223B">
        <w:rPr>
          <w:sz w:val="28"/>
          <w:szCs w:val="28"/>
        </w:rPr>
        <w:t>Шлиссельбургского</w:t>
      </w:r>
      <w:proofErr w:type="gramEnd"/>
      <w:r w:rsidR="002F223B">
        <w:rPr>
          <w:sz w:val="28"/>
          <w:szCs w:val="28"/>
        </w:rPr>
        <w:t xml:space="preserve"> ГП</w:t>
      </w:r>
      <w:r w:rsidRPr="00485DA7">
        <w:rPr>
          <w:sz w:val="28"/>
          <w:szCs w:val="28"/>
        </w:rPr>
        <w:t>.</w:t>
      </w:r>
    </w:p>
    <w:p w:rsidR="00485DA7" w:rsidRPr="00485DA7" w:rsidRDefault="002B462D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Разработкой П</w:t>
      </w:r>
      <w:r w:rsidR="00485DA7" w:rsidRPr="00485DA7">
        <w:rPr>
          <w:sz w:val="28"/>
          <w:szCs w:val="28"/>
        </w:rPr>
        <w:t xml:space="preserve">рогноза и представлением его главе администрации занимается </w:t>
      </w:r>
      <w:r w:rsidR="005C4149">
        <w:rPr>
          <w:sz w:val="28"/>
          <w:szCs w:val="28"/>
        </w:rPr>
        <w:t>общий отдел Администрации, планово-финансовый отдел Администрации, МКУ «</w:t>
      </w:r>
      <w:proofErr w:type="spellStart"/>
      <w:r w:rsidR="005C4149">
        <w:rPr>
          <w:sz w:val="28"/>
          <w:szCs w:val="28"/>
        </w:rPr>
        <w:t>УГХиО</w:t>
      </w:r>
      <w:proofErr w:type="spellEnd"/>
      <w:r w:rsidR="005C4149">
        <w:rPr>
          <w:sz w:val="28"/>
          <w:szCs w:val="28"/>
        </w:rPr>
        <w:t>»</w:t>
      </w:r>
      <w:r w:rsidR="00485DA7" w:rsidRPr="00485DA7">
        <w:rPr>
          <w:sz w:val="28"/>
          <w:szCs w:val="28"/>
        </w:rPr>
        <w:t>.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 xml:space="preserve">1.7. </w:t>
      </w:r>
      <w:r w:rsidR="00F51206" w:rsidRPr="00F51206">
        <w:rPr>
          <w:sz w:val="28"/>
          <w:szCs w:val="28"/>
        </w:rPr>
        <w:t>В соответствии с пунктом 3 статьи 173 Бюджетного кодекса Российской Федерации</w:t>
      </w:r>
      <w:r w:rsidR="00F51206">
        <w:rPr>
          <w:sz w:val="28"/>
          <w:szCs w:val="28"/>
        </w:rPr>
        <w:t xml:space="preserve"> </w:t>
      </w:r>
      <w:r w:rsidR="00F136AA">
        <w:rPr>
          <w:sz w:val="28"/>
          <w:szCs w:val="28"/>
        </w:rPr>
        <w:t xml:space="preserve">Прогноз </w:t>
      </w:r>
      <w:r w:rsidR="00437CF6">
        <w:rPr>
          <w:sz w:val="28"/>
          <w:szCs w:val="28"/>
        </w:rPr>
        <w:t>Шлиссельбургского ГП</w:t>
      </w:r>
      <w:r w:rsidRPr="00485DA7">
        <w:rPr>
          <w:sz w:val="28"/>
          <w:szCs w:val="28"/>
        </w:rPr>
        <w:t xml:space="preserve"> о</w:t>
      </w:r>
      <w:r w:rsidR="00EE2A9D">
        <w:rPr>
          <w:sz w:val="28"/>
          <w:szCs w:val="28"/>
        </w:rPr>
        <w:t xml:space="preserve">добряется главой администрации </w:t>
      </w:r>
      <w:r w:rsidRPr="00485DA7">
        <w:rPr>
          <w:sz w:val="28"/>
          <w:szCs w:val="28"/>
        </w:rPr>
        <w:t xml:space="preserve">одновременно с принятием решения о внесении проекта бюджета на рассмотрение в Совет депутатов </w:t>
      </w:r>
      <w:r w:rsidR="00437CF6">
        <w:rPr>
          <w:sz w:val="28"/>
          <w:szCs w:val="28"/>
        </w:rPr>
        <w:t xml:space="preserve">Шлиссельбургского городского поселения Кировского </w:t>
      </w:r>
      <w:r w:rsidRPr="00485DA7">
        <w:rPr>
          <w:sz w:val="28"/>
          <w:szCs w:val="28"/>
        </w:rPr>
        <w:t>муниципального района Ле</w:t>
      </w:r>
      <w:r w:rsidR="00F901D7">
        <w:rPr>
          <w:sz w:val="28"/>
          <w:szCs w:val="28"/>
        </w:rPr>
        <w:t>нинградской области. Изменение П</w:t>
      </w:r>
      <w:r w:rsidRPr="00485DA7">
        <w:rPr>
          <w:sz w:val="28"/>
          <w:szCs w:val="28"/>
        </w:rPr>
        <w:t>рогноза в ходе составления или рассмотрения проекта бюджета влечет за собой изменение основных характеристик проекта бюджета.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jc w:val="center"/>
        <w:rPr>
          <w:sz w:val="28"/>
          <w:szCs w:val="28"/>
        </w:rPr>
      </w:pPr>
    </w:p>
    <w:p w:rsidR="00485DA7" w:rsidRPr="00485DA7" w:rsidRDefault="00F3758A" w:rsidP="00485DA7">
      <w:pPr>
        <w:widowControl w:val="0"/>
        <w:suppressAutoHyphens/>
        <w:spacing w:line="100" w:lineRule="atLeast"/>
        <w:ind w:left="720"/>
        <w:jc w:val="center"/>
        <w:rPr>
          <w:rFonts w:eastAsia="Lucida Sans Unicode"/>
          <w:b/>
          <w:kern w:val="1"/>
          <w:sz w:val="28"/>
          <w:szCs w:val="28"/>
          <w:lang w:eastAsia="hi-IN" w:bidi="hi-IN"/>
        </w:rPr>
      </w:pPr>
      <w:r>
        <w:rPr>
          <w:rFonts w:eastAsia="Lucida Sans Unicode"/>
          <w:b/>
          <w:kern w:val="1"/>
          <w:sz w:val="28"/>
          <w:szCs w:val="28"/>
          <w:lang w:eastAsia="hi-IN" w:bidi="hi-IN"/>
        </w:rPr>
        <w:t>2. Методы разработки П</w:t>
      </w:r>
      <w:r w:rsidR="00485DA7" w:rsidRPr="00485DA7">
        <w:rPr>
          <w:rFonts w:eastAsia="Lucida Sans Unicode"/>
          <w:b/>
          <w:kern w:val="1"/>
          <w:sz w:val="28"/>
          <w:szCs w:val="28"/>
          <w:lang w:eastAsia="hi-IN" w:bidi="hi-IN"/>
        </w:rPr>
        <w:t>рогноза</w:t>
      </w:r>
    </w:p>
    <w:p w:rsidR="00485DA7" w:rsidRPr="00485DA7" w:rsidRDefault="00485DA7" w:rsidP="00485DA7">
      <w:pPr>
        <w:widowControl w:val="0"/>
        <w:suppressAutoHyphens/>
        <w:spacing w:line="100" w:lineRule="atLeast"/>
        <w:ind w:left="720"/>
        <w:jc w:val="center"/>
        <w:rPr>
          <w:rFonts w:eastAsia="Lucida Sans Unicode"/>
          <w:kern w:val="1"/>
          <w:sz w:val="28"/>
          <w:szCs w:val="28"/>
          <w:lang w:eastAsia="hi-IN" w:bidi="hi-IN"/>
        </w:rPr>
      </w:pP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>2.1. Метод</w:t>
      </w:r>
      <w:r w:rsidR="004C75A2">
        <w:rPr>
          <w:sz w:val="28"/>
          <w:szCs w:val="28"/>
        </w:rPr>
        <w:t>ы, используемые при разработке П</w:t>
      </w:r>
      <w:r w:rsidRPr="00485DA7">
        <w:rPr>
          <w:sz w:val="28"/>
          <w:szCs w:val="28"/>
        </w:rPr>
        <w:t>рогноза: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>2.1.1. экономико-статистический метод (изучение количественной стороны процессов при помощи статистических данных с целью выявления тенденций и закономерностей, происходящих в экономике);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>2.1.2. метод экспертных оценок (анализ тенденций, оценка влияния различных факторов и процессов и их взаимозависимости);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>2.1.3. метод экстраполяции (нахождение последующих значений путем умножения на индексы физического объема соответствующих показателей).</w:t>
      </w:r>
    </w:p>
    <w:p w:rsidR="00485DA7" w:rsidRPr="00485DA7" w:rsidRDefault="004C75A2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При разработке П</w:t>
      </w:r>
      <w:r w:rsidR="00485DA7" w:rsidRPr="00485DA7">
        <w:rPr>
          <w:sz w:val="28"/>
          <w:szCs w:val="28"/>
        </w:rPr>
        <w:t>рогноза может использоваться комбинация нескольких методов.</w:t>
      </w:r>
    </w:p>
    <w:p w:rsidR="00485DA7" w:rsidRPr="00485DA7" w:rsidRDefault="00485DA7" w:rsidP="00485DA7">
      <w:pPr>
        <w:widowControl w:val="0"/>
        <w:tabs>
          <w:tab w:val="left" w:pos="2340"/>
        </w:tabs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</w:p>
    <w:p w:rsidR="00485DA7" w:rsidRPr="00485DA7" w:rsidRDefault="00F3758A" w:rsidP="00485DA7">
      <w:pPr>
        <w:widowControl w:val="0"/>
        <w:suppressAutoHyphens/>
        <w:spacing w:line="100" w:lineRule="atLeast"/>
        <w:ind w:left="720"/>
        <w:jc w:val="center"/>
        <w:rPr>
          <w:rFonts w:eastAsia="Lucida Sans Unicode"/>
          <w:b/>
          <w:kern w:val="1"/>
          <w:sz w:val="28"/>
          <w:szCs w:val="28"/>
          <w:lang w:eastAsia="hi-IN" w:bidi="hi-IN"/>
        </w:rPr>
      </w:pPr>
      <w:r w:rsidRPr="006C53FF">
        <w:rPr>
          <w:rFonts w:eastAsia="Lucida Sans Unicode"/>
          <w:b/>
          <w:kern w:val="1"/>
          <w:sz w:val="28"/>
          <w:szCs w:val="28"/>
          <w:lang w:eastAsia="hi-IN" w:bidi="hi-IN"/>
        </w:rPr>
        <w:t>3. Порядок разработки П</w:t>
      </w:r>
      <w:r w:rsidR="00485DA7" w:rsidRPr="006C53FF">
        <w:rPr>
          <w:rFonts w:eastAsia="Lucida Sans Unicode"/>
          <w:b/>
          <w:kern w:val="1"/>
          <w:sz w:val="28"/>
          <w:szCs w:val="28"/>
          <w:lang w:eastAsia="hi-IN" w:bidi="hi-IN"/>
        </w:rPr>
        <w:t>рогноза</w:t>
      </w:r>
    </w:p>
    <w:p w:rsidR="00485DA7" w:rsidRPr="00485DA7" w:rsidRDefault="00485DA7" w:rsidP="00485DA7">
      <w:pPr>
        <w:widowControl w:val="0"/>
        <w:suppressAutoHyphens/>
        <w:spacing w:line="100" w:lineRule="atLeast"/>
        <w:ind w:left="720"/>
        <w:jc w:val="center"/>
        <w:rPr>
          <w:rFonts w:eastAsia="Lucida Sans Unicode"/>
          <w:kern w:val="1"/>
          <w:sz w:val="28"/>
          <w:szCs w:val="28"/>
          <w:lang w:eastAsia="hi-IN" w:bidi="hi-IN"/>
        </w:rPr>
      </w:pPr>
    </w:p>
    <w:p w:rsidR="00485DA7" w:rsidRPr="00485DA7" w:rsidRDefault="00F3758A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Разработка П</w:t>
      </w:r>
      <w:r w:rsidR="00485DA7" w:rsidRPr="00485DA7">
        <w:rPr>
          <w:sz w:val="28"/>
          <w:szCs w:val="28"/>
        </w:rPr>
        <w:t>рогноза осуществляется в соответствии с п. 1 ст. 173 Бюджетного кодекса Российской Федерации.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>Прогноз социально-экономического развития на очередной финансовый год и плановый период разрабатывается ежегодно путем уточнения параметров планового периода и добавления параметров очередного года планового периода. При определении значений прогнозируемых показателей учитываются мероприятия, предусмотренные муниципальными программами.</w:t>
      </w:r>
    </w:p>
    <w:p w:rsidR="00485DA7" w:rsidRPr="00485DA7" w:rsidRDefault="002B462D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Основные задачи П</w:t>
      </w:r>
      <w:r w:rsidR="00485DA7" w:rsidRPr="00485DA7">
        <w:rPr>
          <w:sz w:val="28"/>
          <w:szCs w:val="28"/>
        </w:rPr>
        <w:t>рогноза: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>3.2.1. Комплексный анализ и оценка текущей социально-экономической ситуации в поселении.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>3.2.2. Формирование основных показателей социально-экономического развития поселения на очередной финансовый год и плановый период.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>3.3. Разработка прогноза социально-экономического развития поселения на очередной финансовый год и плановый период осуществляется на основе: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>3.3.1. индексов-дефляторов и макроэкономических показателей прогноза социально-экономического развития Российской Федерации на очередной финансовый год и плановый период;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>3.3.2. сценарных условий функционирования экономики Ленинградской области;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>3.3.3. данных Управления Федеральной службы государственной статистики по городу Санкт-Петербургу и Ленинградской области;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 xml:space="preserve">3.3.4. анализа социально-экономического развития </w:t>
      </w:r>
      <w:r w:rsidR="00011BED">
        <w:rPr>
          <w:sz w:val="28"/>
          <w:szCs w:val="28"/>
        </w:rPr>
        <w:t>поселения</w:t>
      </w:r>
      <w:r w:rsidRPr="00485DA7">
        <w:rPr>
          <w:sz w:val="28"/>
          <w:szCs w:val="28"/>
        </w:rPr>
        <w:t xml:space="preserve"> за предшествующие годы.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>3.4. Разработка прогноза осуществляется по перечню показателей, утвержденных Правительством Ленинградской области, и включает количественные и качественные характеристики развития экономики и социальной сферы поселения.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 xml:space="preserve">3.5. Предприятия и организации </w:t>
      </w:r>
      <w:r w:rsidR="001058CC">
        <w:rPr>
          <w:sz w:val="28"/>
          <w:szCs w:val="28"/>
        </w:rPr>
        <w:t>Шлиссельбургского ГП</w:t>
      </w:r>
      <w:r w:rsidRPr="00485DA7">
        <w:rPr>
          <w:sz w:val="28"/>
          <w:szCs w:val="28"/>
        </w:rPr>
        <w:t xml:space="preserve"> предоставляют информацию, разъясняющую причины всех существенных колебаний прогнозируемых показателей.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</w:p>
    <w:p w:rsidR="00485DA7" w:rsidRDefault="00B0095F" w:rsidP="00485DA7">
      <w:pPr>
        <w:widowControl w:val="0"/>
        <w:suppressAutoHyphens/>
        <w:spacing w:line="100" w:lineRule="atLeast"/>
        <w:ind w:left="360"/>
        <w:jc w:val="center"/>
        <w:rPr>
          <w:rFonts w:eastAsia="Lucida Sans Unicode"/>
          <w:b/>
          <w:kern w:val="1"/>
          <w:sz w:val="28"/>
          <w:szCs w:val="28"/>
          <w:lang w:eastAsia="hi-IN" w:bidi="hi-IN"/>
        </w:rPr>
      </w:pPr>
      <w:r>
        <w:rPr>
          <w:rFonts w:eastAsia="Lucida Sans Unicode"/>
          <w:b/>
          <w:kern w:val="1"/>
          <w:sz w:val="28"/>
          <w:szCs w:val="28"/>
          <w:lang w:eastAsia="hi-IN" w:bidi="hi-IN"/>
        </w:rPr>
        <w:t>4. Состав документов П</w:t>
      </w:r>
      <w:r w:rsidR="00485DA7" w:rsidRPr="00485DA7">
        <w:rPr>
          <w:rFonts w:eastAsia="Lucida Sans Unicode"/>
          <w:b/>
          <w:kern w:val="1"/>
          <w:sz w:val="28"/>
          <w:szCs w:val="28"/>
          <w:lang w:eastAsia="hi-IN" w:bidi="hi-IN"/>
        </w:rPr>
        <w:t>рогноза</w:t>
      </w:r>
    </w:p>
    <w:p w:rsidR="00A24537" w:rsidRDefault="00A24537" w:rsidP="00485DA7">
      <w:pPr>
        <w:widowControl w:val="0"/>
        <w:suppressAutoHyphens/>
        <w:spacing w:line="100" w:lineRule="atLeast"/>
        <w:ind w:left="360"/>
        <w:jc w:val="center"/>
        <w:rPr>
          <w:rFonts w:eastAsia="Lucida Sans Unicode"/>
          <w:b/>
          <w:kern w:val="1"/>
          <w:sz w:val="28"/>
          <w:szCs w:val="28"/>
          <w:lang w:eastAsia="hi-IN" w:bidi="hi-IN"/>
        </w:rPr>
      </w:pPr>
    </w:p>
    <w:p w:rsidR="00A24537" w:rsidRPr="00A24537" w:rsidRDefault="00A24537" w:rsidP="00A24537">
      <w:pPr>
        <w:widowControl w:val="0"/>
        <w:suppressAutoHyphens/>
        <w:spacing w:line="100" w:lineRule="atLeast"/>
        <w:ind w:firstLine="709"/>
        <w:jc w:val="both"/>
        <w:rPr>
          <w:rFonts w:eastAsia="Lucida Sans Unicode"/>
          <w:kern w:val="1"/>
          <w:sz w:val="28"/>
          <w:szCs w:val="28"/>
          <w:lang w:eastAsia="hi-IN" w:bidi="hi-IN"/>
        </w:rPr>
      </w:pPr>
      <w:r w:rsidRPr="00A24537">
        <w:rPr>
          <w:rFonts w:eastAsia="Lucida Sans Unicode"/>
          <w:kern w:val="1"/>
          <w:sz w:val="28"/>
          <w:szCs w:val="28"/>
          <w:lang w:eastAsia="hi-IN" w:bidi="hi-IN"/>
        </w:rPr>
        <w:t xml:space="preserve">4.1. Прогноз включает в себя </w:t>
      </w:r>
      <w:r w:rsidR="00B12F58">
        <w:rPr>
          <w:rFonts w:eastAsia="Lucida Sans Unicode"/>
          <w:kern w:val="1"/>
          <w:sz w:val="28"/>
          <w:szCs w:val="28"/>
          <w:lang w:eastAsia="hi-IN" w:bidi="hi-IN"/>
        </w:rPr>
        <w:t>две таблицы</w:t>
      </w:r>
      <w:r w:rsidRPr="00A24537">
        <w:rPr>
          <w:rFonts w:eastAsia="Lucida Sans Unicode"/>
          <w:kern w:val="1"/>
          <w:sz w:val="28"/>
          <w:szCs w:val="28"/>
          <w:lang w:eastAsia="hi-IN" w:bidi="hi-IN"/>
        </w:rPr>
        <w:t xml:space="preserve"> с отчетными и прогнозными значениями основных показателей социально-экономического развития поселения и пояснительную записку.</w:t>
      </w:r>
      <w:r w:rsidR="00B12F58">
        <w:rPr>
          <w:rFonts w:eastAsia="Lucida Sans Unicode"/>
          <w:kern w:val="1"/>
          <w:sz w:val="28"/>
          <w:szCs w:val="28"/>
          <w:lang w:eastAsia="hi-IN" w:bidi="hi-IN"/>
        </w:rPr>
        <w:t xml:space="preserve"> Первая таблица включает в себя следующие показатели социально-экономического развития: демографические показатели, промышленное производство, сельское хозяйство, строительство, транспорт, потребительский рынок, малое и среднее предпринимательство, инвестиции, рынок труда и занятость населения, развитие социальной сферы, благоустройство территорий. Вторая таблица включает в себя </w:t>
      </w:r>
      <w:r w:rsidR="00DF46D0">
        <w:rPr>
          <w:rFonts w:eastAsia="Lucida Sans Unicode"/>
          <w:kern w:val="1"/>
          <w:sz w:val="28"/>
          <w:szCs w:val="28"/>
          <w:lang w:eastAsia="hi-IN" w:bidi="hi-IN"/>
        </w:rPr>
        <w:t xml:space="preserve">показатели </w:t>
      </w:r>
      <w:r w:rsidR="00B12F58">
        <w:rPr>
          <w:rFonts w:eastAsia="Lucida Sans Unicode"/>
          <w:kern w:val="1"/>
          <w:sz w:val="28"/>
          <w:szCs w:val="28"/>
          <w:lang w:eastAsia="hi-IN" w:bidi="hi-IN"/>
        </w:rPr>
        <w:t>бюджет</w:t>
      </w:r>
      <w:r w:rsidR="00DF46D0">
        <w:rPr>
          <w:rFonts w:eastAsia="Lucida Sans Unicode"/>
          <w:kern w:val="1"/>
          <w:sz w:val="28"/>
          <w:szCs w:val="28"/>
          <w:lang w:eastAsia="hi-IN" w:bidi="hi-IN"/>
        </w:rPr>
        <w:t>а.</w:t>
      </w:r>
    </w:p>
    <w:p w:rsidR="00485DA7" w:rsidRPr="00485DA7" w:rsidRDefault="00A24537" w:rsidP="00A24537">
      <w:pPr>
        <w:widowControl w:val="0"/>
        <w:suppressAutoHyphens/>
        <w:spacing w:line="100" w:lineRule="atLeast"/>
        <w:ind w:firstLine="709"/>
        <w:jc w:val="both"/>
        <w:rPr>
          <w:rFonts w:eastAsia="Lucida Sans Unicode"/>
          <w:kern w:val="1"/>
          <w:sz w:val="28"/>
          <w:szCs w:val="28"/>
          <w:lang w:eastAsia="hi-IN" w:bidi="hi-IN"/>
        </w:rPr>
      </w:pPr>
      <w:r w:rsidRPr="00A24537">
        <w:rPr>
          <w:rFonts w:eastAsia="Lucida Sans Unicode"/>
          <w:kern w:val="1"/>
          <w:sz w:val="28"/>
          <w:szCs w:val="28"/>
          <w:lang w:eastAsia="hi-IN" w:bidi="hi-IN"/>
        </w:rPr>
        <w:t>4.2. Таблиц</w:t>
      </w:r>
      <w:r w:rsidR="00B12F58">
        <w:rPr>
          <w:rFonts w:eastAsia="Lucida Sans Unicode"/>
          <w:kern w:val="1"/>
          <w:sz w:val="28"/>
          <w:szCs w:val="28"/>
          <w:lang w:eastAsia="hi-IN" w:bidi="hi-IN"/>
        </w:rPr>
        <w:t>ы</w:t>
      </w:r>
      <w:r w:rsidRPr="00A24537">
        <w:rPr>
          <w:rFonts w:eastAsia="Lucida Sans Unicode"/>
          <w:kern w:val="1"/>
          <w:sz w:val="28"/>
          <w:szCs w:val="28"/>
          <w:lang w:eastAsia="hi-IN" w:bidi="hi-IN"/>
        </w:rPr>
        <w:t xml:space="preserve"> показателей прогноза социально-экономического развития поселения включает данные за отчетный период, оценку текущего финансового года и прогнозные данные на очередной финансовый </w:t>
      </w:r>
      <w:proofErr w:type="gramStart"/>
      <w:r w:rsidRPr="00A24537">
        <w:rPr>
          <w:rFonts w:eastAsia="Lucida Sans Unicode"/>
          <w:kern w:val="1"/>
          <w:sz w:val="28"/>
          <w:szCs w:val="28"/>
          <w:lang w:eastAsia="hi-IN" w:bidi="hi-IN"/>
        </w:rPr>
        <w:t>год</w:t>
      </w:r>
      <w:proofErr w:type="gramEnd"/>
      <w:r w:rsidRPr="00A24537">
        <w:rPr>
          <w:rFonts w:eastAsia="Lucida Sans Unicode"/>
          <w:kern w:val="1"/>
          <w:sz w:val="28"/>
          <w:szCs w:val="28"/>
          <w:lang w:eastAsia="hi-IN" w:bidi="hi-IN"/>
        </w:rPr>
        <w:t xml:space="preserve"> и плановый период.</w:t>
      </w:r>
    </w:p>
    <w:p w:rsidR="00485DA7" w:rsidRPr="00485DA7" w:rsidRDefault="00FC0C51" w:rsidP="00FC0C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485DA7" w:rsidRPr="00485DA7">
        <w:rPr>
          <w:sz w:val="28"/>
          <w:szCs w:val="28"/>
        </w:rPr>
        <w:t xml:space="preserve">Пояснительная записка формируется по разделам, отражающим структуру основных показателей социально-экономического развития </w:t>
      </w:r>
      <w:r w:rsidR="005C037A">
        <w:rPr>
          <w:sz w:val="28"/>
          <w:szCs w:val="28"/>
        </w:rPr>
        <w:t>Шлиссельбургского ГП</w:t>
      </w:r>
      <w:r w:rsidR="00485DA7" w:rsidRPr="00485DA7">
        <w:rPr>
          <w:sz w:val="28"/>
          <w:szCs w:val="28"/>
        </w:rPr>
        <w:t>:</w:t>
      </w:r>
    </w:p>
    <w:p w:rsidR="00485DA7" w:rsidRDefault="00485DA7" w:rsidP="00485DA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85DA7">
        <w:rPr>
          <w:sz w:val="28"/>
          <w:szCs w:val="28"/>
        </w:rPr>
        <w:t xml:space="preserve">1). Общая оценка социально-экономической ситуации в </w:t>
      </w:r>
      <w:proofErr w:type="gramStart"/>
      <w:r w:rsidR="00B0095F">
        <w:rPr>
          <w:sz w:val="28"/>
          <w:szCs w:val="28"/>
        </w:rPr>
        <w:t>Шлиссельбургском</w:t>
      </w:r>
      <w:proofErr w:type="gramEnd"/>
      <w:r w:rsidR="00B0095F">
        <w:rPr>
          <w:sz w:val="28"/>
          <w:szCs w:val="28"/>
        </w:rPr>
        <w:t xml:space="preserve"> ГП</w:t>
      </w:r>
      <w:r w:rsidRPr="00485DA7">
        <w:rPr>
          <w:sz w:val="28"/>
          <w:szCs w:val="28"/>
        </w:rPr>
        <w:t xml:space="preserve"> за отчетный период;</w:t>
      </w:r>
    </w:p>
    <w:p w:rsidR="005C037A" w:rsidRPr="00485DA7" w:rsidRDefault="005C037A" w:rsidP="00485DA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2). Демография;</w:t>
      </w:r>
    </w:p>
    <w:p w:rsidR="00485DA7" w:rsidRDefault="005C037A" w:rsidP="00485DA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5DA7" w:rsidRPr="00485DA7">
        <w:rPr>
          <w:sz w:val="28"/>
          <w:szCs w:val="28"/>
        </w:rPr>
        <w:t>). Промышленное производство;</w:t>
      </w:r>
    </w:p>
    <w:p w:rsidR="005C037A" w:rsidRDefault="005C037A" w:rsidP="00485DA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4). Сельское хозяйство;</w:t>
      </w:r>
    </w:p>
    <w:p w:rsidR="005C037A" w:rsidRDefault="005C037A" w:rsidP="00485DA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C037A">
        <w:rPr>
          <w:sz w:val="28"/>
          <w:szCs w:val="28"/>
        </w:rPr>
        <w:t>). Строительство;</w:t>
      </w:r>
    </w:p>
    <w:p w:rsidR="005C037A" w:rsidRDefault="005C037A" w:rsidP="00485DA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6). Транспорт;</w:t>
      </w:r>
    </w:p>
    <w:p w:rsidR="005C037A" w:rsidRPr="005C037A" w:rsidRDefault="005C037A" w:rsidP="005C037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C037A">
        <w:rPr>
          <w:sz w:val="28"/>
          <w:szCs w:val="28"/>
        </w:rPr>
        <w:t>). Потребительский рынок;</w:t>
      </w:r>
    </w:p>
    <w:p w:rsidR="005C037A" w:rsidRPr="00485DA7" w:rsidRDefault="005C037A" w:rsidP="00485DA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8). Малое и среднее предпринимательство;</w:t>
      </w:r>
    </w:p>
    <w:p w:rsidR="00485DA7" w:rsidRPr="00485DA7" w:rsidRDefault="005C037A" w:rsidP="00485DA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85DA7" w:rsidRPr="00485DA7">
        <w:rPr>
          <w:sz w:val="28"/>
          <w:szCs w:val="28"/>
        </w:rPr>
        <w:t>). Инвестиции;</w:t>
      </w:r>
    </w:p>
    <w:p w:rsidR="00485DA7" w:rsidRPr="00485DA7" w:rsidRDefault="005C037A" w:rsidP="00485DA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85DA7" w:rsidRPr="00485DA7">
        <w:rPr>
          <w:sz w:val="28"/>
          <w:szCs w:val="28"/>
        </w:rPr>
        <w:t>). Труд и занятость;</w:t>
      </w:r>
    </w:p>
    <w:p w:rsidR="00485DA7" w:rsidRDefault="005C037A" w:rsidP="00485DA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485DA7" w:rsidRPr="00485DA7">
        <w:rPr>
          <w:sz w:val="28"/>
          <w:szCs w:val="28"/>
        </w:rPr>
        <w:t>).</w:t>
      </w:r>
      <w:r>
        <w:rPr>
          <w:sz w:val="28"/>
          <w:szCs w:val="28"/>
        </w:rPr>
        <w:t xml:space="preserve"> Развитие социальное сферы</w:t>
      </w:r>
      <w:r w:rsidR="00485DA7" w:rsidRPr="00485DA7">
        <w:rPr>
          <w:sz w:val="28"/>
          <w:szCs w:val="28"/>
        </w:rPr>
        <w:t>;</w:t>
      </w:r>
    </w:p>
    <w:p w:rsidR="005C037A" w:rsidRPr="00485DA7" w:rsidRDefault="005C037A" w:rsidP="00485DA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12). Благоустройство территорий;</w:t>
      </w:r>
    </w:p>
    <w:p w:rsidR="00485DA7" w:rsidRPr="00485DA7" w:rsidRDefault="005C037A" w:rsidP="00485DA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485DA7" w:rsidRPr="00485DA7">
        <w:rPr>
          <w:sz w:val="28"/>
          <w:szCs w:val="28"/>
        </w:rPr>
        <w:t>). Бюджет;</w:t>
      </w:r>
    </w:p>
    <w:p w:rsidR="00485DA7" w:rsidRPr="00485DA7" w:rsidRDefault="005C037A" w:rsidP="00485DA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485DA7" w:rsidRPr="00485DA7">
        <w:rPr>
          <w:sz w:val="28"/>
          <w:szCs w:val="28"/>
        </w:rPr>
        <w:t xml:space="preserve">). </w:t>
      </w:r>
      <w:r>
        <w:rPr>
          <w:sz w:val="28"/>
          <w:szCs w:val="28"/>
        </w:rPr>
        <w:t>Текущие</w:t>
      </w:r>
      <w:r w:rsidR="00485DA7" w:rsidRPr="00485DA7">
        <w:rPr>
          <w:sz w:val="28"/>
          <w:szCs w:val="28"/>
        </w:rPr>
        <w:t xml:space="preserve"> план</w:t>
      </w:r>
      <w:r>
        <w:rPr>
          <w:sz w:val="28"/>
          <w:szCs w:val="28"/>
        </w:rPr>
        <w:t>ы</w:t>
      </w:r>
      <w:r w:rsidR="00485DA7" w:rsidRPr="00485DA7">
        <w:rPr>
          <w:sz w:val="28"/>
          <w:szCs w:val="28"/>
        </w:rPr>
        <w:t xml:space="preserve"> администрации.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>В пояснительной записке к прогнозу: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 xml:space="preserve">- указываются основания и </w:t>
      </w:r>
      <w:r w:rsidR="00107EBE">
        <w:rPr>
          <w:sz w:val="28"/>
          <w:szCs w:val="28"/>
        </w:rPr>
        <w:t>исходные данные для разработки П</w:t>
      </w:r>
      <w:r w:rsidRPr="00485DA7">
        <w:rPr>
          <w:sz w:val="28"/>
          <w:szCs w:val="28"/>
        </w:rPr>
        <w:t>рогноза;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>- рассматриваются значения и параметры изменений основных социально-экономических показателей за отчетный финансовый год;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>- дается количественная и качественная оценка значений показателей и параметров их изменения в текущем году, указываются возможные причины и факторы происходящих изменений;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>- описывается динамика изменения показателей в прогнозируемом периоде, возможные причины и факторы прогнозируемых изменений;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>- при</w:t>
      </w:r>
      <w:r w:rsidR="00107EBE">
        <w:rPr>
          <w:sz w:val="28"/>
          <w:szCs w:val="28"/>
        </w:rPr>
        <w:t>водится обоснование параметров П</w:t>
      </w:r>
      <w:r w:rsidRPr="00485DA7">
        <w:rPr>
          <w:sz w:val="28"/>
          <w:szCs w:val="28"/>
        </w:rPr>
        <w:t>рогноза, в том числе их сопоставление с ранее утвержденными параметрами с указанием причин и факторов прогнозируемых изменений;</w:t>
      </w:r>
    </w:p>
    <w:p w:rsidR="00485DA7" w:rsidRPr="00485DA7" w:rsidRDefault="00485DA7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 w:rsidRPr="00485DA7">
        <w:rPr>
          <w:sz w:val="28"/>
          <w:szCs w:val="28"/>
        </w:rPr>
        <w:t>- стоимостные показатели прогнозируемого периода рассчитываются с учетом изменения ценовых параметров: динамики индексов цен и индексов дефляторов цен, что необходимо учитывать при пересчете в сопоставимых ценах.</w:t>
      </w:r>
    </w:p>
    <w:p w:rsidR="00485DA7" w:rsidRPr="00485DA7" w:rsidRDefault="00107EBE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485DA7" w:rsidRPr="00485DA7">
        <w:rPr>
          <w:sz w:val="28"/>
          <w:szCs w:val="28"/>
        </w:rPr>
        <w:t>. Прогноз включает в себя таблиц</w:t>
      </w:r>
      <w:r>
        <w:rPr>
          <w:sz w:val="28"/>
          <w:szCs w:val="28"/>
        </w:rPr>
        <w:t>ы</w:t>
      </w:r>
      <w:r w:rsidR="00485DA7" w:rsidRPr="00485DA7">
        <w:rPr>
          <w:sz w:val="28"/>
          <w:szCs w:val="28"/>
        </w:rPr>
        <w:t xml:space="preserve"> с отчетными и прогнозными значениями основных показателей социально-экономического р</w:t>
      </w:r>
      <w:r>
        <w:rPr>
          <w:sz w:val="28"/>
          <w:szCs w:val="28"/>
        </w:rPr>
        <w:t xml:space="preserve">азвития поселения (приложение №1 </w:t>
      </w:r>
      <w:r w:rsidR="00485DA7" w:rsidRPr="00485DA7">
        <w:rPr>
          <w:sz w:val="28"/>
          <w:szCs w:val="28"/>
        </w:rPr>
        <w:t>к Положению</w:t>
      </w:r>
      <w:r>
        <w:rPr>
          <w:sz w:val="28"/>
          <w:szCs w:val="28"/>
        </w:rPr>
        <w:t>, приложение №2 к Положению</w:t>
      </w:r>
      <w:r w:rsidR="00485DA7" w:rsidRPr="00485DA7">
        <w:rPr>
          <w:sz w:val="28"/>
          <w:szCs w:val="28"/>
        </w:rPr>
        <w:t>).</w:t>
      </w:r>
    </w:p>
    <w:p w:rsidR="00485DA7" w:rsidRPr="00485DA7" w:rsidRDefault="00DF1578" w:rsidP="00485DA7">
      <w:pPr>
        <w:widowControl w:val="0"/>
        <w:autoSpaceDE w:val="0"/>
        <w:autoSpaceDN w:val="0"/>
        <w:adjustRightInd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485DA7" w:rsidRPr="00485DA7">
        <w:rPr>
          <w:sz w:val="28"/>
          <w:szCs w:val="28"/>
        </w:rPr>
        <w:t>. Таблиц</w:t>
      </w:r>
      <w:r>
        <w:rPr>
          <w:sz w:val="28"/>
          <w:szCs w:val="28"/>
        </w:rPr>
        <w:t>ы показателей П</w:t>
      </w:r>
      <w:r w:rsidR="00485DA7" w:rsidRPr="00485DA7">
        <w:rPr>
          <w:sz w:val="28"/>
          <w:szCs w:val="28"/>
        </w:rPr>
        <w:t>рогноза социально-экономического развития поселения включает данные за отчетный период, оценку текущего финансового года и прогнозные данные на очередной финансовый год, и плановый период.</w:t>
      </w:r>
    </w:p>
    <w:p w:rsidR="00485DA7" w:rsidRDefault="00485DA7" w:rsidP="00485DA7">
      <w:pPr>
        <w:pStyle w:val="Iauiue"/>
        <w:rPr>
          <w:b/>
          <w:sz w:val="28"/>
          <w:szCs w:val="28"/>
        </w:rPr>
      </w:pPr>
    </w:p>
    <w:p w:rsidR="007964F2" w:rsidRDefault="007964F2" w:rsidP="00485DA7">
      <w:pPr>
        <w:pStyle w:val="Iauiue"/>
        <w:rPr>
          <w:b/>
          <w:sz w:val="28"/>
          <w:szCs w:val="28"/>
        </w:rPr>
      </w:pPr>
    </w:p>
    <w:p w:rsidR="007964F2" w:rsidRDefault="007964F2" w:rsidP="00485DA7">
      <w:pPr>
        <w:pStyle w:val="Iauiue"/>
        <w:rPr>
          <w:b/>
          <w:sz w:val="28"/>
          <w:szCs w:val="28"/>
        </w:rPr>
      </w:pPr>
    </w:p>
    <w:p w:rsidR="007964F2" w:rsidRDefault="007964F2" w:rsidP="00485DA7">
      <w:pPr>
        <w:pStyle w:val="Iauiue"/>
        <w:rPr>
          <w:b/>
          <w:sz w:val="28"/>
          <w:szCs w:val="28"/>
        </w:rPr>
      </w:pPr>
    </w:p>
    <w:p w:rsidR="007964F2" w:rsidRDefault="007964F2" w:rsidP="00485DA7">
      <w:pPr>
        <w:pStyle w:val="Iauiue"/>
        <w:rPr>
          <w:b/>
          <w:sz w:val="28"/>
          <w:szCs w:val="28"/>
        </w:rPr>
      </w:pPr>
    </w:p>
    <w:p w:rsidR="007964F2" w:rsidRDefault="007964F2" w:rsidP="00485DA7">
      <w:pPr>
        <w:pStyle w:val="Iauiue"/>
        <w:rPr>
          <w:b/>
          <w:sz w:val="28"/>
          <w:szCs w:val="28"/>
        </w:rPr>
      </w:pPr>
    </w:p>
    <w:p w:rsidR="007964F2" w:rsidRDefault="007964F2" w:rsidP="00485DA7">
      <w:pPr>
        <w:pStyle w:val="Iauiue"/>
        <w:rPr>
          <w:b/>
          <w:sz w:val="28"/>
          <w:szCs w:val="28"/>
        </w:rPr>
      </w:pPr>
    </w:p>
    <w:p w:rsidR="007964F2" w:rsidRDefault="007964F2" w:rsidP="00485DA7">
      <w:pPr>
        <w:pStyle w:val="Iauiue"/>
        <w:rPr>
          <w:b/>
          <w:sz w:val="28"/>
          <w:szCs w:val="28"/>
        </w:rPr>
      </w:pPr>
    </w:p>
    <w:p w:rsidR="007964F2" w:rsidRDefault="007964F2" w:rsidP="00485DA7">
      <w:pPr>
        <w:pStyle w:val="Iauiue"/>
        <w:rPr>
          <w:b/>
          <w:sz w:val="28"/>
          <w:szCs w:val="28"/>
        </w:rPr>
      </w:pPr>
    </w:p>
    <w:p w:rsidR="007964F2" w:rsidRDefault="007964F2" w:rsidP="00485DA7">
      <w:pPr>
        <w:pStyle w:val="Iauiue"/>
        <w:rPr>
          <w:b/>
          <w:sz w:val="28"/>
          <w:szCs w:val="28"/>
        </w:rPr>
      </w:pPr>
    </w:p>
    <w:p w:rsidR="007964F2" w:rsidRDefault="007964F2" w:rsidP="00485DA7">
      <w:pPr>
        <w:pStyle w:val="Iauiue"/>
        <w:rPr>
          <w:b/>
          <w:sz w:val="28"/>
          <w:szCs w:val="28"/>
        </w:rPr>
      </w:pPr>
    </w:p>
    <w:p w:rsidR="007964F2" w:rsidRDefault="007964F2" w:rsidP="00485DA7">
      <w:pPr>
        <w:pStyle w:val="Iauiue"/>
        <w:rPr>
          <w:b/>
          <w:sz w:val="28"/>
          <w:szCs w:val="28"/>
        </w:rPr>
      </w:pPr>
    </w:p>
    <w:p w:rsidR="007964F2" w:rsidRDefault="007964F2" w:rsidP="00485DA7">
      <w:pPr>
        <w:pStyle w:val="Iauiue"/>
        <w:rPr>
          <w:b/>
          <w:sz w:val="28"/>
          <w:szCs w:val="28"/>
        </w:rPr>
      </w:pPr>
    </w:p>
    <w:p w:rsidR="007964F2" w:rsidRDefault="007964F2" w:rsidP="00485DA7">
      <w:pPr>
        <w:pStyle w:val="Iauiue"/>
        <w:rPr>
          <w:b/>
          <w:sz w:val="28"/>
          <w:szCs w:val="28"/>
        </w:rPr>
      </w:pPr>
    </w:p>
    <w:p w:rsidR="007964F2" w:rsidRDefault="007964F2" w:rsidP="00485DA7">
      <w:pPr>
        <w:pStyle w:val="Iauiue"/>
        <w:rPr>
          <w:b/>
          <w:sz w:val="28"/>
          <w:szCs w:val="28"/>
        </w:rPr>
      </w:pPr>
    </w:p>
    <w:p w:rsidR="00FB2D20" w:rsidRDefault="00FB2D20" w:rsidP="00485DA7">
      <w:pPr>
        <w:pStyle w:val="Iauiue"/>
        <w:rPr>
          <w:b/>
          <w:sz w:val="28"/>
          <w:szCs w:val="28"/>
        </w:rPr>
      </w:pPr>
    </w:p>
    <w:p w:rsidR="00513A4A" w:rsidRDefault="00513A4A" w:rsidP="00406A43">
      <w:pPr>
        <w:pStyle w:val="Iauiue"/>
        <w:jc w:val="right"/>
        <w:rPr>
          <w:sz w:val="22"/>
          <w:szCs w:val="22"/>
        </w:rPr>
        <w:sectPr w:rsidR="00513A4A" w:rsidSect="00485DA7">
          <w:footerReference w:type="default" r:id="rId10"/>
          <w:pgSz w:w="11906" w:h="16838"/>
          <w:pgMar w:top="567" w:right="851" w:bottom="567" w:left="1134" w:header="709" w:footer="709" w:gutter="0"/>
          <w:cols w:space="708"/>
          <w:titlePg/>
          <w:docGrid w:linePitch="360"/>
        </w:sectPr>
      </w:pPr>
    </w:p>
    <w:p w:rsidR="00406A43" w:rsidRPr="005B7DD0" w:rsidRDefault="00406A43" w:rsidP="00406A43">
      <w:pPr>
        <w:pStyle w:val="Iauiue"/>
        <w:jc w:val="right"/>
        <w:rPr>
          <w:sz w:val="24"/>
          <w:szCs w:val="24"/>
        </w:rPr>
      </w:pPr>
      <w:r w:rsidRPr="005B7DD0">
        <w:rPr>
          <w:sz w:val="24"/>
          <w:szCs w:val="24"/>
        </w:rPr>
        <w:t>Приложение №1</w:t>
      </w:r>
    </w:p>
    <w:p w:rsidR="00B657F5" w:rsidRPr="005B7DD0" w:rsidRDefault="00B657F5" w:rsidP="00B657F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5B7DD0">
        <w:rPr>
          <w:sz w:val="24"/>
          <w:szCs w:val="24"/>
        </w:rPr>
        <w:t xml:space="preserve">к Порядку разработки прогноза социально-экономического развития </w:t>
      </w:r>
    </w:p>
    <w:p w:rsidR="00B657F5" w:rsidRPr="005B7DD0" w:rsidRDefault="00B657F5" w:rsidP="00B657F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5B7DD0">
        <w:rPr>
          <w:sz w:val="24"/>
          <w:szCs w:val="24"/>
        </w:rPr>
        <w:t xml:space="preserve">Шлиссельбургского городского поселения </w:t>
      </w:r>
    </w:p>
    <w:p w:rsidR="00B657F5" w:rsidRPr="005B7DD0" w:rsidRDefault="00B657F5" w:rsidP="00B657F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5B7DD0">
        <w:rPr>
          <w:sz w:val="24"/>
          <w:szCs w:val="24"/>
        </w:rPr>
        <w:t>Кировского муниципального района</w:t>
      </w:r>
    </w:p>
    <w:p w:rsidR="00B657F5" w:rsidRDefault="00B657F5" w:rsidP="00B657F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5B7DD0">
        <w:rPr>
          <w:sz w:val="24"/>
          <w:szCs w:val="24"/>
        </w:rPr>
        <w:t>Ленинградской области</w:t>
      </w:r>
    </w:p>
    <w:p w:rsidR="001314F0" w:rsidRDefault="001314F0" w:rsidP="00B657F5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1314F0" w:rsidRPr="00485DA7" w:rsidRDefault="001314F0" w:rsidP="00B657F5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1"/>
        <w:gridCol w:w="3666"/>
        <w:gridCol w:w="1687"/>
        <w:gridCol w:w="838"/>
        <w:gridCol w:w="990"/>
        <w:gridCol w:w="705"/>
        <w:gridCol w:w="705"/>
        <w:gridCol w:w="705"/>
      </w:tblGrid>
      <w:tr w:rsidR="00406A43" w:rsidRPr="00406A43" w:rsidTr="007C1BC3">
        <w:tc>
          <w:tcPr>
            <w:tcW w:w="10137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513A4A" w:rsidRDefault="00406A43" w:rsidP="00406A43">
            <w:pPr>
              <w:pStyle w:val="Iauiue"/>
              <w:jc w:val="center"/>
              <w:rPr>
                <w:b/>
                <w:bCs/>
                <w:sz w:val="28"/>
                <w:szCs w:val="28"/>
              </w:rPr>
            </w:pPr>
            <w:bookmarkStart w:id="1" w:name="RANGE!A1:H75"/>
            <w:r w:rsidRPr="00406A43">
              <w:rPr>
                <w:b/>
                <w:bCs/>
                <w:sz w:val="28"/>
                <w:szCs w:val="28"/>
              </w:rPr>
              <w:t xml:space="preserve">Шлиссельбургское городское поселение </w:t>
            </w:r>
          </w:p>
          <w:p w:rsidR="00406A43" w:rsidRPr="00406A43" w:rsidRDefault="00406A43" w:rsidP="00406A43">
            <w:pPr>
              <w:pStyle w:val="Iauiue"/>
              <w:jc w:val="center"/>
              <w:rPr>
                <w:b/>
                <w:bCs/>
                <w:sz w:val="28"/>
                <w:szCs w:val="28"/>
              </w:rPr>
            </w:pPr>
            <w:r w:rsidRPr="00406A43">
              <w:rPr>
                <w:b/>
                <w:bCs/>
                <w:sz w:val="28"/>
                <w:szCs w:val="28"/>
              </w:rPr>
              <w:t>Кировского муниципального района Ленинградской области</w:t>
            </w:r>
            <w:bookmarkEnd w:id="1"/>
          </w:p>
        </w:tc>
      </w:tr>
      <w:tr w:rsidR="00406A43" w:rsidRPr="00406A43" w:rsidTr="007C1BC3">
        <w:tc>
          <w:tcPr>
            <w:tcW w:w="10137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513A4A" w:rsidRDefault="00406A43" w:rsidP="00406A43">
            <w:pPr>
              <w:pStyle w:val="Iauiue"/>
              <w:jc w:val="center"/>
              <w:rPr>
                <w:b/>
                <w:bCs/>
                <w:sz w:val="28"/>
                <w:szCs w:val="28"/>
              </w:rPr>
            </w:pPr>
            <w:r w:rsidRPr="00406A43">
              <w:rPr>
                <w:b/>
                <w:bCs/>
                <w:sz w:val="28"/>
                <w:szCs w:val="28"/>
              </w:rPr>
              <w:t xml:space="preserve">Основные показатели прогноза социально-экономического развития муниципального образования Ленинградской области </w:t>
            </w:r>
          </w:p>
          <w:p w:rsidR="00406A43" w:rsidRPr="00406A43" w:rsidRDefault="00406A43" w:rsidP="00406A43">
            <w:pPr>
              <w:pStyle w:val="Iauiue"/>
              <w:jc w:val="center"/>
              <w:rPr>
                <w:b/>
                <w:bCs/>
                <w:sz w:val="28"/>
                <w:szCs w:val="28"/>
              </w:rPr>
            </w:pPr>
            <w:r w:rsidRPr="00406A43">
              <w:rPr>
                <w:b/>
                <w:bCs/>
                <w:sz w:val="28"/>
                <w:szCs w:val="28"/>
              </w:rPr>
              <w:t>на _________________ годы</w:t>
            </w:r>
          </w:p>
        </w:tc>
      </w:tr>
      <w:tr w:rsidR="00406A43" w:rsidRPr="00406A43" w:rsidTr="007C1BC3"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</w:tr>
      <w:tr w:rsidR="00406A43" w:rsidRPr="00406A43" w:rsidTr="007C1BC3">
        <w:tc>
          <w:tcPr>
            <w:tcW w:w="766" w:type="dxa"/>
            <w:vMerge w:val="restart"/>
            <w:tcBorders>
              <w:top w:val="single" w:sz="4" w:space="0" w:color="auto"/>
            </w:tcBorders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№ </w:t>
            </w:r>
            <w:proofErr w:type="gramStart"/>
            <w:r w:rsidRPr="00406A43">
              <w:rPr>
                <w:bCs/>
                <w:sz w:val="28"/>
                <w:szCs w:val="28"/>
              </w:rPr>
              <w:t>п</w:t>
            </w:r>
            <w:proofErr w:type="gramEnd"/>
            <w:r w:rsidRPr="00406A43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4168" w:type="dxa"/>
            <w:vMerge w:val="restart"/>
            <w:tcBorders>
              <w:top w:val="single" w:sz="4" w:space="0" w:color="auto"/>
            </w:tcBorders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Наименование, раздела, показателя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</w:tcBorders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758" w:type="dxa"/>
            <w:tcBorders>
              <w:top w:val="single" w:sz="4" w:space="0" w:color="auto"/>
            </w:tcBorders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Отчет</w:t>
            </w:r>
          </w:p>
        </w:tc>
        <w:tc>
          <w:tcPr>
            <w:tcW w:w="890" w:type="dxa"/>
            <w:tcBorders>
              <w:top w:val="single" w:sz="4" w:space="0" w:color="auto"/>
            </w:tcBorders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Оценка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</w:tcBorders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Прогноз</w:t>
            </w:r>
          </w:p>
        </w:tc>
      </w:tr>
      <w:tr w:rsidR="00406A43" w:rsidRPr="00406A43" w:rsidTr="007C1BC3">
        <w:tc>
          <w:tcPr>
            <w:tcW w:w="766" w:type="dxa"/>
            <w:vMerge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</w:p>
        </w:tc>
        <w:tc>
          <w:tcPr>
            <w:tcW w:w="4168" w:type="dxa"/>
            <w:vMerge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</w:p>
        </w:tc>
        <w:tc>
          <w:tcPr>
            <w:tcW w:w="1632" w:type="dxa"/>
            <w:vMerge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</w:p>
        </w:tc>
        <w:tc>
          <w:tcPr>
            <w:tcW w:w="75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20__</w:t>
            </w: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20__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20__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20__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20__</w:t>
            </w:r>
          </w:p>
        </w:tc>
      </w:tr>
      <w:tr w:rsidR="00406A43" w:rsidRPr="00406A43" w:rsidTr="007C1BC3">
        <w:tc>
          <w:tcPr>
            <w:tcW w:w="766" w:type="dxa"/>
            <w:hideMark/>
          </w:tcPr>
          <w:p w:rsidR="00406A43" w:rsidRPr="00406A43" w:rsidRDefault="00406A43" w:rsidP="00406A43">
            <w:pPr>
              <w:pStyle w:val="Iauiue"/>
              <w:rPr>
                <w:b/>
                <w:bCs/>
                <w:sz w:val="28"/>
                <w:szCs w:val="28"/>
              </w:rPr>
            </w:pPr>
            <w:r w:rsidRPr="00406A43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4168" w:type="dxa"/>
            <w:hideMark/>
          </w:tcPr>
          <w:p w:rsidR="00406A43" w:rsidRPr="00406A43" w:rsidRDefault="00406A43" w:rsidP="00406A43">
            <w:pPr>
              <w:pStyle w:val="Iauiue"/>
              <w:rPr>
                <w:b/>
                <w:bCs/>
                <w:sz w:val="28"/>
                <w:szCs w:val="28"/>
              </w:rPr>
            </w:pPr>
            <w:r w:rsidRPr="00406A43">
              <w:rPr>
                <w:b/>
                <w:bCs/>
                <w:sz w:val="28"/>
                <w:szCs w:val="28"/>
              </w:rPr>
              <w:t>Демографические показатели</w:t>
            </w:r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58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1</w:t>
            </w:r>
          </w:p>
        </w:tc>
        <w:tc>
          <w:tcPr>
            <w:tcW w:w="416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Численность населения (на 1 января года)</w:t>
            </w:r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Человек</w:t>
            </w:r>
          </w:p>
        </w:tc>
        <w:tc>
          <w:tcPr>
            <w:tcW w:w="75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1.1</w:t>
            </w:r>
          </w:p>
        </w:tc>
        <w:tc>
          <w:tcPr>
            <w:tcW w:w="416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 xml:space="preserve">в том числе: </w:t>
            </w:r>
            <w:proofErr w:type="gramStart"/>
            <w:r w:rsidRPr="00406A43">
              <w:rPr>
                <w:sz w:val="28"/>
                <w:szCs w:val="28"/>
              </w:rPr>
              <w:t>городское</w:t>
            </w:r>
            <w:proofErr w:type="gramEnd"/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Человек</w:t>
            </w:r>
          </w:p>
        </w:tc>
        <w:tc>
          <w:tcPr>
            <w:tcW w:w="75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1.2</w:t>
            </w:r>
          </w:p>
        </w:tc>
        <w:tc>
          <w:tcPr>
            <w:tcW w:w="416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 xml:space="preserve">                      сельское</w:t>
            </w:r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Человек</w:t>
            </w:r>
          </w:p>
        </w:tc>
        <w:tc>
          <w:tcPr>
            <w:tcW w:w="75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2</w:t>
            </w:r>
          </w:p>
        </w:tc>
        <w:tc>
          <w:tcPr>
            <w:tcW w:w="416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Численность населения среднегодовая</w:t>
            </w:r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Человек</w:t>
            </w:r>
          </w:p>
        </w:tc>
        <w:tc>
          <w:tcPr>
            <w:tcW w:w="75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3</w:t>
            </w:r>
          </w:p>
        </w:tc>
        <w:tc>
          <w:tcPr>
            <w:tcW w:w="416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 xml:space="preserve">Число </w:t>
            </w:r>
            <w:proofErr w:type="gramStart"/>
            <w:r w:rsidRPr="00406A43">
              <w:rPr>
                <w:sz w:val="28"/>
                <w:szCs w:val="28"/>
              </w:rPr>
              <w:t>родившихся</w:t>
            </w:r>
            <w:proofErr w:type="gramEnd"/>
            <w:r w:rsidRPr="00406A43">
              <w:rPr>
                <w:sz w:val="28"/>
                <w:szCs w:val="28"/>
              </w:rPr>
              <w:t xml:space="preserve"> (без учета мертворожденных)</w:t>
            </w:r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Человек</w:t>
            </w:r>
          </w:p>
        </w:tc>
        <w:tc>
          <w:tcPr>
            <w:tcW w:w="75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4</w:t>
            </w:r>
          </w:p>
        </w:tc>
        <w:tc>
          <w:tcPr>
            <w:tcW w:w="416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 xml:space="preserve">Число </w:t>
            </w:r>
            <w:proofErr w:type="gramStart"/>
            <w:r w:rsidRPr="00406A43">
              <w:rPr>
                <w:sz w:val="28"/>
                <w:szCs w:val="28"/>
              </w:rPr>
              <w:t>умерших</w:t>
            </w:r>
            <w:proofErr w:type="gramEnd"/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Человек</w:t>
            </w:r>
          </w:p>
        </w:tc>
        <w:tc>
          <w:tcPr>
            <w:tcW w:w="75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5</w:t>
            </w:r>
          </w:p>
        </w:tc>
        <w:tc>
          <w:tcPr>
            <w:tcW w:w="416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Естественный прирост</w:t>
            </w:r>
            <w:proofErr w:type="gramStart"/>
            <w:r w:rsidRPr="00406A43">
              <w:rPr>
                <w:sz w:val="28"/>
                <w:szCs w:val="28"/>
              </w:rPr>
              <w:t xml:space="preserve"> ( -</w:t>
            </w:r>
            <w:proofErr w:type="gramEnd"/>
            <w:r w:rsidRPr="00406A43">
              <w:rPr>
                <w:sz w:val="28"/>
                <w:szCs w:val="28"/>
              </w:rPr>
              <w:t>убыль)</w:t>
            </w:r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Человек</w:t>
            </w:r>
          </w:p>
        </w:tc>
        <w:tc>
          <w:tcPr>
            <w:tcW w:w="75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6</w:t>
            </w:r>
          </w:p>
        </w:tc>
        <w:tc>
          <w:tcPr>
            <w:tcW w:w="416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 xml:space="preserve">Число </w:t>
            </w:r>
            <w:proofErr w:type="gramStart"/>
            <w:r w:rsidRPr="00406A43">
              <w:rPr>
                <w:sz w:val="28"/>
                <w:szCs w:val="28"/>
              </w:rPr>
              <w:t>прибывших</w:t>
            </w:r>
            <w:proofErr w:type="gramEnd"/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Человек</w:t>
            </w:r>
          </w:p>
        </w:tc>
        <w:tc>
          <w:tcPr>
            <w:tcW w:w="75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7</w:t>
            </w:r>
          </w:p>
        </w:tc>
        <w:tc>
          <w:tcPr>
            <w:tcW w:w="416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 xml:space="preserve">Число </w:t>
            </w:r>
            <w:proofErr w:type="gramStart"/>
            <w:r w:rsidRPr="00406A43">
              <w:rPr>
                <w:sz w:val="28"/>
                <w:szCs w:val="28"/>
              </w:rPr>
              <w:t>убывших</w:t>
            </w:r>
            <w:proofErr w:type="gramEnd"/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Человек</w:t>
            </w:r>
          </w:p>
        </w:tc>
        <w:tc>
          <w:tcPr>
            <w:tcW w:w="75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8</w:t>
            </w:r>
          </w:p>
        </w:tc>
        <w:tc>
          <w:tcPr>
            <w:tcW w:w="416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Миграционный прирост</w:t>
            </w:r>
            <w:proofErr w:type="gramStart"/>
            <w:r w:rsidRPr="00406A43">
              <w:rPr>
                <w:sz w:val="28"/>
                <w:szCs w:val="28"/>
              </w:rPr>
              <w:t xml:space="preserve"> (-</w:t>
            </w:r>
            <w:proofErr w:type="gramEnd"/>
            <w:r w:rsidRPr="00406A43">
              <w:rPr>
                <w:sz w:val="28"/>
                <w:szCs w:val="28"/>
              </w:rPr>
              <w:t>убыль)</w:t>
            </w:r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Человек</w:t>
            </w:r>
          </w:p>
        </w:tc>
        <w:tc>
          <w:tcPr>
            <w:tcW w:w="75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9</w:t>
            </w:r>
          </w:p>
        </w:tc>
        <w:tc>
          <w:tcPr>
            <w:tcW w:w="416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Общий коэффициент рождаемости</w:t>
            </w:r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чел. на 1 тыс. чел. населения</w:t>
            </w:r>
          </w:p>
        </w:tc>
        <w:tc>
          <w:tcPr>
            <w:tcW w:w="75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10</w:t>
            </w:r>
          </w:p>
        </w:tc>
        <w:tc>
          <w:tcPr>
            <w:tcW w:w="416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Общий коэффициент смертности</w:t>
            </w:r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чел. на 1 тыс. чел. населения</w:t>
            </w:r>
          </w:p>
        </w:tc>
        <w:tc>
          <w:tcPr>
            <w:tcW w:w="75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11</w:t>
            </w:r>
          </w:p>
        </w:tc>
        <w:tc>
          <w:tcPr>
            <w:tcW w:w="416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Коэффициент естественного прироста (убыли)</w:t>
            </w:r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чел. на 1 тыс. чел. населения</w:t>
            </w:r>
          </w:p>
        </w:tc>
        <w:tc>
          <w:tcPr>
            <w:tcW w:w="75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12</w:t>
            </w:r>
          </w:p>
        </w:tc>
        <w:tc>
          <w:tcPr>
            <w:tcW w:w="416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Коэффициент миграционного прироста (убыли)</w:t>
            </w:r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чел. на 1 тыс. чел. населения</w:t>
            </w:r>
          </w:p>
        </w:tc>
        <w:tc>
          <w:tcPr>
            <w:tcW w:w="758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hideMark/>
          </w:tcPr>
          <w:p w:rsidR="00406A43" w:rsidRPr="00406A43" w:rsidRDefault="00406A43" w:rsidP="00406A43">
            <w:pPr>
              <w:pStyle w:val="Iauiue"/>
              <w:rPr>
                <w:b/>
                <w:bCs/>
                <w:sz w:val="28"/>
                <w:szCs w:val="28"/>
              </w:rPr>
            </w:pPr>
            <w:r w:rsidRPr="00406A43">
              <w:rPr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4168" w:type="dxa"/>
            <w:hideMark/>
          </w:tcPr>
          <w:p w:rsidR="00406A43" w:rsidRPr="00406A43" w:rsidRDefault="00406A43" w:rsidP="00406A43">
            <w:pPr>
              <w:pStyle w:val="Iauiue"/>
              <w:rPr>
                <w:b/>
                <w:bCs/>
                <w:sz w:val="28"/>
                <w:szCs w:val="28"/>
              </w:rPr>
            </w:pPr>
            <w:r w:rsidRPr="00406A43">
              <w:rPr>
                <w:b/>
                <w:bCs/>
                <w:sz w:val="28"/>
                <w:szCs w:val="28"/>
              </w:rPr>
              <w:t>Промышленное производство</w:t>
            </w:r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58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1</w:t>
            </w:r>
          </w:p>
        </w:tc>
        <w:tc>
          <w:tcPr>
            <w:tcW w:w="416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Число хозяйствующих субъектов (предприятий, организаций), осуществляющих производственную деятельность на территории поселения</w:t>
            </w:r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единиц</w:t>
            </w:r>
          </w:p>
        </w:tc>
        <w:tc>
          <w:tcPr>
            <w:tcW w:w="758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vMerge w:val="restart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2</w:t>
            </w:r>
          </w:p>
        </w:tc>
        <w:tc>
          <w:tcPr>
            <w:tcW w:w="4168" w:type="dxa"/>
            <w:vMerge w:val="restart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Отгружено товаров собственного производства, выполнено работ и услуг собственными силами (без субъектов малого предпринимательства), всего</w:t>
            </w:r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тыс. руб.</w:t>
            </w:r>
          </w:p>
        </w:tc>
        <w:tc>
          <w:tcPr>
            <w:tcW w:w="75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vMerge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4168" w:type="dxa"/>
            <w:vMerge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% к предыдущему году в действующих ценах</w:t>
            </w:r>
          </w:p>
        </w:tc>
        <w:tc>
          <w:tcPr>
            <w:tcW w:w="75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hideMark/>
          </w:tcPr>
          <w:p w:rsidR="00406A43" w:rsidRPr="00406A43" w:rsidRDefault="00406A43" w:rsidP="00406A43">
            <w:pPr>
              <w:pStyle w:val="Iauiue"/>
              <w:rPr>
                <w:b/>
                <w:bCs/>
                <w:sz w:val="28"/>
                <w:szCs w:val="28"/>
              </w:rPr>
            </w:pPr>
            <w:r w:rsidRPr="00406A43">
              <w:rPr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9371" w:type="dxa"/>
            <w:gridSpan w:val="7"/>
            <w:hideMark/>
          </w:tcPr>
          <w:p w:rsidR="00406A43" w:rsidRPr="00406A43" w:rsidRDefault="00406A43" w:rsidP="00406A43">
            <w:pPr>
              <w:pStyle w:val="Iauiue"/>
              <w:rPr>
                <w:b/>
                <w:bCs/>
                <w:sz w:val="28"/>
                <w:szCs w:val="28"/>
              </w:rPr>
            </w:pPr>
            <w:r w:rsidRPr="00406A43">
              <w:rPr>
                <w:b/>
                <w:bCs/>
                <w:sz w:val="28"/>
                <w:szCs w:val="28"/>
              </w:rPr>
              <w:t>Сельское хозяйство</w:t>
            </w:r>
          </w:p>
        </w:tc>
      </w:tr>
      <w:tr w:rsidR="00406A43" w:rsidRPr="00406A43" w:rsidTr="007C1BC3">
        <w:tc>
          <w:tcPr>
            <w:tcW w:w="766" w:type="dxa"/>
            <w:vMerge w:val="restart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1</w:t>
            </w:r>
          </w:p>
        </w:tc>
        <w:tc>
          <w:tcPr>
            <w:tcW w:w="4168" w:type="dxa"/>
            <w:vMerge w:val="restart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 xml:space="preserve">Продукция сельского хозяйства </w:t>
            </w:r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тыс. руб.</w:t>
            </w:r>
          </w:p>
        </w:tc>
        <w:tc>
          <w:tcPr>
            <w:tcW w:w="75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vMerge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4168" w:type="dxa"/>
            <w:vMerge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% к предыдущему году в действующих ценах</w:t>
            </w:r>
          </w:p>
        </w:tc>
        <w:tc>
          <w:tcPr>
            <w:tcW w:w="75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vMerge w:val="restart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1.1</w:t>
            </w:r>
          </w:p>
        </w:tc>
        <w:tc>
          <w:tcPr>
            <w:tcW w:w="4168" w:type="dxa"/>
            <w:vMerge w:val="restart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Продукция растениеводства</w:t>
            </w:r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тыс. руб.</w:t>
            </w:r>
          </w:p>
        </w:tc>
        <w:tc>
          <w:tcPr>
            <w:tcW w:w="75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vMerge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4168" w:type="dxa"/>
            <w:vMerge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% к предыдущему году в действующих ценах</w:t>
            </w:r>
          </w:p>
        </w:tc>
        <w:tc>
          <w:tcPr>
            <w:tcW w:w="75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vMerge w:val="restart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1.2</w:t>
            </w:r>
          </w:p>
        </w:tc>
        <w:tc>
          <w:tcPr>
            <w:tcW w:w="4168" w:type="dxa"/>
            <w:vMerge w:val="restart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Продукция животноводства</w:t>
            </w:r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тыс. руб.</w:t>
            </w:r>
          </w:p>
        </w:tc>
        <w:tc>
          <w:tcPr>
            <w:tcW w:w="75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rPr>
          <w:trHeight w:val="322"/>
        </w:trPr>
        <w:tc>
          <w:tcPr>
            <w:tcW w:w="766" w:type="dxa"/>
            <w:vMerge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4168" w:type="dxa"/>
            <w:vMerge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1632" w:type="dxa"/>
            <w:vMerge w:val="restart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% к предыдущему году в действующих ценах</w:t>
            </w:r>
          </w:p>
        </w:tc>
        <w:tc>
          <w:tcPr>
            <w:tcW w:w="758" w:type="dxa"/>
            <w:vMerge w:val="restart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vMerge w:val="restart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vMerge w:val="restart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vMerge w:val="restart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vMerge w:val="restart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rPr>
          <w:trHeight w:val="322"/>
        </w:trPr>
        <w:tc>
          <w:tcPr>
            <w:tcW w:w="766" w:type="dxa"/>
            <w:vMerge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4168" w:type="dxa"/>
            <w:vMerge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1632" w:type="dxa"/>
            <w:vMerge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758" w:type="dxa"/>
            <w:vMerge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890" w:type="dxa"/>
            <w:vMerge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641" w:type="dxa"/>
            <w:vMerge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641" w:type="dxa"/>
            <w:vMerge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641" w:type="dxa"/>
            <w:vMerge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</w:tr>
      <w:tr w:rsidR="00406A43" w:rsidRPr="00406A43" w:rsidTr="007C1BC3">
        <w:tc>
          <w:tcPr>
            <w:tcW w:w="766" w:type="dxa"/>
            <w:hideMark/>
          </w:tcPr>
          <w:p w:rsidR="00406A43" w:rsidRPr="00406A43" w:rsidRDefault="00406A43" w:rsidP="00406A43">
            <w:pPr>
              <w:pStyle w:val="Iauiue"/>
              <w:rPr>
                <w:b/>
                <w:bCs/>
                <w:sz w:val="28"/>
                <w:szCs w:val="28"/>
              </w:rPr>
            </w:pPr>
            <w:r w:rsidRPr="00406A43">
              <w:rPr>
                <w:b/>
                <w:bCs/>
                <w:sz w:val="28"/>
                <w:szCs w:val="28"/>
              </w:rPr>
              <w:t>IV</w:t>
            </w:r>
          </w:p>
        </w:tc>
        <w:tc>
          <w:tcPr>
            <w:tcW w:w="4168" w:type="dxa"/>
            <w:hideMark/>
          </w:tcPr>
          <w:p w:rsidR="00406A43" w:rsidRPr="00406A43" w:rsidRDefault="00406A43" w:rsidP="00406A43">
            <w:pPr>
              <w:pStyle w:val="Iauiue"/>
              <w:rPr>
                <w:b/>
                <w:bCs/>
                <w:sz w:val="28"/>
                <w:szCs w:val="28"/>
              </w:rPr>
            </w:pPr>
            <w:r w:rsidRPr="00406A43">
              <w:rPr>
                <w:b/>
                <w:bCs/>
                <w:sz w:val="28"/>
                <w:szCs w:val="28"/>
              </w:rPr>
              <w:t>Строительство</w:t>
            </w:r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58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1</w:t>
            </w:r>
          </w:p>
        </w:tc>
        <w:tc>
          <w:tcPr>
            <w:tcW w:w="416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Введено в действие жилых домов на территории муниципального образования</w:t>
            </w:r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 xml:space="preserve">Кв. метров общей площади </w:t>
            </w:r>
          </w:p>
        </w:tc>
        <w:tc>
          <w:tcPr>
            <w:tcW w:w="75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2</w:t>
            </w:r>
          </w:p>
        </w:tc>
        <w:tc>
          <w:tcPr>
            <w:tcW w:w="416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Ввод в действие объектов социально-культурной сферы за счет всех источников финансирования</w:t>
            </w:r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единиц</w:t>
            </w:r>
          </w:p>
        </w:tc>
        <w:tc>
          <w:tcPr>
            <w:tcW w:w="75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3</w:t>
            </w:r>
          </w:p>
        </w:tc>
        <w:tc>
          <w:tcPr>
            <w:tcW w:w="416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 xml:space="preserve">Общая площадь жилых помещений, приходящаяся в среднем на одного жителя </w:t>
            </w:r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Кв. метров общей площади на 1 чел.</w:t>
            </w:r>
          </w:p>
        </w:tc>
        <w:tc>
          <w:tcPr>
            <w:tcW w:w="75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hideMark/>
          </w:tcPr>
          <w:p w:rsidR="00406A43" w:rsidRPr="00406A43" w:rsidRDefault="00406A43" w:rsidP="00406A43">
            <w:pPr>
              <w:pStyle w:val="Iauiue"/>
              <w:rPr>
                <w:b/>
                <w:bCs/>
                <w:sz w:val="28"/>
                <w:szCs w:val="28"/>
              </w:rPr>
            </w:pPr>
            <w:r w:rsidRPr="00406A43">
              <w:rPr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4168" w:type="dxa"/>
            <w:hideMark/>
          </w:tcPr>
          <w:p w:rsidR="00406A43" w:rsidRPr="00406A43" w:rsidRDefault="00406A43" w:rsidP="00406A43">
            <w:pPr>
              <w:pStyle w:val="Iauiue"/>
              <w:rPr>
                <w:b/>
                <w:bCs/>
                <w:sz w:val="28"/>
                <w:szCs w:val="28"/>
              </w:rPr>
            </w:pPr>
            <w:r w:rsidRPr="00406A43">
              <w:rPr>
                <w:b/>
                <w:bCs/>
                <w:sz w:val="28"/>
                <w:szCs w:val="28"/>
              </w:rPr>
              <w:t>Транспорт</w:t>
            </w:r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58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1</w:t>
            </w:r>
          </w:p>
        </w:tc>
        <w:tc>
          <w:tcPr>
            <w:tcW w:w="4168" w:type="dxa"/>
            <w:hideMark/>
          </w:tcPr>
          <w:p w:rsidR="00406A43" w:rsidRPr="00930E53" w:rsidRDefault="00406A43" w:rsidP="00406A43">
            <w:pPr>
              <w:pStyle w:val="Iauiue"/>
              <w:rPr>
                <w:spacing w:val="-4"/>
                <w:sz w:val="28"/>
                <w:szCs w:val="28"/>
              </w:rPr>
            </w:pPr>
            <w:r w:rsidRPr="00930E53">
              <w:rPr>
                <w:spacing w:val="-4"/>
                <w:sz w:val="28"/>
                <w:szCs w:val="28"/>
              </w:rPr>
              <w:t>Протяженность автодорог общего пользования местного значения (на конец года)</w:t>
            </w:r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километр</w:t>
            </w:r>
          </w:p>
        </w:tc>
        <w:tc>
          <w:tcPr>
            <w:tcW w:w="75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2</w:t>
            </w:r>
          </w:p>
        </w:tc>
        <w:tc>
          <w:tcPr>
            <w:tcW w:w="4168" w:type="dxa"/>
            <w:hideMark/>
          </w:tcPr>
          <w:p w:rsidR="00406A43" w:rsidRPr="00930E53" w:rsidRDefault="00406A43" w:rsidP="00406A43">
            <w:pPr>
              <w:pStyle w:val="Iauiue"/>
              <w:rPr>
                <w:spacing w:val="-4"/>
                <w:sz w:val="28"/>
                <w:szCs w:val="28"/>
              </w:rPr>
            </w:pPr>
            <w:r w:rsidRPr="00930E53">
              <w:rPr>
                <w:spacing w:val="-4"/>
                <w:sz w:val="28"/>
                <w:szCs w:val="28"/>
              </w:rPr>
              <w:t>Протяженность автодорог общего пользования местного значения с твердым покрытием (на конец года)</w:t>
            </w:r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километр</w:t>
            </w:r>
          </w:p>
        </w:tc>
        <w:tc>
          <w:tcPr>
            <w:tcW w:w="75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3</w:t>
            </w:r>
          </w:p>
        </w:tc>
        <w:tc>
          <w:tcPr>
            <w:tcW w:w="4168" w:type="dxa"/>
            <w:hideMark/>
          </w:tcPr>
          <w:p w:rsidR="00406A43" w:rsidRPr="00930E53" w:rsidRDefault="00406A43" w:rsidP="00406A43">
            <w:pPr>
              <w:pStyle w:val="Iauiue"/>
              <w:rPr>
                <w:spacing w:val="-4"/>
                <w:sz w:val="28"/>
                <w:szCs w:val="28"/>
              </w:rPr>
            </w:pPr>
            <w:r w:rsidRPr="00930E53">
              <w:rPr>
                <w:spacing w:val="-4"/>
                <w:sz w:val="28"/>
                <w:szCs w:val="28"/>
              </w:rPr>
              <w:t>Удельный вес автомобильных дорог общего пользования местного значения с твердым покрытием в общей протяженности автомобильных дорог общего пользования местного значения (на конец года)</w:t>
            </w:r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%</w:t>
            </w:r>
          </w:p>
        </w:tc>
        <w:tc>
          <w:tcPr>
            <w:tcW w:w="75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hideMark/>
          </w:tcPr>
          <w:p w:rsidR="00406A43" w:rsidRPr="00406A43" w:rsidRDefault="00406A43" w:rsidP="00406A43">
            <w:pPr>
              <w:pStyle w:val="Iauiue"/>
              <w:rPr>
                <w:b/>
                <w:bCs/>
                <w:sz w:val="28"/>
                <w:szCs w:val="28"/>
              </w:rPr>
            </w:pPr>
            <w:r w:rsidRPr="00406A43">
              <w:rPr>
                <w:b/>
                <w:bCs/>
                <w:sz w:val="28"/>
                <w:szCs w:val="28"/>
              </w:rPr>
              <w:t>VI</w:t>
            </w:r>
          </w:p>
        </w:tc>
        <w:tc>
          <w:tcPr>
            <w:tcW w:w="4168" w:type="dxa"/>
            <w:hideMark/>
          </w:tcPr>
          <w:p w:rsidR="00406A43" w:rsidRPr="00406A43" w:rsidRDefault="00406A43" w:rsidP="00406A43">
            <w:pPr>
              <w:pStyle w:val="Iauiue"/>
              <w:rPr>
                <w:b/>
                <w:bCs/>
                <w:sz w:val="28"/>
                <w:szCs w:val="28"/>
              </w:rPr>
            </w:pPr>
            <w:r w:rsidRPr="00406A43">
              <w:rPr>
                <w:b/>
                <w:bCs/>
                <w:sz w:val="28"/>
                <w:szCs w:val="28"/>
              </w:rPr>
              <w:t>Потребительский рынок</w:t>
            </w:r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58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vMerge w:val="restart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1</w:t>
            </w:r>
          </w:p>
        </w:tc>
        <w:tc>
          <w:tcPr>
            <w:tcW w:w="4168" w:type="dxa"/>
            <w:vMerge w:val="restart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 xml:space="preserve">Оборот розничной торговли </w:t>
            </w:r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тыс. руб.</w:t>
            </w:r>
          </w:p>
        </w:tc>
        <w:tc>
          <w:tcPr>
            <w:tcW w:w="75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vMerge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4168" w:type="dxa"/>
            <w:vMerge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% к предыдущему году в действующих ценах</w:t>
            </w:r>
          </w:p>
        </w:tc>
        <w:tc>
          <w:tcPr>
            <w:tcW w:w="75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vMerge w:val="restart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2</w:t>
            </w:r>
          </w:p>
        </w:tc>
        <w:tc>
          <w:tcPr>
            <w:tcW w:w="4168" w:type="dxa"/>
            <w:vMerge w:val="restart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 xml:space="preserve">Объем платных услуг населению </w:t>
            </w:r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тыс. руб.</w:t>
            </w:r>
          </w:p>
        </w:tc>
        <w:tc>
          <w:tcPr>
            <w:tcW w:w="75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vMerge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4168" w:type="dxa"/>
            <w:vMerge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% к предыдущему году в действующих ценах</w:t>
            </w:r>
          </w:p>
        </w:tc>
        <w:tc>
          <w:tcPr>
            <w:tcW w:w="75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3</w:t>
            </w:r>
          </w:p>
        </w:tc>
        <w:tc>
          <w:tcPr>
            <w:tcW w:w="416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Количество торговых точек (магазины, павильоны, автолавки и др.)</w:t>
            </w:r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единиц</w:t>
            </w:r>
          </w:p>
        </w:tc>
        <w:tc>
          <w:tcPr>
            <w:tcW w:w="75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4</w:t>
            </w:r>
          </w:p>
        </w:tc>
        <w:tc>
          <w:tcPr>
            <w:tcW w:w="416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Площадь торгового зала</w:t>
            </w:r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 xml:space="preserve">Кв. метров общей площади </w:t>
            </w:r>
          </w:p>
        </w:tc>
        <w:tc>
          <w:tcPr>
            <w:tcW w:w="75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5</w:t>
            </w:r>
          </w:p>
        </w:tc>
        <w:tc>
          <w:tcPr>
            <w:tcW w:w="416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Количество пунктов общественного питания (рестораны, столовые, кафе и др.)</w:t>
            </w:r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единиц</w:t>
            </w:r>
          </w:p>
        </w:tc>
        <w:tc>
          <w:tcPr>
            <w:tcW w:w="75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6</w:t>
            </w:r>
          </w:p>
        </w:tc>
        <w:tc>
          <w:tcPr>
            <w:tcW w:w="416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Количество пунктов бытового обслуживания населения (бани, парикмахерские, прачечные, химчистки, ремонтные и пошивочные мастерские, автосервисы)</w:t>
            </w:r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единиц</w:t>
            </w:r>
          </w:p>
        </w:tc>
        <w:tc>
          <w:tcPr>
            <w:tcW w:w="75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hideMark/>
          </w:tcPr>
          <w:p w:rsidR="00406A43" w:rsidRPr="00406A43" w:rsidRDefault="00406A43" w:rsidP="00406A43">
            <w:pPr>
              <w:pStyle w:val="Iauiue"/>
              <w:rPr>
                <w:b/>
                <w:bCs/>
                <w:sz w:val="28"/>
                <w:szCs w:val="28"/>
              </w:rPr>
            </w:pPr>
            <w:r w:rsidRPr="00406A43">
              <w:rPr>
                <w:b/>
                <w:bCs/>
                <w:sz w:val="28"/>
                <w:szCs w:val="28"/>
              </w:rPr>
              <w:t>VII</w:t>
            </w:r>
          </w:p>
        </w:tc>
        <w:tc>
          <w:tcPr>
            <w:tcW w:w="4168" w:type="dxa"/>
            <w:hideMark/>
          </w:tcPr>
          <w:p w:rsidR="00406A43" w:rsidRPr="00406A43" w:rsidRDefault="00406A43" w:rsidP="00406A43">
            <w:pPr>
              <w:pStyle w:val="Iauiue"/>
              <w:rPr>
                <w:b/>
                <w:bCs/>
                <w:sz w:val="28"/>
                <w:szCs w:val="28"/>
              </w:rPr>
            </w:pPr>
            <w:r w:rsidRPr="00406A43">
              <w:rPr>
                <w:b/>
                <w:bCs/>
                <w:sz w:val="28"/>
                <w:szCs w:val="28"/>
              </w:rPr>
              <w:t>Малое и среднее предпринимательство</w:t>
            </w:r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5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1</w:t>
            </w:r>
          </w:p>
        </w:tc>
        <w:tc>
          <w:tcPr>
            <w:tcW w:w="416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 xml:space="preserve">Количество малых и средних предприятий, включая </w:t>
            </w:r>
            <w:proofErr w:type="spellStart"/>
            <w:r w:rsidRPr="00406A43">
              <w:rPr>
                <w:sz w:val="28"/>
                <w:szCs w:val="28"/>
              </w:rPr>
              <w:t>микропредприятия</w:t>
            </w:r>
            <w:proofErr w:type="spellEnd"/>
            <w:r w:rsidRPr="00406A43">
              <w:rPr>
                <w:sz w:val="28"/>
                <w:szCs w:val="28"/>
              </w:rPr>
              <w:t xml:space="preserve"> (на конец года)</w:t>
            </w:r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единиц</w:t>
            </w:r>
          </w:p>
        </w:tc>
        <w:tc>
          <w:tcPr>
            <w:tcW w:w="75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2</w:t>
            </w:r>
          </w:p>
        </w:tc>
        <w:tc>
          <w:tcPr>
            <w:tcW w:w="4168" w:type="dxa"/>
            <w:hideMark/>
          </w:tcPr>
          <w:p w:rsidR="00406A43" w:rsidRPr="007C1BC3" w:rsidRDefault="00406A43" w:rsidP="00406A43">
            <w:pPr>
              <w:pStyle w:val="Iauiue"/>
              <w:rPr>
                <w:spacing w:val="-4"/>
                <w:sz w:val="28"/>
                <w:szCs w:val="28"/>
              </w:rPr>
            </w:pPr>
            <w:r w:rsidRPr="007C1BC3">
              <w:rPr>
                <w:spacing w:val="-4"/>
                <w:sz w:val="28"/>
                <w:szCs w:val="28"/>
              </w:rPr>
              <w:t xml:space="preserve">Среднесписочная численность работников на предприятиях малого и среднего предпринимательства (включая </w:t>
            </w:r>
            <w:proofErr w:type="spellStart"/>
            <w:r w:rsidRPr="007C1BC3">
              <w:rPr>
                <w:spacing w:val="-4"/>
                <w:sz w:val="28"/>
                <w:szCs w:val="28"/>
              </w:rPr>
              <w:t>микропредприятия</w:t>
            </w:r>
            <w:proofErr w:type="spellEnd"/>
            <w:r w:rsidRPr="007C1BC3">
              <w:rPr>
                <w:spacing w:val="-4"/>
                <w:sz w:val="28"/>
                <w:szCs w:val="28"/>
              </w:rPr>
              <w:t>)</w:t>
            </w:r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человек</w:t>
            </w:r>
          </w:p>
        </w:tc>
        <w:tc>
          <w:tcPr>
            <w:tcW w:w="75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3</w:t>
            </w:r>
          </w:p>
        </w:tc>
        <w:tc>
          <w:tcPr>
            <w:tcW w:w="416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Число индивидуальных предпринимателей (физических лиц, действующих без образования юридического лица)</w:t>
            </w:r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единиц</w:t>
            </w:r>
          </w:p>
        </w:tc>
        <w:tc>
          <w:tcPr>
            <w:tcW w:w="75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hideMark/>
          </w:tcPr>
          <w:p w:rsidR="00406A43" w:rsidRPr="00406A43" w:rsidRDefault="00406A43" w:rsidP="00406A43">
            <w:pPr>
              <w:pStyle w:val="Iauiue"/>
              <w:rPr>
                <w:b/>
                <w:bCs/>
                <w:sz w:val="28"/>
                <w:szCs w:val="28"/>
              </w:rPr>
            </w:pPr>
            <w:r w:rsidRPr="00406A43">
              <w:rPr>
                <w:b/>
                <w:bCs/>
                <w:sz w:val="28"/>
                <w:szCs w:val="28"/>
              </w:rPr>
              <w:t>VIII</w:t>
            </w:r>
          </w:p>
        </w:tc>
        <w:tc>
          <w:tcPr>
            <w:tcW w:w="4168" w:type="dxa"/>
            <w:hideMark/>
          </w:tcPr>
          <w:p w:rsidR="00406A43" w:rsidRPr="00406A43" w:rsidRDefault="00406A43" w:rsidP="00406A43">
            <w:pPr>
              <w:pStyle w:val="Iauiue"/>
              <w:rPr>
                <w:b/>
                <w:bCs/>
                <w:sz w:val="28"/>
                <w:szCs w:val="28"/>
              </w:rPr>
            </w:pPr>
            <w:r w:rsidRPr="00406A43">
              <w:rPr>
                <w:b/>
                <w:bCs/>
                <w:sz w:val="28"/>
                <w:szCs w:val="28"/>
              </w:rPr>
              <w:t>Инвестиции</w:t>
            </w:r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58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vMerge w:val="restart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1</w:t>
            </w:r>
          </w:p>
        </w:tc>
        <w:tc>
          <w:tcPr>
            <w:tcW w:w="4168" w:type="dxa"/>
            <w:vMerge w:val="restart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Инвестиции в основной капитал</w:t>
            </w:r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тыс. руб.</w:t>
            </w:r>
          </w:p>
        </w:tc>
        <w:tc>
          <w:tcPr>
            <w:tcW w:w="75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vMerge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4168" w:type="dxa"/>
            <w:vMerge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% к предыдущему году в действующих ценах</w:t>
            </w:r>
          </w:p>
        </w:tc>
        <w:tc>
          <w:tcPr>
            <w:tcW w:w="75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hideMark/>
          </w:tcPr>
          <w:p w:rsidR="00406A43" w:rsidRPr="00406A43" w:rsidRDefault="00406A43" w:rsidP="00406A43">
            <w:pPr>
              <w:pStyle w:val="Iauiue"/>
              <w:rPr>
                <w:b/>
                <w:bCs/>
                <w:sz w:val="28"/>
                <w:szCs w:val="28"/>
              </w:rPr>
            </w:pPr>
            <w:r w:rsidRPr="00406A43">
              <w:rPr>
                <w:b/>
                <w:bCs/>
                <w:sz w:val="28"/>
                <w:szCs w:val="28"/>
              </w:rPr>
              <w:t>IX</w:t>
            </w:r>
          </w:p>
        </w:tc>
        <w:tc>
          <w:tcPr>
            <w:tcW w:w="4168" w:type="dxa"/>
            <w:hideMark/>
          </w:tcPr>
          <w:p w:rsidR="00406A43" w:rsidRPr="00406A43" w:rsidRDefault="00406A43" w:rsidP="00406A43">
            <w:pPr>
              <w:pStyle w:val="Iauiue"/>
              <w:rPr>
                <w:b/>
                <w:bCs/>
                <w:sz w:val="28"/>
                <w:szCs w:val="28"/>
              </w:rPr>
            </w:pPr>
            <w:r w:rsidRPr="00406A43">
              <w:rPr>
                <w:b/>
                <w:bCs/>
                <w:sz w:val="28"/>
                <w:szCs w:val="28"/>
              </w:rPr>
              <w:t>Рынок труда и занятость населения</w:t>
            </w:r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58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bCs/>
                <w:sz w:val="28"/>
                <w:szCs w:val="28"/>
              </w:rPr>
            </w:pPr>
            <w:r w:rsidRPr="00406A43">
              <w:rPr>
                <w:bCs/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1</w:t>
            </w:r>
          </w:p>
        </w:tc>
        <w:tc>
          <w:tcPr>
            <w:tcW w:w="416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 xml:space="preserve">Численность </w:t>
            </w:r>
            <w:proofErr w:type="gramStart"/>
            <w:r w:rsidRPr="00406A43">
              <w:rPr>
                <w:sz w:val="28"/>
                <w:szCs w:val="28"/>
              </w:rPr>
              <w:t>занятых</w:t>
            </w:r>
            <w:proofErr w:type="gramEnd"/>
            <w:r w:rsidRPr="00406A43">
              <w:rPr>
                <w:sz w:val="28"/>
                <w:szCs w:val="28"/>
              </w:rPr>
              <w:t xml:space="preserve"> в экономике (среднегодовая)</w:t>
            </w:r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Человек</w:t>
            </w:r>
          </w:p>
        </w:tc>
        <w:tc>
          <w:tcPr>
            <w:tcW w:w="75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2</w:t>
            </w:r>
          </w:p>
        </w:tc>
        <w:tc>
          <w:tcPr>
            <w:tcW w:w="416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Численность безработных, зарегистрированных в органах государственной службы занятости (на конец года)</w:t>
            </w:r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Человек</w:t>
            </w:r>
          </w:p>
        </w:tc>
        <w:tc>
          <w:tcPr>
            <w:tcW w:w="758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3</w:t>
            </w:r>
          </w:p>
        </w:tc>
        <w:tc>
          <w:tcPr>
            <w:tcW w:w="416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Уровень зарегистрированной безработицы (на конец года)</w:t>
            </w:r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%</w:t>
            </w:r>
          </w:p>
        </w:tc>
        <w:tc>
          <w:tcPr>
            <w:tcW w:w="758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4</w:t>
            </w:r>
          </w:p>
        </w:tc>
        <w:tc>
          <w:tcPr>
            <w:tcW w:w="416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Количество вакансий, заявленных предприятиями, в  центры занятости населения  (на конец года)</w:t>
            </w:r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Единиц</w:t>
            </w:r>
          </w:p>
        </w:tc>
        <w:tc>
          <w:tcPr>
            <w:tcW w:w="758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5</w:t>
            </w:r>
          </w:p>
        </w:tc>
        <w:tc>
          <w:tcPr>
            <w:tcW w:w="416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Среднесписочная численность работников организаций в целом по муниципальному образованию</w:t>
            </w:r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Человек</w:t>
            </w:r>
          </w:p>
        </w:tc>
        <w:tc>
          <w:tcPr>
            <w:tcW w:w="75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vMerge w:val="restart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6</w:t>
            </w:r>
          </w:p>
        </w:tc>
        <w:tc>
          <w:tcPr>
            <w:tcW w:w="4168" w:type="dxa"/>
            <w:vMerge w:val="restart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Среднемесячная номинальная начисленная заработная плата в целом по муниципальному образованию</w:t>
            </w:r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Рублей</w:t>
            </w:r>
          </w:p>
        </w:tc>
        <w:tc>
          <w:tcPr>
            <w:tcW w:w="75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vMerge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4168" w:type="dxa"/>
            <w:vMerge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% к предыдущему году</w:t>
            </w:r>
          </w:p>
        </w:tc>
        <w:tc>
          <w:tcPr>
            <w:tcW w:w="75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7</w:t>
            </w:r>
          </w:p>
        </w:tc>
        <w:tc>
          <w:tcPr>
            <w:tcW w:w="416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Фонд начисленной заработной платы всех работников по муниципальному образованию</w:t>
            </w:r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тыс. руб.</w:t>
            </w:r>
          </w:p>
        </w:tc>
        <w:tc>
          <w:tcPr>
            <w:tcW w:w="75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b/>
                <w:bCs/>
                <w:sz w:val="28"/>
                <w:szCs w:val="28"/>
              </w:rPr>
            </w:pPr>
            <w:r w:rsidRPr="00406A43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4168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b/>
                <w:bCs/>
                <w:sz w:val="28"/>
                <w:szCs w:val="28"/>
              </w:rPr>
            </w:pPr>
            <w:r w:rsidRPr="00406A43">
              <w:rPr>
                <w:b/>
                <w:bCs/>
                <w:sz w:val="28"/>
                <w:szCs w:val="28"/>
              </w:rPr>
              <w:t>Развитие социальной сферы</w:t>
            </w:r>
          </w:p>
        </w:tc>
        <w:tc>
          <w:tcPr>
            <w:tcW w:w="1632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1</w:t>
            </w:r>
          </w:p>
        </w:tc>
        <w:tc>
          <w:tcPr>
            <w:tcW w:w="4168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 xml:space="preserve">Уровень обеспеченности (на конец года): </w:t>
            </w:r>
          </w:p>
        </w:tc>
        <w:tc>
          <w:tcPr>
            <w:tcW w:w="1632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1.1</w:t>
            </w:r>
          </w:p>
        </w:tc>
        <w:tc>
          <w:tcPr>
            <w:tcW w:w="4168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 xml:space="preserve">амбулаторно-поликлиническими учреждениями    </w:t>
            </w:r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посещений в смену на 1 тыс. населения</w:t>
            </w:r>
          </w:p>
        </w:tc>
        <w:tc>
          <w:tcPr>
            <w:tcW w:w="758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1.2</w:t>
            </w:r>
          </w:p>
        </w:tc>
        <w:tc>
          <w:tcPr>
            <w:tcW w:w="4168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общедоступными библиотеками</w:t>
            </w:r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ед. на 1000 населения</w:t>
            </w:r>
          </w:p>
        </w:tc>
        <w:tc>
          <w:tcPr>
            <w:tcW w:w="758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1.3</w:t>
            </w:r>
          </w:p>
        </w:tc>
        <w:tc>
          <w:tcPr>
            <w:tcW w:w="4168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 xml:space="preserve">учреждениями культурно-досугового типа </w:t>
            </w:r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ед. на 1000 населения</w:t>
            </w:r>
          </w:p>
        </w:tc>
        <w:tc>
          <w:tcPr>
            <w:tcW w:w="758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1.4</w:t>
            </w:r>
          </w:p>
        </w:tc>
        <w:tc>
          <w:tcPr>
            <w:tcW w:w="4168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дошкольными образовательными учреждениями</w:t>
            </w:r>
          </w:p>
        </w:tc>
        <w:tc>
          <w:tcPr>
            <w:tcW w:w="1632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мест на 1000 детей в возрасте 1-6 лет</w:t>
            </w:r>
          </w:p>
        </w:tc>
        <w:tc>
          <w:tcPr>
            <w:tcW w:w="758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b/>
                <w:bCs/>
                <w:sz w:val="28"/>
                <w:szCs w:val="28"/>
              </w:rPr>
            </w:pPr>
            <w:r w:rsidRPr="00406A43">
              <w:rPr>
                <w:b/>
                <w:bCs/>
                <w:sz w:val="28"/>
                <w:szCs w:val="28"/>
              </w:rPr>
              <w:t>XI</w:t>
            </w:r>
          </w:p>
        </w:tc>
        <w:tc>
          <w:tcPr>
            <w:tcW w:w="4168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b/>
                <w:bCs/>
                <w:sz w:val="28"/>
                <w:szCs w:val="28"/>
              </w:rPr>
            </w:pPr>
            <w:r w:rsidRPr="00406A43">
              <w:rPr>
                <w:b/>
                <w:bCs/>
                <w:sz w:val="28"/>
                <w:szCs w:val="28"/>
              </w:rPr>
              <w:t>Благоустройство территории</w:t>
            </w:r>
          </w:p>
        </w:tc>
        <w:tc>
          <w:tcPr>
            <w:tcW w:w="1632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758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1</w:t>
            </w:r>
          </w:p>
        </w:tc>
        <w:tc>
          <w:tcPr>
            <w:tcW w:w="416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Количество благоустроенных общественных территорий</w:t>
            </w:r>
          </w:p>
        </w:tc>
        <w:tc>
          <w:tcPr>
            <w:tcW w:w="1632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Единиц</w:t>
            </w:r>
          </w:p>
        </w:tc>
        <w:tc>
          <w:tcPr>
            <w:tcW w:w="758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  <w:tr w:rsidR="00406A43" w:rsidRPr="00406A43" w:rsidTr="007C1BC3">
        <w:tc>
          <w:tcPr>
            <w:tcW w:w="766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2</w:t>
            </w:r>
          </w:p>
        </w:tc>
        <w:tc>
          <w:tcPr>
            <w:tcW w:w="4168" w:type="dxa"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Количество благоустроенных дворовых территорий</w:t>
            </w:r>
          </w:p>
        </w:tc>
        <w:tc>
          <w:tcPr>
            <w:tcW w:w="1632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Единиц</w:t>
            </w:r>
          </w:p>
        </w:tc>
        <w:tc>
          <w:tcPr>
            <w:tcW w:w="758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890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  <w:tc>
          <w:tcPr>
            <w:tcW w:w="641" w:type="dxa"/>
            <w:noWrap/>
            <w:hideMark/>
          </w:tcPr>
          <w:p w:rsidR="00406A43" w:rsidRPr="00406A43" w:rsidRDefault="00406A43" w:rsidP="00406A43">
            <w:pPr>
              <w:pStyle w:val="Iauiue"/>
              <w:rPr>
                <w:sz w:val="28"/>
                <w:szCs w:val="28"/>
              </w:rPr>
            </w:pPr>
            <w:r w:rsidRPr="00406A43">
              <w:rPr>
                <w:sz w:val="28"/>
                <w:szCs w:val="28"/>
              </w:rPr>
              <w:t> </w:t>
            </w:r>
          </w:p>
        </w:tc>
      </w:tr>
    </w:tbl>
    <w:p w:rsidR="00406A43" w:rsidRDefault="00406A43" w:rsidP="00485DA7">
      <w:pPr>
        <w:pStyle w:val="Iauiue"/>
        <w:rPr>
          <w:b/>
          <w:sz w:val="28"/>
          <w:szCs w:val="28"/>
        </w:rPr>
      </w:pPr>
    </w:p>
    <w:p w:rsidR="00F77E25" w:rsidRPr="00930E53" w:rsidRDefault="00F77E25" w:rsidP="00F77E25">
      <w:pPr>
        <w:pStyle w:val="Iauiue"/>
        <w:jc w:val="right"/>
        <w:rPr>
          <w:sz w:val="24"/>
          <w:szCs w:val="24"/>
        </w:rPr>
      </w:pPr>
      <w:r w:rsidRPr="00930E53">
        <w:rPr>
          <w:sz w:val="24"/>
          <w:szCs w:val="24"/>
        </w:rPr>
        <w:t>Приложение №2</w:t>
      </w:r>
    </w:p>
    <w:p w:rsidR="00F77E25" w:rsidRPr="00930E53" w:rsidRDefault="00F77E25" w:rsidP="00F77E2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930E53">
        <w:rPr>
          <w:sz w:val="24"/>
          <w:szCs w:val="24"/>
        </w:rPr>
        <w:t xml:space="preserve">к Порядку разработки прогноза социально-экономического развития </w:t>
      </w:r>
    </w:p>
    <w:p w:rsidR="00F77E25" w:rsidRPr="00930E53" w:rsidRDefault="00F77E25" w:rsidP="00F77E2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930E53">
        <w:rPr>
          <w:sz w:val="24"/>
          <w:szCs w:val="24"/>
        </w:rPr>
        <w:t xml:space="preserve">Шлиссельбургского городского поселения </w:t>
      </w:r>
    </w:p>
    <w:p w:rsidR="00F77E25" w:rsidRPr="00930E53" w:rsidRDefault="00F77E25" w:rsidP="00F77E25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930E53">
        <w:rPr>
          <w:sz w:val="24"/>
          <w:szCs w:val="24"/>
        </w:rPr>
        <w:t>Кировского муниципального района</w:t>
      </w:r>
    </w:p>
    <w:p w:rsidR="00F77E25" w:rsidRPr="00930E53" w:rsidRDefault="00F77E25" w:rsidP="00F77E25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</w:rPr>
      </w:pPr>
      <w:r w:rsidRPr="00930E53">
        <w:rPr>
          <w:sz w:val="24"/>
          <w:szCs w:val="24"/>
        </w:rPr>
        <w:t>Ленинградской области</w:t>
      </w:r>
    </w:p>
    <w:p w:rsidR="00B607D9" w:rsidRDefault="00B607D9" w:rsidP="00B607D9">
      <w:pPr>
        <w:jc w:val="both"/>
        <w:rPr>
          <w:b/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882"/>
        <w:gridCol w:w="2390"/>
        <w:gridCol w:w="1387"/>
        <w:gridCol w:w="1119"/>
        <w:gridCol w:w="664"/>
        <w:gridCol w:w="739"/>
        <w:gridCol w:w="739"/>
        <w:gridCol w:w="739"/>
        <w:gridCol w:w="739"/>
        <w:gridCol w:w="739"/>
      </w:tblGrid>
      <w:tr w:rsidR="00C36736" w:rsidRPr="00C36736" w:rsidTr="00330A56">
        <w:trPr>
          <w:trHeight w:val="1185"/>
        </w:trPr>
        <w:tc>
          <w:tcPr>
            <w:tcW w:w="10137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930E53" w:rsidRDefault="00C36736" w:rsidP="00C36736">
            <w:pPr>
              <w:jc w:val="center"/>
              <w:rPr>
                <w:b/>
                <w:bCs/>
                <w:sz w:val="28"/>
                <w:szCs w:val="28"/>
              </w:rPr>
            </w:pPr>
            <w:r w:rsidRPr="00C36736">
              <w:rPr>
                <w:b/>
                <w:bCs/>
                <w:sz w:val="28"/>
                <w:szCs w:val="28"/>
              </w:rPr>
              <w:t xml:space="preserve">Основные показатели прогноза социально-экономического развития Шлиссельбургского городского поселения </w:t>
            </w:r>
          </w:p>
          <w:p w:rsidR="00930E53" w:rsidRDefault="00C36736" w:rsidP="00C36736">
            <w:pPr>
              <w:jc w:val="center"/>
              <w:rPr>
                <w:b/>
                <w:bCs/>
                <w:sz w:val="28"/>
                <w:szCs w:val="28"/>
              </w:rPr>
            </w:pPr>
            <w:r w:rsidRPr="00C36736">
              <w:rPr>
                <w:b/>
                <w:bCs/>
                <w:sz w:val="28"/>
                <w:szCs w:val="28"/>
              </w:rPr>
              <w:t xml:space="preserve">Кировского муниципального района Ленинградской области </w:t>
            </w:r>
          </w:p>
          <w:p w:rsidR="00C36736" w:rsidRPr="00C36736" w:rsidRDefault="00C36736" w:rsidP="00C36736">
            <w:pPr>
              <w:jc w:val="center"/>
              <w:rPr>
                <w:b/>
                <w:bCs/>
                <w:sz w:val="28"/>
                <w:szCs w:val="28"/>
              </w:rPr>
            </w:pPr>
            <w:r w:rsidRPr="00C36736">
              <w:rPr>
                <w:b/>
                <w:bCs/>
                <w:sz w:val="28"/>
                <w:szCs w:val="28"/>
              </w:rPr>
              <w:t>на ________________ годы</w:t>
            </w:r>
          </w:p>
        </w:tc>
      </w:tr>
      <w:tr w:rsidR="00C36736" w:rsidRPr="00C36736" w:rsidTr="00330A56">
        <w:trPr>
          <w:trHeight w:val="315"/>
        </w:trPr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</w:p>
        </w:tc>
      </w:tr>
      <w:tr w:rsidR="00C36736" w:rsidRPr="00C36736" w:rsidTr="00CB6761">
        <w:tc>
          <w:tcPr>
            <w:tcW w:w="882" w:type="dxa"/>
            <w:vMerge w:val="restart"/>
            <w:tcBorders>
              <w:top w:val="single" w:sz="4" w:space="0" w:color="auto"/>
            </w:tcBorders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r w:rsidRPr="00C36736">
              <w:rPr>
                <w:bCs/>
                <w:sz w:val="28"/>
                <w:szCs w:val="28"/>
              </w:rPr>
              <w:t>№ </w:t>
            </w:r>
            <w:proofErr w:type="gramStart"/>
            <w:r w:rsidRPr="00C36736">
              <w:rPr>
                <w:bCs/>
                <w:sz w:val="28"/>
                <w:szCs w:val="28"/>
              </w:rPr>
              <w:t>п</w:t>
            </w:r>
            <w:proofErr w:type="gramEnd"/>
            <w:r w:rsidRPr="00C36736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</w:tcBorders>
            <w:hideMark/>
          </w:tcPr>
          <w:p w:rsidR="00C36736" w:rsidRPr="00C36736" w:rsidRDefault="00C36736" w:rsidP="00CB6761">
            <w:pPr>
              <w:rPr>
                <w:bCs/>
                <w:sz w:val="28"/>
                <w:szCs w:val="28"/>
              </w:rPr>
            </w:pPr>
            <w:r w:rsidRPr="00C36736">
              <w:rPr>
                <w:bCs/>
                <w:sz w:val="28"/>
                <w:szCs w:val="28"/>
              </w:rPr>
              <w:t>Наименование, раздела, показателя</w:t>
            </w:r>
          </w:p>
        </w:tc>
        <w:tc>
          <w:tcPr>
            <w:tcW w:w="1387" w:type="dxa"/>
            <w:vMerge w:val="restart"/>
            <w:tcBorders>
              <w:top w:val="single" w:sz="4" w:space="0" w:color="auto"/>
            </w:tcBorders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r w:rsidRPr="00C36736">
              <w:rPr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1119" w:type="dxa"/>
            <w:tcBorders>
              <w:top w:val="single" w:sz="4" w:space="0" w:color="auto"/>
            </w:tcBorders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r w:rsidRPr="00C36736">
              <w:rPr>
                <w:bCs/>
                <w:sz w:val="28"/>
                <w:szCs w:val="28"/>
              </w:rPr>
              <w:t>Оценка</w:t>
            </w:r>
          </w:p>
        </w:tc>
        <w:tc>
          <w:tcPr>
            <w:tcW w:w="4359" w:type="dxa"/>
            <w:gridSpan w:val="6"/>
            <w:tcBorders>
              <w:top w:val="single" w:sz="4" w:space="0" w:color="auto"/>
            </w:tcBorders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r w:rsidRPr="00C36736">
              <w:rPr>
                <w:bCs/>
                <w:sz w:val="28"/>
                <w:szCs w:val="28"/>
              </w:rPr>
              <w:t>Прогноз</w:t>
            </w:r>
          </w:p>
        </w:tc>
      </w:tr>
      <w:tr w:rsidR="00C36736" w:rsidRPr="00C36736" w:rsidTr="00CB6761">
        <w:tc>
          <w:tcPr>
            <w:tcW w:w="882" w:type="dxa"/>
            <w:vMerge/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390" w:type="dxa"/>
            <w:vMerge/>
            <w:hideMark/>
          </w:tcPr>
          <w:p w:rsidR="00C36736" w:rsidRPr="00C36736" w:rsidRDefault="00C36736" w:rsidP="00CB6761">
            <w:pPr>
              <w:rPr>
                <w:bCs/>
                <w:sz w:val="28"/>
                <w:szCs w:val="28"/>
              </w:rPr>
            </w:pPr>
          </w:p>
        </w:tc>
        <w:tc>
          <w:tcPr>
            <w:tcW w:w="1387" w:type="dxa"/>
            <w:vMerge/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r w:rsidRPr="00C36736">
              <w:rPr>
                <w:bCs/>
                <w:sz w:val="28"/>
                <w:szCs w:val="28"/>
              </w:rPr>
              <w:t>20__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20__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20__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20__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20__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20__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20__</w:t>
            </w:r>
          </w:p>
        </w:tc>
      </w:tr>
      <w:tr w:rsidR="00C36736" w:rsidRPr="00C36736" w:rsidTr="00CB6761">
        <w:tc>
          <w:tcPr>
            <w:tcW w:w="882" w:type="dxa"/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r w:rsidRPr="00C3673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2390" w:type="dxa"/>
            <w:hideMark/>
          </w:tcPr>
          <w:p w:rsidR="00C36736" w:rsidRPr="00C36736" w:rsidRDefault="00C36736" w:rsidP="00CB6761">
            <w:pPr>
              <w:rPr>
                <w:b/>
                <w:bCs/>
                <w:sz w:val="28"/>
                <w:szCs w:val="28"/>
              </w:rPr>
            </w:pPr>
            <w:r w:rsidRPr="00C36736">
              <w:rPr>
                <w:b/>
                <w:bCs/>
                <w:sz w:val="28"/>
                <w:szCs w:val="28"/>
              </w:rPr>
              <w:t xml:space="preserve">Бюджет муниципального образования </w:t>
            </w:r>
          </w:p>
        </w:tc>
        <w:tc>
          <w:tcPr>
            <w:tcW w:w="1387" w:type="dxa"/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C36736">
              <w:rPr>
                <w:bCs/>
                <w:sz w:val="28"/>
                <w:szCs w:val="28"/>
              </w:rPr>
              <w:t>тыс</w:t>
            </w:r>
            <w:proofErr w:type="gramStart"/>
            <w:r w:rsidRPr="00C36736">
              <w:rPr>
                <w:bCs/>
                <w:sz w:val="28"/>
                <w:szCs w:val="28"/>
              </w:rPr>
              <w:t>.р</w:t>
            </w:r>
            <w:proofErr w:type="gramEnd"/>
            <w:r w:rsidRPr="00C36736">
              <w:rPr>
                <w:bCs/>
                <w:sz w:val="28"/>
                <w:szCs w:val="28"/>
              </w:rPr>
              <w:t>уб</w:t>
            </w:r>
            <w:proofErr w:type="spellEnd"/>
            <w:r w:rsidRPr="00C3673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r w:rsidRPr="00C3673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r w:rsidRPr="00C3673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r w:rsidRPr="00C3673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r w:rsidRPr="00C36736">
              <w:rPr>
                <w:bCs/>
                <w:sz w:val="28"/>
                <w:szCs w:val="28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</w:tr>
      <w:tr w:rsidR="00C36736" w:rsidRPr="00C36736" w:rsidTr="00CB6761">
        <w:tc>
          <w:tcPr>
            <w:tcW w:w="882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1</w:t>
            </w:r>
          </w:p>
        </w:tc>
        <w:tc>
          <w:tcPr>
            <w:tcW w:w="2390" w:type="dxa"/>
            <w:hideMark/>
          </w:tcPr>
          <w:p w:rsidR="00C36736" w:rsidRPr="00C36736" w:rsidRDefault="00C36736" w:rsidP="00CB6761">
            <w:pPr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Доходы бюджета муниципального образования, всего</w:t>
            </w:r>
          </w:p>
        </w:tc>
        <w:tc>
          <w:tcPr>
            <w:tcW w:w="1387" w:type="dxa"/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C36736">
              <w:rPr>
                <w:bCs/>
                <w:sz w:val="28"/>
                <w:szCs w:val="28"/>
              </w:rPr>
              <w:t>тыс</w:t>
            </w:r>
            <w:proofErr w:type="gramStart"/>
            <w:r w:rsidRPr="00C36736">
              <w:rPr>
                <w:bCs/>
                <w:sz w:val="28"/>
                <w:szCs w:val="28"/>
              </w:rPr>
              <w:t>.р</w:t>
            </w:r>
            <w:proofErr w:type="gramEnd"/>
            <w:r w:rsidRPr="00C36736">
              <w:rPr>
                <w:bCs/>
                <w:sz w:val="28"/>
                <w:szCs w:val="28"/>
              </w:rPr>
              <w:t>уб</w:t>
            </w:r>
            <w:proofErr w:type="spellEnd"/>
            <w:r w:rsidRPr="00C3673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</w:tr>
      <w:tr w:rsidR="00C36736" w:rsidRPr="00C36736" w:rsidTr="00CB6761">
        <w:tc>
          <w:tcPr>
            <w:tcW w:w="882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1.1</w:t>
            </w:r>
          </w:p>
        </w:tc>
        <w:tc>
          <w:tcPr>
            <w:tcW w:w="2390" w:type="dxa"/>
            <w:hideMark/>
          </w:tcPr>
          <w:p w:rsidR="00C36736" w:rsidRPr="00C36736" w:rsidRDefault="00C36736" w:rsidP="00CB6761">
            <w:pPr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Собственные (налоговые и неналоговые)</w:t>
            </w:r>
          </w:p>
        </w:tc>
        <w:tc>
          <w:tcPr>
            <w:tcW w:w="1387" w:type="dxa"/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C36736">
              <w:rPr>
                <w:bCs/>
                <w:sz w:val="28"/>
                <w:szCs w:val="28"/>
              </w:rPr>
              <w:t>тыс</w:t>
            </w:r>
            <w:proofErr w:type="gramStart"/>
            <w:r w:rsidRPr="00C36736">
              <w:rPr>
                <w:bCs/>
                <w:sz w:val="28"/>
                <w:szCs w:val="28"/>
              </w:rPr>
              <w:t>.р</w:t>
            </w:r>
            <w:proofErr w:type="gramEnd"/>
            <w:r w:rsidRPr="00C36736">
              <w:rPr>
                <w:bCs/>
                <w:sz w:val="28"/>
                <w:szCs w:val="28"/>
              </w:rPr>
              <w:t>уб</w:t>
            </w:r>
            <w:proofErr w:type="spellEnd"/>
            <w:r w:rsidRPr="00C3673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</w:tr>
      <w:tr w:rsidR="00C36736" w:rsidRPr="00C36736" w:rsidTr="00CB6761">
        <w:tc>
          <w:tcPr>
            <w:tcW w:w="882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1.1.1</w:t>
            </w:r>
          </w:p>
        </w:tc>
        <w:tc>
          <w:tcPr>
            <w:tcW w:w="2390" w:type="dxa"/>
            <w:hideMark/>
          </w:tcPr>
          <w:p w:rsidR="00C36736" w:rsidRPr="00C36736" w:rsidRDefault="00C36736" w:rsidP="00CB6761">
            <w:pPr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Налоговые доходы</w:t>
            </w:r>
          </w:p>
        </w:tc>
        <w:tc>
          <w:tcPr>
            <w:tcW w:w="1387" w:type="dxa"/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C36736">
              <w:rPr>
                <w:bCs/>
                <w:sz w:val="28"/>
                <w:szCs w:val="28"/>
              </w:rPr>
              <w:t>тыс</w:t>
            </w:r>
            <w:proofErr w:type="gramStart"/>
            <w:r w:rsidRPr="00C36736">
              <w:rPr>
                <w:bCs/>
                <w:sz w:val="28"/>
                <w:szCs w:val="28"/>
              </w:rPr>
              <w:t>.р</w:t>
            </w:r>
            <w:proofErr w:type="gramEnd"/>
            <w:r w:rsidRPr="00C36736">
              <w:rPr>
                <w:bCs/>
                <w:sz w:val="28"/>
                <w:szCs w:val="28"/>
              </w:rPr>
              <w:t>уб</w:t>
            </w:r>
            <w:proofErr w:type="spellEnd"/>
            <w:r w:rsidRPr="00C3673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</w:tr>
      <w:tr w:rsidR="00C36736" w:rsidRPr="00C36736" w:rsidTr="00CB6761">
        <w:tc>
          <w:tcPr>
            <w:tcW w:w="882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1.1.2</w:t>
            </w:r>
          </w:p>
        </w:tc>
        <w:tc>
          <w:tcPr>
            <w:tcW w:w="2390" w:type="dxa"/>
            <w:hideMark/>
          </w:tcPr>
          <w:p w:rsidR="00C36736" w:rsidRPr="00C36736" w:rsidRDefault="00C36736" w:rsidP="00CB6761">
            <w:pPr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Неналоговые доходы</w:t>
            </w:r>
          </w:p>
        </w:tc>
        <w:tc>
          <w:tcPr>
            <w:tcW w:w="1387" w:type="dxa"/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C36736">
              <w:rPr>
                <w:bCs/>
                <w:sz w:val="28"/>
                <w:szCs w:val="28"/>
              </w:rPr>
              <w:t>тыс</w:t>
            </w:r>
            <w:proofErr w:type="gramStart"/>
            <w:r w:rsidRPr="00C36736">
              <w:rPr>
                <w:bCs/>
                <w:sz w:val="28"/>
                <w:szCs w:val="28"/>
              </w:rPr>
              <w:t>.р</w:t>
            </w:r>
            <w:proofErr w:type="gramEnd"/>
            <w:r w:rsidRPr="00C36736">
              <w:rPr>
                <w:bCs/>
                <w:sz w:val="28"/>
                <w:szCs w:val="28"/>
              </w:rPr>
              <w:t>уб</w:t>
            </w:r>
            <w:proofErr w:type="spellEnd"/>
            <w:r w:rsidRPr="00C3673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</w:tr>
      <w:tr w:rsidR="00C36736" w:rsidRPr="00C36736" w:rsidTr="00CB6761">
        <w:tc>
          <w:tcPr>
            <w:tcW w:w="882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1.2</w:t>
            </w:r>
          </w:p>
        </w:tc>
        <w:tc>
          <w:tcPr>
            <w:tcW w:w="2390" w:type="dxa"/>
            <w:hideMark/>
          </w:tcPr>
          <w:p w:rsidR="00C36736" w:rsidRPr="00C36736" w:rsidRDefault="00C36736" w:rsidP="00CB6761">
            <w:pPr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387" w:type="dxa"/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C36736">
              <w:rPr>
                <w:bCs/>
                <w:sz w:val="28"/>
                <w:szCs w:val="28"/>
              </w:rPr>
              <w:t>тыс</w:t>
            </w:r>
            <w:proofErr w:type="gramStart"/>
            <w:r w:rsidRPr="00C36736">
              <w:rPr>
                <w:bCs/>
                <w:sz w:val="28"/>
                <w:szCs w:val="28"/>
              </w:rPr>
              <w:t>.р</w:t>
            </w:r>
            <w:proofErr w:type="gramEnd"/>
            <w:r w:rsidRPr="00C36736">
              <w:rPr>
                <w:bCs/>
                <w:sz w:val="28"/>
                <w:szCs w:val="28"/>
              </w:rPr>
              <w:t>уб</w:t>
            </w:r>
            <w:proofErr w:type="spellEnd"/>
            <w:r w:rsidRPr="00C3673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</w:tr>
      <w:tr w:rsidR="00C36736" w:rsidRPr="00C36736" w:rsidTr="00CB6761">
        <w:tc>
          <w:tcPr>
            <w:tcW w:w="882" w:type="dxa"/>
            <w:hideMark/>
          </w:tcPr>
          <w:p w:rsidR="00C36736" w:rsidRPr="00C36736" w:rsidRDefault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2390" w:type="dxa"/>
            <w:hideMark/>
          </w:tcPr>
          <w:p w:rsidR="00C36736" w:rsidRPr="00C36736" w:rsidRDefault="00C36736" w:rsidP="00CB6761">
            <w:pPr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Безвозмездные поступления от других бюджетов, в том числе:</w:t>
            </w:r>
          </w:p>
        </w:tc>
        <w:tc>
          <w:tcPr>
            <w:tcW w:w="1387" w:type="dxa"/>
            <w:hideMark/>
          </w:tcPr>
          <w:p w:rsidR="00C36736" w:rsidRPr="00C36736" w:rsidRDefault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</w:tr>
      <w:tr w:rsidR="00C36736" w:rsidRPr="00C36736" w:rsidTr="00CB6761">
        <w:tc>
          <w:tcPr>
            <w:tcW w:w="882" w:type="dxa"/>
            <w:hideMark/>
          </w:tcPr>
          <w:p w:rsidR="00C36736" w:rsidRPr="00C36736" w:rsidRDefault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1.2.1</w:t>
            </w:r>
          </w:p>
        </w:tc>
        <w:tc>
          <w:tcPr>
            <w:tcW w:w="2390" w:type="dxa"/>
            <w:hideMark/>
          </w:tcPr>
          <w:p w:rsidR="00C36736" w:rsidRPr="00C36736" w:rsidRDefault="00C36736" w:rsidP="00CB6761">
            <w:pPr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 xml:space="preserve">Дотации бюджетам муниципальных образований (за счет средств </w:t>
            </w:r>
            <w:proofErr w:type="gramStart"/>
            <w:r w:rsidRPr="00C36736">
              <w:rPr>
                <w:sz w:val="28"/>
                <w:szCs w:val="28"/>
              </w:rPr>
              <w:t>ОБ</w:t>
            </w:r>
            <w:proofErr w:type="gramEnd"/>
            <w:r w:rsidRPr="00C36736">
              <w:rPr>
                <w:sz w:val="28"/>
                <w:szCs w:val="28"/>
              </w:rPr>
              <w:t>)</w:t>
            </w:r>
          </w:p>
        </w:tc>
        <w:tc>
          <w:tcPr>
            <w:tcW w:w="1387" w:type="dxa"/>
            <w:hideMark/>
          </w:tcPr>
          <w:p w:rsidR="00C36736" w:rsidRPr="00C36736" w:rsidRDefault="00A93F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C36736" w:rsidRPr="00C36736">
              <w:rPr>
                <w:sz w:val="28"/>
                <w:szCs w:val="28"/>
              </w:rPr>
              <w:t>ыс. руб.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</w:tr>
      <w:tr w:rsidR="00C36736" w:rsidRPr="00C36736" w:rsidTr="00CB6761">
        <w:tc>
          <w:tcPr>
            <w:tcW w:w="882" w:type="dxa"/>
            <w:hideMark/>
          </w:tcPr>
          <w:p w:rsidR="00C36736" w:rsidRPr="00C36736" w:rsidRDefault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1.2.2</w:t>
            </w:r>
          </w:p>
        </w:tc>
        <w:tc>
          <w:tcPr>
            <w:tcW w:w="2390" w:type="dxa"/>
            <w:hideMark/>
          </w:tcPr>
          <w:p w:rsidR="00C36736" w:rsidRPr="00C36736" w:rsidRDefault="00C36736" w:rsidP="00CB6761">
            <w:pPr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Дотации бюджетам муниципальных образований (за счет средств районного бюджета)</w:t>
            </w:r>
          </w:p>
        </w:tc>
        <w:tc>
          <w:tcPr>
            <w:tcW w:w="1387" w:type="dxa"/>
            <w:hideMark/>
          </w:tcPr>
          <w:p w:rsidR="00C36736" w:rsidRPr="00C36736" w:rsidRDefault="00A93F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C36736" w:rsidRPr="00C36736">
              <w:rPr>
                <w:sz w:val="28"/>
                <w:szCs w:val="28"/>
              </w:rPr>
              <w:t>ыс. руб.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</w:tr>
      <w:tr w:rsidR="00C36736" w:rsidRPr="00C36736" w:rsidTr="00CB6761">
        <w:tc>
          <w:tcPr>
            <w:tcW w:w="882" w:type="dxa"/>
            <w:hideMark/>
          </w:tcPr>
          <w:p w:rsidR="00C36736" w:rsidRPr="00C36736" w:rsidRDefault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1.2.3</w:t>
            </w:r>
          </w:p>
        </w:tc>
        <w:tc>
          <w:tcPr>
            <w:tcW w:w="2390" w:type="dxa"/>
            <w:hideMark/>
          </w:tcPr>
          <w:p w:rsidR="00C36736" w:rsidRPr="00C36736" w:rsidRDefault="00C36736" w:rsidP="00CB6761">
            <w:pPr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Субсидии бюджетам муниципальных образований (межбюджетные субсидии)</w:t>
            </w:r>
          </w:p>
        </w:tc>
        <w:tc>
          <w:tcPr>
            <w:tcW w:w="1387" w:type="dxa"/>
            <w:hideMark/>
          </w:tcPr>
          <w:p w:rsidR="00C36736" w:rsidRPr="00C36736" w:rsidRDefault="00A93F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C36736" w:rsidRPr="00C36736">
              <w:rPr>
                <w:sz w:val="28"/>
                <w:szCs w:val="28"/>
              </w:rPr>
              <w:t>ыс. руб.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</w:tr>
      <w:tr w:rsidR="00C36736" w:rsidRPr="00C36736" w:rsidTr="00CB6761">
        <w:tc>
          <w:tcPr>
            <w:tcW w:w="882" w:type="dxa"/>
            <w:hideMark/>
          </w:tcPr>
          <w:p w:rsidR="00C36736" w:rsidRPr="00C36736" w:rsidRDefault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1.2.4</w:t>
            </w:r>
          </w:p>
        </w:tc>
        <w:tc>
          <w:tcPr>
            <w:tcW w:w="2390" w:type="dxa"/>
            <w:hideMark/>
          </w:tcPr>
          <w:p w:rsidR="00C36736" w:rsidRPr="00C36736" w:rsidRDefault="00C36736" w:rsidP="00CB6761">
            <w:pPr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Субвенции бюджетам муниципальных образований</w:t>
            </w:r>
          </w:p>
        </w:tc>
        <w:tc>
          <w:tcPr>
            <w:tcW w:w="1387" w:type="dxa"/>
            <w:hideMark/>
          </w:tcPr>
          <w:p w:rsidR="00C36736" w:rsidRPr="00C36736" w:rsidRDefault="00A93F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C36736" w:rsidRPr="00C36736">
              <w:rPr>
                <w:sz w:val="28"/>
                <w:szCs w:val="28"/>
              </w:rPr>
              <w:t>ыс. руб.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</w:tr>
      <w:tr w:rsidR="00C36736" w:rsidRPr="00C36736" w:rsidTr="00CB6761">
        <w:tc>
          <w:tcPr>
            <w:tcW w:w="882" w:type="dxa"/>
            <w:hideMark/>
          </w:tcPr>
          <w:p w:rsidR="00C36736" w:rsidRPr="00C36736" w:rsidRDefault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1.2.5</w:t>
            </w:r>
          </w:p>
        </w:tc>
        <w:tc>
          <w:tcPr>
            <w:tcW w:w="2390" w:type="dxa"/>
            <w:hideMark/>
          </w:tcPr>
          <w:p w:rsidR="00C36736" w:rsidRPr="00C36736" w:rsidRDefault="00C36736" w:rsidP="00CB6761">
            <w:pPr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387" w:type="dxa"/>
            <w:hideMark/>
          </w:tcPr>
          <w:p w:rsidR="00C36736" w:rsidRPr="00C36736" w:rsidRDefault="00A93F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C36736" w:rsidRPr="00C36736">
              <w:rPr>
                <w:sz w:val="28"/>
                <w:szCs w:val="28"/>
              </w:rPr>
              <w:t>ыс. руб.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</w:tr>
      <w:tr w:rsidR="00C36736" w:rsidRPr="00C36736" w:rsidTr="00CB6761">
        <w:tc>
          <w:tcPr>
            <w:tcW w:w="882" w:type="dxa"/>
            <w:hideMark/>
          </w:tcPr>
          <w:p w:rsidR="00C36736" w:rsidRPr="00C36736" w:rsidRDefault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1.2.6</w:t>
            </w:r>
          </w:p>
        </w:tc>
        <w:tc>
          <w:tcPr>
            <w:tcW w:w="2390" w:type="dxa"/>
            <w:hideMark/>
          </w:tcPr>
          <w:p w:rsidR="00C36736" w:rsidRPr="00C36736" w:rsidRDefault="00C36736" w:rsidP="00CB6761">
            <w:pPr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1387" w:type="dxa"/>
            <w:hideMark/>
          </w:tcPr>
          <w:p w:rsidR="00C36736" w:rsidRPr="00C36736" w:rsidRDefault="00A93F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C36736" w:rsidRPr="00C36736">
              <w:rPr>
                <w:sz w:val="28"/>
                <w:szCs w:val="28"/>
              </w:rPr>
              <w:t>ыс. руб.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</w:tr>
      <w:tr w:rsidR="00C36736" w:rsidRPr="00C36736" w:rsidTr="00CB6761">
        <w:tc>
          <w:tcPr>
            <w:tcW w:w="882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2</w:t>
            </w:r>
          </w:p>
        </w:tc>
        <w:tc>
          <w:tcPr>
            <w:tcW w:w="2390" w:type="dxa"/>
            <w:hideMark/>
          </w:tcPr>
          <w:p w:rsidR="00C36736" w:rsidRPr="00C36736" w:rsidRDefault="00C36736" w:rsidP="00CB6761">
            <w:pPr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Расходы  бюджета муниципального образования, всего</w:t>
            </w:r>
          </w:p>
        </w:tc>
        <w:tc>
          <w:tcPr>
            <w:tcW w:w="1387" w:type="dxa"/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C36736">
              <w:rPr>
                <w:bCs/>
                <w:sz w:val="28"/>
                <w:szCs w:val="28"/>
              </w:rPr>
              <w:t>тыс</w:t>
            </w:r>
            <w:proofErr w:type="gramStart"/>
            <w:r w:rsidRPr="00C36736">
              <w:rPr>
                <w:bCs/>
                <w:sz w:val="28"/>
                <w:szCs w:val="28"/>
              </w:rPr>
              <w:t>.р</w:t>
            </w:r>
            <w:proofErr w:type="gramEnd"/>
            <w:r w:rsidRPr="00C36736">
              <w:rPr>
                <w:bCs/>
                <w:sz w:val="28"/>
                <w:szCs w:val="28"/>
              </w:rPr>
              <w:t>уб</w:t>
            </w:r>
            <w:proofErr w:type="spellEnd"/>
            <w:r w:rsidRPr="00C3673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</w:tr>
      <w:tr w:rsidR="00C36736" w:rsidRPr="00C36736" w:rsidTr="00CB6761">
        <w:tc>
          <w:tcPr>
            <w:tcW w:w="882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2.1</w:t>
            </w:r>
          </w:p>
        </w:tc>
        <w:tc>
          <w:tcPr>
            <w:tcW w:w="2390" w:type="dxa"/>
            <w:hideMark/>
          </w:tcPr>
          <w:p w:rsidR="00C36736" w:rsidRPr="00C36736" w:rsidRDefault="00C36736" w:rsidP="00CB6761">
            <w:pPr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387" w:type="dxa"/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C36736">
              <w:rPr>
                <w:bCs/>
                <w:sz w:val="28"/>
                <w:szCs w:val="28"/>
              </w:rPr>
              <w:t>тыс</w:t>
            </w:r>
            <w:proofErr w:type="gramStart"/>
            <w:r w:rsidRPr="00C36736">
              <w:rPr>
                <w:bCs/>
                <w:sz w:val="28"/>
                <w:szCs w:val="28"/>
              </w:rPr>
              <w:t>.р</w:t>
            </w:r>
            <w:proofErr w:type="gramEnd"/>
            <w:r w:rsidRPr="00C36736">
              <w:rPr>
                <w:bCs/>
                <w:sz w:val="28"/>
                <w:szCs w:val="28"/>
              </w:rPr>
              <w:t>уб</w:t>
            </w:r>
            <w:proofErr w:type="spellEnd"/>
            <w:r w:rsidRPr="00C3673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</w:tr>
      <w:tr w:rsidR="00C36736" w:rsidRPr="00C36736" w:rsidTr="00CB6761">
        <w:tc>
          <w:tcPr>
            <w:tcW w:w="882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2.2</w:t>
            </w:r>
          </w:p>
        </w:tc>
        <w:tc>
          <w:tcPr>
            <w:tcW w:w="2390" w:type="dxa"/>
            <w:hideMark/>
          </w:tcPr>
          <w:p w:rsidR="00C36736" w:rsidRPr="00C36736" w:rsidRDefault="00C36736" w:rsidP="00CB6761">
            <w:pPr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Расходы бюджета без условно утвержденных расходов</w:t>
            </w:r>
          </w:p>
        </w:tc>
        <w:tc>
          <w:tcPr>
            <w:tcW w:w="1387" w:type="dxa"/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C36736">
              <w:rPr>
                <w:bCs/>
                <w:sz w:val="28"/>
                <w:szCs w:val="28"/>
              </w:rPr>
              <w:t>тыс</w:t>
            </w:r>
            <w:proofErr w:type="gramStart"/>
            <w:r w:rsidRPr="00C36736">
              <w:rPr>
                <w:bCs/>
                <w:sz w:val="28"/>
                <w:szCs w:val="28"/>
              </w:rPr>
              <w:t>.р</w:t>
            </w:r>
            <w:proofErr w:type="gramEnd"/>
            <w:r w:rsidRPr="00C36736">
              <w:rPr>
                <w:bCs/>
                <w:sz w:val="28"/>
                <w:szCs w:val="28"/>
              </w:rPr>
              <w:t>уб</w:t>
            </w:r>
            <w:proofErr w:type="spellEnd"/>
            <w:r w:rsidRPr="00C3673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</w:tr>
      <w:tr w:rsidR="00C36736" w:rsidRPr="00C36736" w:rsidTr="00CB6761">
        <w:tc>
          <w:tcPr>
            <w:tcW w:w="882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2.2.1</w:t>
            </w:r>
          </w:p>
        </w:tc>
        <w:tc>
          <w:tcPr>
            <w:tcW w:w="2390" w:type="dxa"/>
            <w:hideMark/>
          </w:tcPr>
          <w:p w:rsidR="00C36736" w:rsidRPr="00C36736" w:rsidRDefault="00C36736" w:rsidP="00CB6761">
            <w:pPr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в том числе муниципальные программы</w:t>
            </w:r>
          </w:p>
        </w:tc>
        <w:tc>
          <w:tcPr>
            <w:tcW w:w="1387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</w:tr>
      <w:tr w:rsidR="00C36736" w:rsidRPr="00C36736" w:rsidTr="00CB6761">
        <w:tc>
          <w:tcPr>
            <w:tcW w:w="882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2.2.1</w:t>
            </w:r>
          </w:p>
        </w:tc>
        <w:tc>
          <w:tcPr>
            <w:tcW w:w="2390" w:type="dxa"/>
            <w:hideMark/>
          </w:tcPr>
          <w:p w:rsidR="00C36736" w:rsidRPr="00C36736" w:rsidRDefault="00C36736" w:rsidP="00CB6761">
            <w:pPr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непрограммные расходы</w:t>
            </w:r>
          </w:p>
        </w:tc>
        <w:tc>
          <w:tcPr>
            <w:tcW w:w="1387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</w:tr>
      <w:tr w:rsidR="00C36736" w:rsidRPr="00C36736" w:rsidTr="00CB6761">
        <w:tc>
          <w:tcPr>
            <w:tcW w:w="882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3</w:t>
            </w:r>
          </w:p>
        </w:tc>
        <w:tc>
          <w:tcPr>
            <w:tcW w:w="2390" w:type="dxa"/>
            <w:hideMark/>
          </w:tcPr>
          <w:p w:rsidR="00C36736" w:rsidRPr="00C36736" w:rsidRDefault="00C36736" w:rsidP="00CB6761">
            <w:pPr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Дефицит/профицит</w:t>
            </w:r>
            <w:proofErr w:type="gramStart"/>
            <w:r w:rsidRPr="00C36736">
              <w:rPr>
                <w:sz w:val="28"/>
                <w:szCs w:val="28"/>
              </w:rPr>
              <w:t xml:space="preserve"> (-/+)  </w:t>
            </w:r>
            <w:proofErr w:type="gramEnd"/>
            <w:r w:rsidRPr="00C36736">
              <w:rPr>
                <w:sz w:val="28"/>
                <w:szCs w:val="28"/>
              </w:rPr>
              <w:t>бюджета муниципального образования</w:t>
            </w:r>
          </w:p>
        </w:tc>
        <w:tc>
          <w:tcPr>
            <w:tcW w:w="1387" w:type="dxa"/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C36736">
              <w:rPr>
                <w:bCs/>
                <w:sz w:val="28"/>
                <w:szCs w:val="28"/>
              </w:rPr>
              <w:t>тыс</w:t>
            </w:r>
            <w:proofErr w:type="gramStart"/>
            <w:r w:rsidRPr="00C36736">
              <w:rPr>
                <w:bCs/>
                <w:sz w:val="28"/>
                <w:szCs w:val="28"/>
              </w:rPr>
              <w:t>.р</w:t>
            </w:r>
            <w:proofErr w:type="gramEnd"/>
            <w:r w:rsidRPr="00C36736">
              <w:rPr>
                <w:bCs/>
                <w:sz w:val="28"/>
                <w:szCs w:val="28"/>
              </w:rPr>
              <w:t>уб</w:t>
            </w:r>
            <w:proofErr w:type="spellEnd"/>
            <w:r w:rsidRPr="00C3673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</w:tr>
      <w:tr w:rsidR="00C36736" w:rsidRPr="00C36736" w:rsidTr="00CB6761">
        <w:tc>
          <w:tcPr>
            <w:tcW w:w="882" w:type="dxa"/>
            <w:hideMark/>
          </w:tcPr>
          <w:p w:rsidR="00C36736" w:rsidRPr="00C36736" w:rsidRDefault="00C36736" w:rsidP="00C36736">
            <w:pPr>
              <w:jc w:val="both"/>
              <w:rPr>
                <w:i/>
                <w:iCs/>
                <w:sz w:val="28"/>
                <w:szCs w:val="28"/>
              </w:rPr>
            </w:pPr>
            <w:r w:rsidRPr="00C36736"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2390" w:type="dxa"/>
            <w:hideMark/>
          </w:tcPr>
          <w:p w:rsidR="00C36736" w:rsidRPr="00C36736" w:rsidRDefault="00C36736" w:rsidP="00CB6761">
            <w:pPr>
              <w:rPr>
                <w:i/>
                <w:iCs/>
                <w:sz w:val="28"/>
                <w:szCs w:val="28"/>
              </w:rPr>
            </w:pPr>
            <w:r w:rsidRPr="00C36736">
              <w:rPr>
                <w:i/>
                <w:iCs/>
                <w:sz w:val="28"/>
                <w:szCs w:val="28"/>
              </w:rPr>
              <w:t>для проверки дефицита</w:t>
            </w:r>
          </w:p>
        </w:tc>
        <w:tc>
          <w:tcPr>
            <w:tcW w:w="1387" w:type="dxa"/>
            <w:hideMark/>
          </w:tcPr>
          <w:p w:rsidR="00C36736" w:rsidRPr="00C36736" w:rsidRDefault="00C36736" w:rsidP="00C36736">
            <w:pPr>
              <w:jc w:val="both"/>
              <w:rPr>
                <w:bCs/>
                <w:i/>
                <w:iCs/>
                <w:sz w:val="28"/>
                <w:szCs w:val="28"/>
              </w:rPr>
            </w:pPr>
            <w:r w:rsidRPr="00C36736">
              <w:rPr>
                <w:bCs/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i/>
                <w:iCs/>
                <w:sz w:val="28"/>
                <w:szCs w:val="28"/>
              </w:rPr>
            </w:pPr>
            <w:r w:rsidRPr="00C36736"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i/>
                <w:iCs/>
                <w:sz w:val="28"/>
                <w:szCs w:val="28"/>
              </w:rPr>
            </w:pPr>
            <w:r w:rsidRPr="00C36736"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i/>
                <w:iCs/>
                <w:sz w:val="28"/>
                <w:szCs w:val="28"/>
              </w:rPr>
            </w:pPr>
            <w:r w:rsidRPr="00C36736"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i/>
                <w:iCs/>
                <w:sz w:val="28"/>
                <w:szCs w:val="28"/>
              </w:rPr>
            </w:pPr>
            <w:r w:rsidRPr="00C36736"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i/>
                <w:iCs/>
                <w:sz w:val="28"/>
                <w:szCs w:val="28"/>
              </w:rPr>
            </w:pPr>
            <w:r w:rsidRPr="00C36736"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i/>
                <w:iCs/>
                <w:sz w:val="28"/>
                <w:szCs w:val="28"/>
              </w:rPr>
            </w:pPr>
            <w:r w:rsidRPr="00C36736">
              <w:rPr>
                <w:i/>
                <w:iCs/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i/>
                <w:iCs/>
                <w:sz w:val="28"/>
                <w:szCs w:val="28"/>
              </w:rPr>
            </w:pPr>
            <w:r w:rsidRPr="00C36736">
              <w:rPr>
                <w:i/>
                <w:iCs/>
                <w:sz w:val="28"/>
                <w:szCs w:val="28"/>
              </w:rPr>
              <w:t> </w:t>
            </w:r>
          </w:p>
        </w:tc>
      </w:tr>
      <w:tr w:rsidR="00C36736" w:rsidRPr="00C36736" w:rsidTr="00CB6761">
        <w:tc>
          <w:tcPr>
            <w:tcW w:w="882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3.1</w:t>
            </w:r>
          </w:p>
        </w:tc>
        <w:tc>
          <w:tcPr>
            <w:tcW w:w="2390" w:type="dxa"/>
            <w:hideMark/>
          </w:tcPr>
          <w:p w:rsidR="00C36736" w:rsidRPr="00C36736" w:rsidRDefault="00C36736" w:rsidP="00CB6761">
            <w:pPr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387" w:type="dxa"/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C36736">
              <w:rPr>
                <w:bCs/>
                <w:sz w:val="28"/>
                <w:szCs w:val="28"/>
              </w:rPr>
              <w:t>тыс</w:t>
            </w:r>
            <w:proofErr w:type="gramStart"/>
            <w:r w:rsidRPr="00C36736">
              <w:rPr>
                <w:bCs/>
                <w:sz w:val="28"/>
                <w:szCs w:val="28"/>
              </w:rPr>
              <w:t>.р</w:t>
            </w:r>
            <w:proofErr w:type="gramEnd"/>
            <w:r w:rsidRPr="00C36736">
              <w:rPr>
                <w:bCs/>
                <w:sz w:val="28"/>
                <w:szCs w:val="28"/>
              </w:rPr>
              <w:t>уб</w:t>
            </w:r>
            <w:proofErr w:type="spellEnd"/>
            <w:r w:rsidRPr="00C3673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</w:tr>
      <w:tr w:rsidR="00C36736" w:rsidRPr="00C36736" w:rsidTr="00CB6761">
        <w:tc>
          <w:tcPr>
            <w:tcW w:w="882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2390" w:type="dxa"/>
            <w:hideMark/>
          </w:tcPr>
          <w:p w:rsidR="00C36736" w:rsidRPr="00C36736" w:rsidRDefault="00C36736" w:rsidP="00CB6761">
            <w:pPr>
              <w:rPr>
                <w:i/>
                <w:iCs/>
                <w:sz w:val="28"/>
                <w:szCs w:val="28"/>
              </w:rPr>
            </w:pPr>
            <w:r w:rsidRPr="00C36736">
              <w:rPr>
                <w:i/>
                <w:iCs/>
                <w:sz w:val="28"/>
                <w:szCs w:val="28"/>
              </w:rPr>
              <w:t>получение</w:t>
            </w:r>
          </w:p>
        </w:tc>
        <w:tc>
          <w:tcPr>
            <w:tcW w:w="1387" w:type="dxa"/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C36736">
              <w:rPr>
                <w:bCs/>
                <w:sz w:val="28"/>
                <w:szCs w:val="28"/>
              </w:rPr>
              <w:t>тыс</w:t>
            </w:r>
            <w:proofErr w:type="gramStart"/>
            <w:r w:rsidRPr="00C36736">
              <w:rPr>
                <w:bCs/>
                <w:sz w:val="28"/>
                <w:szCs w:val="28"/>
              </w:rPr>
              <w:t>.р</w:t>
            </w:r>
            <w:proofErr w:type="gramEnd"/>
            <w:r w:rsidRPr="00C36736">
              <w:rPr>
                <w:bCs/>
                <w:sz w:val="28"/>
                <w:szCs w:val="28"/>
              </w:rPr>
              <w:t>уб</w:t>
            </w:r>
            <w:proofErr w:type="spellEnd"/>
            <w:r w:rsidRPr="00C3673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</w:tr>
      <w:tr w:rsidR="00C36736" w:rsidRPr="00C36736" w:rsidTr="00CB6761">
        <w:tc>
          <w:tcPr>
            <w:tcW w:w="882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2390" w:type="dxa"/>
            <w:hideMark/>
          </w:tcPr>
          <w:p w:rsidR="00C36736" w:rsidRPr="00C36736" w:rsidRDefault="00C36736" w:rsidP="00CB6761">
            <w:pPr>
              <w:rPr>
                <w:i/>
                <w:iCs/>
                <w:sz w:val="28"/>
                <w:szCs w:val="28"/>
              </w:rPr>
            </w:pPr>
            <w:r w:rsidRPr="00C36736">
              <w:rPr>
                <w:i/>
                <w:iCs/>
                <w:sz w:val="28"/>
                <w:szCs w:val="28"/>
              </w:rPr>
              <w:t>возврат</w:t>
            </w:r>
          </w:p>
        </w:tc>
        <w:tc>
          <w:tcPr>
            <w:tcW w:w="1387" w:type="dxa"/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C36736">
              <w:rPr>
                <w:bCs/>
                <w:sz w:val="28"/>
                <w:szCs w:val="28"/>
              </w:rPr>
              <w:t>тыс</w:t>
            </w:r>
            <w:proofErr w:type="gramStart"/>
            <w:r w:rsidRPr="00C36736">
              <w:rPr>
                <w:bCs/>
                <w:sz w:val="28"/>
                <w:szCs w:val="28"/>
              </w:rPr>
              <w:t>.р</w:t>
            </w:r>
            <w:proofErr w:type="gramEnd"/>
            <w:r w:rsidRPr="00C36736">
              <w:rPr>
                <w:bCs/>
                <w:sz w:val="28"/>
                <w:szCs w:val="28"/>
              </w:rPr>
              <w:t>уб</w:t>
            </w:r>
            <w:proofErr w:type="spellEnd"/>
            <w:r w:rsidRPr="00C3673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</w:tr>
      <w:tr w:rsidR="00C36736" w:rsidRPr="00C36736" w:rsidTr="00CB6761">
        <w:tc>
          <w:tcPr>
            <w:tcW w:w="882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3.2</w:t>
            </w:r>
          </w:p>
        </w:tc>
        <w:tc>
          <w:tcPr>
            <w:tcW w:w="2390" w:type="dxa"/>
            <w:hideMark/>
          </w:tcPr>
          <w:p w:rsidR="00C36736" w:rsidRPr="00C36736" w:rsidRDefault="00C36736" w:rsidP="00CB6761">
            <w:pPr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387" w:type="dxa"/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C36736">
              <w:rPr>
                <w:bCs/>
                <w:sz w:val="28"/>
                <w:szCs w:val="28"/>
              </w:rPr>
              <w:t>тыс</w:t>
            </w:r>
            <w:proofErr w:type="gramStart"/>
            <w:r w:rsidRPr="00C36736">
              <w:rPr>
                <w:bCs/>
                <w:sz w:val="28"/>
                <w:szCs w:val="28"/>
              </w:rPr>
              <w:t>.р</w:t>
            </w:r>
            <w:proofErr w:type="gramEnd"/>
            <w:r w:rsidRPr="00C36736">
              <w:rPr>
                <w:bCs/>
                <w:sz w:val="28"/>
                <w:szCs w:val="28"/>
              </w:rPr>
              <w:t>уб</w:t>
            </w:r>
            <w:proofErr w:type="spellEnd"/>
            <w:r w:rsidRPr="00C3673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</w:tr>
      <w:tr w:rsidR="00C36736" w:rsidRPr="00C36736" w:rsidTr="00CB6761">
        <w:tc>
          <w:tcPr>
            <w:tcW w:w="882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2390" w:type="dxa"/>
            <w:hideMark/>
          </w:tcPr>
          <w:p w:rsidR="00C36736" w:rsidRPr="00C36736" w:rsidRDefault="00C36736" w:rsidP="00CB6761">
            <w:pPr>
              <w:rPr>
                <w:i/>
                <w:iCs/>
                <w:sz w:val="28"/>
                <w:szCs w:val="28"/>
              </w:rPr>
            </w:pPr>
            <w:r w:rsidRPr="00C36736">
              <w:rPr>
                <w:i/>
                <w:iCs/>
                <w:sz w:val="28"/>
                <w:szCs w:val="28"/>
              </w:rPr>
              <w:t>получение</w:t>
            </w:r>
          </w:p>
        </w:tc>
        <w:tc>
          <w:tcPr>
            <w:tcW w:w="1387" w:type="dxa"/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C36736">
              <w:rPr>
                <w:bCs/>
                <w:sz w:val="28"/>
                <w:szCs w:val="28"/>
              </w:rPr>
              <w:t>тыс</w:t>
            </w:r>
            <w:proofErr w:type="gramStart"/>
            <w:r w:rsidRPr="00C36736">
              <w:rPr>
                <w:bCs/>
                <w:sz w:val="28"/>
                <w:szCs w:val="28"/>
              </w:rPr>
              <w:t>.р</w:t>
            </w:r>
            <w:proofErr w:type="gramEnd"/>
            <w:r w:rsidRPr="00C36736">
              <w:rPr>
                <w:bCs/>
                <w:sz w:val="28"/>
                <w:szCs w:val="28"/>
              </w:rPr>
              <w:t>уб</w:t>
            </w:r>
            <w:proofErr w:type="spellEnd"/>
            <w:r w:rsidRPr="00C3673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</w:tr>
      <w:tr w:rsidR="00C36736" w:rsidRPr="00C36736" w:rsidTr="00CB6761">
        <w:tc>
          <w:tcPr>
            <w:tcW w:w="882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2390" w:type="dxa"/>
            <w:hideMark/>
          </w:tcPr>
          <w:p w:rsidR="00C36736" w:rsidRPr="00C36736" w:rsidRDefault="00C36736" w:rsidP="00CB6761">
            <w:pPr>
              <w:rPr>
                <w:i/>
                <w:iCs/>
                <w:sz w:val="28"/>
                <w:szCs w:val="28"/>
              </w:rPr>
            </w:pPr>
            <w:r w:rsidRPr="00C36736">
              <w:rPr>
                <w:i/>
                <w:iCs/>
                <w:sz w:val="28"/>
                <w:szCs w:val="28"/>
              </w:rPr>
              <w:t>возврат</w:t>
            </w:r>
          </w:p>
        </w:tc>
        <w:tc>
          <w:tcPr>
            <w:tcW w:w="1387" w:type="dxa"/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C36736">
              <w:rPr>
                <w:bCs/>
                <w:sz w:val="28"/>
                <w:szCs w:val="28"/>
              </w:rPr>
              <w:t>тыс</w:t>
            </w:r>
            <w:proofErr w:type="gramStart"/>
            <w:r w:rsidRPr="00C36736">
              <w:rPr>
                <w:bCs/>
                <w:sz w:val="28"/>
                <w:szCs w:val="28"/>
              </w:rPr>
              <w:t>.р</w:t>
            </w:r>
            <w:proofErr w:type="gramEnd"/>
            <w:r w:rsidRPr="00C36736">
              <w:rPr>
                <w:bCs/>
                <w:sz w:val="28"/>
                <w:szCs w:val="28"/>
              </w:rPr>
              <w:t>уб</w:t>
            </w:r>
            <w:proofErr w:type="spellEnd"/>
            <w:r w:rsidRPr="00C3673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</w:tr>
      <w:tr w:rsidR="00C36736" w:rsidRPr="00C36736" w:rsidTr="00CB6761">
        <w:tc>
          <w:tcPr>
            <w:tcW w:w="882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3.3</w:t>
            </w:r>
          </w:p>
        </w:tc>
        <w:tc>
          <w:tcPr>
            <w:tcW w:w="2390" w:type="dxa"/>
            <w:hideMark/>
          </w:tcPr>
          <w:p w:rsidR="00C36736" w:rsidRPr="00C36736" w:rsidRDefault="00C36736" w:rsidP="00CB6761">
            <w:pPr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 xml:space="preserve">Изменение остатков средств </w:t>
            </w:r>
          </w:p>
        </w:tc>
        <w:tc>
          <w:tcPr>
            <w:tcW w:w="1387" w:type="dxa"/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C36736">
              <w:rPr>
                <w:bCs/>
                <w:sz w:val="28"/>
                <w:szCs w:val="28"/>
              </w:rPr>
              <w:t>тыс</w:t>
            </w:r>
            <w:proofErr w:type="gramStart"/>
            <w:r w:rsidRPr="00C36736">
              <w:rPr>
                <w:bCs/>
                <w:sz w:val="28"/>
                <w:szCs w:val="28"/>
              </w:rPr>
              <w:t>.р</w:t>
            </w:r>
            <w:proofErr w:type="gramEnd"/>
            <w:r w:rsidRPr="00C36736">
              <w:rPr>
                <w:bCs/>
                <w:sz w:val="28"/>
                <w:szCs w:val="28"/>
              </w:rPr>
              <w:t>уб</w:t>
            </w:r>
            <w:proofErr w:type="spellEnd"/>
            <w:r w:rsidRPr="00C3673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</w:tr>
      <w:tr w:rsidR="00C36736" w:rsidRPr="00C36736" w:rsidTr="00CB6761">
        <w:tc>
          <w:tcPr>
            <w:tcW w:w="882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3.4.</w:t>
            </w:r>
          </w:p>
        </w:tc>
        <w:tc>
          <w:tcPr>
            <w:tcW w:w="2390" w:type="dxa"/>
            <w:hideMark/>
          </w:tcPr>
          <w:p w:rsidR="00C36736" w:rsidRPr="00C36736" w:rsidRDefault="00C36736" w:rsidP="00CB6761">
            <w:pPr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Средства от продажи акций и иных форм участия в капитале, находящихся в собственности  поселений</w:t>
            </w:r>
          </w:p>
        </w:tc>
        <w:tc>
          <w:tcPr>
            <w:tcW w:w="1387" w:type="dxa"/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C36736">
              <w:rPr>
                <w:bCs/>
                <w:sz w:val="28"/>
                <w:szCs w:val="28"/>
              </w:rPr>
              <w:t>тыс</w:t>
            </w:r>
            <w:proofErr w:type="gramStart"/>
            <w:r w:rsidRPr="00C36736">
              <w:rPr>
                <w:bCs/>
                <w:sz w:val="28"/>
                <w:szCs w:val="28"/>
              </w:rPr>
              <w:t>.р</w:t>
            </w:r>
            <w:proofErr w:type="gramEnd"/>
            <w:r w:rsidRPr="00C36736">
              <w:rPr>
                <w:bCs/>
                <w:sz w:val="28"/>
                <w:szCs w:val="28"/>
              </w:rPr>
              <w:t>уб</w:t>
            </w:r>
            <w:proofErr w:type="spellEnd"/>
            <w:r w:rsidRPr="00C3673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</w:tr>
      <w:tr w:rsidR="00C36736" w:rsidRPr="00C36736" w:rsidTr="00CB6761">
        <w:tc>
          <w:tcPr>
            <w:tcW w:w="882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4</w:t>
            </w:r>
          </w:p>
        </w:tc>
        <w:tc>
          <w:tcPr>
            <w:tcW w:w="2390" w:type="dxa"/>
            <w:hideMark/>
          </w:tcPr>
          <w:p w:rsidR="00C36736" w:rsidRPr="00C36736" w:rsidRDefault="00C36736" w:rsidP="00CB6761">
            <w:pPr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Муниципальный долг</w:t>
            </w:r>
          </w:p>
        </w:tc>
        <w:tc>
          <w:tcPr>
            <w:tcW w:w="1387" w:type="dxa"/>
            <w:hideMark/>
          </w:tcPr>
          <w:p w:rsidR="00C36736" w:rsidRPr="00C36736" w:rsidRDefault="00C36736" w:rsidP="00C36736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C36736">
              <w:rPr>
                <w:bCs/>
                <w:sz w:val="28"/>
                <w:szCs w:val="28"/>
              </w:rPr>
              <w:t>тыс</w:t>
            </w:r>
            <w:proofErr w:type="gramStart"/>
            <w:r w:rsidRPr="00C36736">
              <w:rPr>
                <w:bCs/>
                <w:sz w:val="28"/>
                <w:szCs w:val="28"/>
              </w:rPr>
              <w:t>.р</w:t>
            </w:r>
            <w:proofErr w:type="gramEnd"/>
            <w:r w:rsidRPr="00C36736">
              <w:rPr>
                <w:bCs/>
                <w:sz w:val="28"/>
                <w:szCs w:val="28"/>
              </w:rPr>
              <w:t>уб</w:t>
            </w:r>
            <w:proofErr w:type="spellEnd"/>
            <w:r w:rsidRPr="00C3673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11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664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  <w:tc>
          <w:tcPr>
            <w:tcW w:w="739" w:type="dxa"/>
            <w:noWrap/>
            <w:hideMark/>
          </w:tcPr>
          <w:p w:rsidR="00C36736" w:rsidRPr="00C36736" w:rsidRDefault="00C36736" w:rsidP="00C36736">
            <w:pPr>
              <w:jc w:val="both"/>
              <w:rPr>
                <w:sz w:val="28"/>
                <w:szCs w:val="28"/>
              </w:rPr>
            </w:pPr>
            <w:r w:rsidRPr="00C36736">
              <w:rPr>
                <w:sz w:val="28"/>
                <w:szCs w:val="28"/>
              </w:rPr>
              <w:t> </w:t>
            </w:r>
          </w:p>
        </w:tc>
      </w:tr>
    </w:tbl>
    <w:p w:rsidR="00C21805" w:rsidRPr="00C36736" w:rsidRDefault="00C21805" w:rsidP="00B607D9">
      <w:pPr>
        <w:jc w:val="both"/>
        <w:rPr>
          <w:sz w:val="28"/>
          <w:szCs w:val="28"/>
        </w:rPr>
      </w:pPr>
    </w:p>
    <w:p w:rsidR="00C21805" w:rsidRPr="00C36736" w:rsidRDefault="00C21805" w:rsidP="00B607D9">
      <w:pPr>
        <w:jc w:val="both"/>
        <w:rPr>
          <w:sz w:val="28"/>
          <w:szCs w:val="28"/>
        </w:rPr>
      </w:pPr>
    </w:p>
    <w:sectPr w:rsidR="00C21805" w:rsidRPr="00C36736" w:rsidSect="005B7DD0">
      <w:pgSz w:w="11906" w:h="16838" w:code="9"/>
      <w:pgMar w:top="90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08C" w:rsidRDefault="00D1408C" w:rsidP="00787F00">
      <w:r>
        <w:separator/>
      </w:r>
    </w:p>
  </w:endnote>
  <w:endnote w:type="continuationSeparator" w:id="0">
    <w:p w:rsidR="00D1408C" w:rsidRDefault="00D1408C" w:rsidP="0078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08C" w:rsidRPr="005B3BED" w:rsidRDefault="00D1408C" w:rsidP="00FB7EC2">
    <w:pPr>
      <w:pStyle w:val="a8"/>
      <w:jc w:val="right"/>
      <w:rPr>
        <w:lang w:val="en-US"/>
      </w:rPr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fldChar w:fldCharType="begin"/>
    </w:r>
    <w:r>
      <w:instrText xml:space="preserve"> PAGE  \* Arabic  \* MERGEFORMAT </w:instrText>
    </w:r>
    <w:r>
      <w:fldChar w:fldCharType="separate"/>
    </w:r>
    <w:r w:rsidR="005264E2">
      <w:rPr>
        <w:noProof/>
      </w:rPr>
      <w:t>2</w:t>
    </w:r>
    <w:r>
      <w:fldChar w:fldCharType="end"/>
    </w:r>
    <w:r>
      <w:t xml:space="preserve">                                                                                   </w:t>
    </w:r>
  </w:p>
  <w:p w:rsidR="00D1408C" w:rsidRDefault="00D1408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08C" w:rsidRDefault="00D1408C" w:rsidP="00787F00">
      <w:r>
        <w:separator/>
      </w:r>
    </w:p>
  </w:footnote>
  <w:footnote w:type="continuationSeparator" w:id="0">
    <w:p w:rsidR="00D1408C" w:rsidRDefault="00D1408C" w:rsidP="00787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55D0"/>
    <w:multiLevelType w:val="multilevel"/>
    <w:tmpl w:val="83B649D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">
    <w:nsid w:val="151D2C5A"/>
    <w:multiLevelType w:val="hybridMultilevel"/>
    <w:tmpl w:val="12720306"/>
    <w:lvl w:ilvl="0" w:tplc="87C6414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4850CA5"/>
    <w:multiLevelType w:val="multilevel"/>
    <w:tmpl w:val="C6F41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4E57C35"/>
    <w:multiLevelType w:val="multilevel"/>
    <w:tmpl w:val="901ADF9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2160"/>
      </w:pPr>
      <w:rPr>
        <w:rFonts w:hint="default"/>
      </w:rPr>
    </w:lvl>
  </w:abstractNum>
  <w:abstractNum w:abstractNumId="4">
    <w:nsid w:val="3BCB287D"/>
    <w:multiLevelType w:val="multilevel"/>
    <w:tmpl w:val="C6F41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E3A7808"/>
    <w:multiLevelType w:val="hybridMultilevel"/>
    <w:tmpl w:val="A992DF1C"/>
    <w:lvl w:ilvl="0" w:tplc="C1FA0888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>
    <w:nsid w:val="43640C46"/>
    <w:multiLevelType w:val="multilevel"/>
    <w:tmpl w:val="EFE4C3B4"/>
    <w:lvl w:ilvl="0">
      <w:start w:val="1"/>
      <w:numFmt w:val="decimal"/>
      <w:lvlText w:val="%1."/>
      <w:lvlJc w:val="left"/>
      <w:pPr>
        <w:ind w:left="1380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7">
    <w:nsid w:val="46212AC1"/>
    <w:multiLevelType w:val="multilevel"/>
    <w:tmpl w:val="C6F41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4C2D16E8"/>
    <w:multiLevelType w:val="hybridMultilevel"/>
    <w:tmpl w:val="D6A29C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1350644"/>
    <w:multiLevelType w:val="multilevel"/>
    <w:tmpl w:val="C14E6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0">
    <w:nsid w:val="625D6189"/>
    <w:multiLevelType w:val="multilevel"/>
    <w:tmpl w:val="C6F41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7027611"/>
    <w:multiLevelType w:val="multilevel"/>
    <w:tmpl w:val="C6F41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CFC472E"/>
    <w:multiLevelType w:val="multilevel"/>
    <w:tmpl w:val="C6F41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797128D2"/>
    <w:multiLevelType w:val="multilevel"/>
    <w:tmpl w:val="C6F41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7"/>
  </w:num>
  <w:num w:numId="10">
    <w:abstractNumId w:val="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3"/>
  </w:num>
  <w:num w:numId="14">
    <w:abstractNumId w:val="10"/>
  </w:num>
  <w:num w:numId="15">
    <w:abstractNumId w:val="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EB3"/>
    <w:rsid w:val="00000C24"/>
    <w:rsid w:val="00011BED"/>
    <w:rsid w:val="000171F7"/>
    <w:rsid w:val="00020966"/>
    <w:rsid w:val="0002682D"/>
    <w:rsid w:val="000309D3"/>
    <w:rsid w:val="00032B7B"/>
    <w:rsid w:val="00033C21"/>
    <w:rsid w:val="00033F9D"/>
    <w:rsid w:val="0003486B"/>
    <w:rsid w:val="00035DD7"/>
    <w:rsid w:val="00040D5F"/>
    <w:rsid w:val="000416AF"/>
    <w:rsid w:val="00050585"/>
    <w:rsid w:val="00053978"/>
    <w:rsid w:val="00053D30"/>
    <w:rsid w:val="0005678E"/>
    <w:rsid w:val="000613FD"/>
    <w:rsid w:val="00064697"/>
    <w:rsid w:val="00065C8A"/>
    <w:rsid w:val="0006645F"/>
    <w:rsid w:val="00066C3E"/>
    <w:rsid w:val="00067744"/>
    <w:rsid w:val="0006786B"/>
    <w:rsid w:val="00072C64"/>
    <w:rsid w:val="00074515"/>
    <w:rsid w:val="000756C8"/>
    <w:rsid w:val="00076536"/>
    <w:rsid w:val="00077F31"/>
    <w:rsid w:val="00083D39"/>
    <w:rsid w:val="0008501B"/>
    <w:rsid w:val="00087AD4"/>
    <w:rsid w:val="00091532"/>
    <w:rsid w:val="00091BCF"/>
    <w:rsid w:val="00092D98"/>
    <w:rsid w:val="000937CE"/>
    <w:rsid w:val="00096B2C"/>
    <w:rsid w:val="000A66B2"/>
    <w:rsid w:val="000A6AAE"/>
    <w:rsid w:val="000A72B0"/>
    <w:rsid w:val="000B242E"/>
    <w:rsid w:val="000D197B"/>
    <w:rsid w:val="000D36E2"/>
    <w:rsid w:val="000E1F7F"/>
    <w:rsid w:val="000E34DE"/>
    <w:rsid w:val="000E413D"/>
    <w:rsid w:val="000F451C"/>
    <w:rsid w:val="0010088D"/>
    <w:rsid w:val="00100897"/>
    <w:rsid w:val="001022C1"/>
    <w:rsid w:val="00104D5D"/>
    <w:rsid w:val="00105316"/>
    <w:rsid w:val="001058CC"/>
    <w:rsid w:val="00107EBE"/>
    <w:rsid w:val="00111721"/>
    <w:rsid w:val="00112799"/>
    <w:rsid w:val="00112952"/>
    <w:rsid w:val="00114CB0"/>
    <w:rsid w:val="0011646A"/>
    <w:rsid w:val="001200AC"/>
    <w:rsid w:val="00123973"/>
    <w:rsid w:val="001245B9"/>
    <w:rsid w:val="0012513B"/>
    <w:rsid w:val="001314F0"/>
    <w:rsid w:val="00131868"/>
    <w:rsid w:val="00135914"/>
    <w:rsid w:val="001364CF"/>
    <w:rsid w:val="00137E68"/>
    <w:rsid w:val="00142C56"/>
    <w:rsid w:val="00143D52"/>
    <w:rsid w:val="001477E0"/>
    <w:rsid w:val="0015709C"/>
    <w:rsid w:val="00163ADD"/>
    <w:rsid w:val="00171BC2"/>
    <w:rsid w:val="0017644A"/>
    <w:rsid w:val="00182881"/>
    <w:rsid w:val="0018473C"/>
    <w:rsid w:val="00191A5B"/>
    <w:rsid w:val="001924AB"/>
    <w:rsid w:val="00197FDB"/>
    <w:rsid w:val="001A267F"/>
    <w:rsid w:val="001A3891"/>
    <w:rsid w:val="001A3DF8"/>
    <w:rsid w:val="001A4965"/>
    <w:rsid w:val="001A64C5"/>
    <w:rsid w:val="001B4454"/>
    <w:rsid w:val="001B5879"/>
    <w:rsid w:val="001C0565"/>
    <w:rsid w:val="001C0583"/>
    <w:rsid w:val="001C170F"/>
    <w:rsid w:val="001C6C18"/>
    <w:rsid w:val="001D0839"/>
    <w:rsid w:val="001D0D4A"/>
    <w:rsid w:val="001D0DA8"/>
    <w:rsid w:val="001D1C10"/>
    <w:rsid w:val="001D6714"/>
    <w:rsid w:val="001E099C"/>
    <w:rsid w:val="001F0EB3"/>
    <w:rsid w:val="001F1A04"/>
    <w:rsid w:val="00201A68"/>
    <w:rsid w:val="00202644"/>
    <w:rsid w:val="00202BAB"/>
    <w:rsid w:val="00204687"/>
    <w:rsid w:val="00204DD0"/>
    <w:rsid w:val="00205377"/>
    <w:rsid w:val="00205A78"/>
    <w:rsid w:val="00206F7C"/>
    <w:rsid w:val="00213EA2"/>
    <w:rsid w:val="00216AE6"/>
    <w:rsid w:val="00227D3B"/>
    <w:rsid w:val="00227E5D"/>
    <w:rsid w:val="002345CD"/>
    <w:rsid w:val="0024111F"/>
    <w:rsid w:val="00243493"/>
    <w:rsid w:val="0024377C"/>
    <w:rsid w:val="00247F5B"/>
    <w:rsid w:val="002519D5"/>
    <w:rsid w:val="00255B40"/>
    <w:rsid w:val="00260AA2"/>
    <w:rsid w:val="00264B26"/>
    <w:rsid w:val="00271207"/>
    <w:rsid w:val="00277544"/>
    <w:rsid w:val="00280913"/>
    <w:rsid w:val="002835DA"/>
    <w:rsid w:val="00291ACA"/>
    <w:rsid w:val="002967B2"/>
    <w:rsid w:val="00297C20"/>
    <w:rsid w:val="002A000B"/>
    <w:rsid w:val="002A0517"/>
    <w:rsid w:val="002A05CA"/>
    <w:rsid w:val="002A0CC8"/>
    <w:rsid w:val="002A4690"/>
    <w:rsid w:val="002A5E11"/>
    <w:rsid w:val="002B462D"/>
    <w:rsid w:val="002B4AF2"/>
    <w:rsid w:val="002B637D"/>
    <w:rsid w:val="002C6E87"/>
    <w:rsid w:val="002D2343"/>
    <w:rsid w:val="002D2B17"/>
    <w:rsid w:val="002D7075"/>
    <w:rsid w:val="002E08EA"/>
    <w:rsid w:val="002E48EB"/>
    <w:rsid w:val="002F12FA"/>
    <w:rsid w:val="002F223B"/>
    <w:rsid w:val="002F2530"/>
    <w:rsid w:val="002F3484"/>
    <w:rsid w:val="002F6027"/>
    <w:rsid w:val="002F7AA9"/>
    <w:rsid w:val="00301861"/>
    <w:rsid w:val="00304544"/>
    <w:rsid w:val="00312DC2"/>
    <w:rsid w:val="00316E9D"/>
    <w:rsid w:val="00321320"/>
    <w:rsid w:val="0032200F"/>
    <w:rsid w:val="00325167"/>
    <w:rsid w:val="00330A56"/>
    <w:rsid w:val="00331608"/>
    <w:rsid w:val="00336896"/>
    <w:rsid w:val="003440F0"/>
    <w:rsid w:val="00350576"/>
    <w:rsid w:val="003512A5"/>
    <w:rsid w:val="00355376"/>
    <w:rsid w:val="003560FC"/>
    <w:rsid w:val="00357ACC"/>
    <w:rsid w:val="00365A77"/>
    <w:rsid w:val="003671C8"/>
    <w:rsid w:val="00372031"/>
    <w:rsid w:val="00373551"/>
    <w:rsid w:val="0037612C"/>
    <w:rsid w:val="00380454"/>
    <w:rsid w:val="0038375B"/>
    <w:rsid w:val="003873AB"/>
    <w:rsid w:val="003945C1"/>
    <w:rsid w:val="0039663C"/>
    <w:rsid w:val="00397D76"/>
    <w:rsid w:val="003A26D7"/>
    <w:rsid w:val="003A5A47"/>
    <w:rsid w:val="003B23D5"/>
    <w:rsid w:val="003B25B8"/>
    <w:rsid w:val="003B6474"/>
    <w:rsid w:val="003B6699"/>
    <w:rsid w:val="003B7D89"/>
    <w:rsid w:val="003C1C63"/>
    <w:rsid w:val="003C2AD7"/>
    <w:rsid w:val="003C7954"/>
    <w:rsid w:val="003C7D9D"/>
    <w:rsid w:val="003D0112"/>
    <w:rsid w:val="003D11DA"/>
    <w:rsid w:val="003D14BE"/>
    <w:rsid w:val="003D6541"/>
    <w:rsid w:val="003D6AA4"/>
    <w:rsid w:val="003E08C0"/>
    <w:rsid w:val="003E53C4"/>
    <w:rsid w:val="003E54C6"/>
    <w:rsid w:val="003E6F94"/>
    <w:rsid w:val="003E7133"/>
    <w:rsid w:val="003E7E50"/>
    <w:rsid w:val="003F5D51"/>
    <w:rsid w:val="003F616D"/>
    <w:rsid w:val="00402783"/>
    <w:rsid w:val="00406A43"/>
    <w:rsid w:val="00410EA8"/>
    <w:rsid w:val="00420055"/>
    <w:rsid w:val="00430373"/>
    <w:rsid w:val="00430BC3"/>
    <w:rsid w:val="00435814"/>
    <w:rsid w:val="00437CF6"/>
    <w:rsid w:val="00441234"/>
    <w:rsid w:val="00444156"/>
    <w:rsid w:val="00444CC1"/>
    <w:rsid w:val="004506F9"/>
    <w:rsid w:val="0045426B"/>
    <w:rsid w:val="0046741D"/>
    <w:rsid w:val="00476315"/>
    <w:rsid w:val="00477507"/>
    <w:rsid w:val="00483661"/>
    <w:rsid w:val="004857FB"/>
    <w:rsid w:val="00485DA7"/>
    <w:rsid w:val="00492AF4"/>
    <w:rsid w:val="004930CC"/>
    <w:rsid w:val="00493CB1"/>
    <w:rsid w:val="00495575"/>
    <w:rsid w:val="004A4CA0"/>
    <w:rsid w:val="004B51AB"/>
    <w:rsid w:val="004B6F94"/>
    <w:rsid w:val="004C2388"/>
    <w:rsid w:val="004C3DD9"/>
    <w:rsid w:val="004C75A2"/>
    <w:rsid w:val="004D0E47"/>
    <w:rsid w:val="004D61A7"/>
    <w:rsid w:val="004D6E2C"/>
    <w:rsid w:val="004E2E37"/>
    <w:rsid w:val="004E57DC"/>
    <w:rsid w:val="004F1F98"/>
    <w:rsid w:val="004F4F1E"/>
    <w:rsid w:val="00502B2E"/>
    <w:rsid w:val="005118FB"/>
    <w:rsid w:val="0051259B"/>
    <w:rsid w:val="00512642"/>
    <w:rsid w:val="00513A4A"/>
    <w:rsid w:val="00513FC5"/>
    <w:rsid w:val="005264E2"/>
    <w:rsid w:val="00526D52"/>
    <w:rsid w:val="00530440"/>
    <w:rsid w:val="00530AB1"/>
    <w:rsid w:val="00531513"/>
    <w:rsid w:val="005369D1"/>
    <w:rsid w:val="0054318D"/>
    <w:rsid w:val="00550225"/>
    <w:rsid w:val="00553ABB"/>
    <w:rsid w:val="0055632A"/>
    <w:rsid w:val="00562966"/>
    <w:rsid w:val="0056545A"/>
    <w:rsid w:val="005705E6"/>
    <w:rsid w:val="0057545F"/>
    <w:rsid w:val="005826CC"/>
    <w:rsid w:val="0058391C"/>
    <w:rsid w:val="0058741B"/>
    <w:rsid w:val="00592111"/>
    <w:rsid w:val="00594071"/>
    <w:rsid w:val="00594B02"/>
    <w:rsid w:val="00595F60"/>
    <w:rsid w:val="00596D9A"/>
    <w:rsid w:val="005A0EB8"/>
    <w:rsid w:val="005A4E03"/>
    <w:rsid w:val="005B3BED"/>
    <w:rsid w:val="005B51D1"/>
    <w:rsid w:val="005B7DD0"/>
    <w:rsid w:val="005C037A"/>
    <w:rsid w:val="005C330A"/>
    <w:rsid w:val="005C3650"/>
    <w:rsid w:val="005C4149"/>
    <w:rsid w:val="005C6811"/>
    <w:rsid w:val="005D0327"/>
    <w:rsid w:val="005D2730"/>
    <w:rsid w:val="005D3C32"/>
    <w:rsid w:val="005E59A1"/>
    <w:rsid w:val="005E623C"/>
    <w:rsid w:val="005E76AE"/>
    <w:rsid w:val="005F13FD"/>
    <w:rsid w:val="005F2EA1"/>
    <w:rsid w:val="005F54B0"/>
    <w:rsid w:val="005F728E"/>
    <w:rsid w:val="006009F2"/>
    <w:rsid w:val="006109A9"/>
    <w:rsid w:val="006135BC"/>
    <w:rsid w:val="00614880"/>
    <w:rsid w:val="00626B38"/>
    <w:rsid w:val="00632920"/>
    <w:rsid w:val="00633A58"/>
    <w:rsid w:val="00634F22"/>
    <w:rsid w:val="006401AE"/>
    <w:rsid w:val="006430D4"/>
    <w:rsid w:val="0064338A"/>
    <w:rsid w:val="00643B86"/>
    <w:rsid w:val="00660153"/>
    <w:rsid w:val="00662F26"/>
    <w:rsid w:val="00665117"/>
    <w:rsid w:val="006656DA"/>
    <w:rsid w:val="00675F7D"/>
    <w:rsid w:val="0067713B"/>
    <w:rsid w:val="00677355"/>
    <w:rsid w:val="00691EBC"/>
    <w:rsid w:val="006A21BE"/>
    <w:rsid w:val="006B2F1F"/>
    <w:rsid w:val="006B3075"/>
    <w:rsid w:val="006C0EFE"/>
    <w:rsid w:val="006C2AB0"/>
    <w:rsid w:val="006C53FF"/>
    <w:rsid w:val="006C5617"/>
    <w:rsid w:val="006D4EE4"/>
    <w:rsid w:val="006E2730"/>
    <w:rsid w:val="006E41B2"/>
    <w:rsid w:val="006E7F09"/>
    <w:rsid w:val="006F6207"/>
    <w:rsid w:val="006F7E06"/>
    <w:rsid w:val="0070543F"/>
    <w:rsid w:val="00707591"/>
    <w:rsid w:val="007105C3"/>
    <w:rsid w:val="007106D1"/>
    <w:rsid w:val="0071215F"/>
    <w:rsid w:val="0071508C"/>
    <w:rsid w:val="0071536B"/>
    <w:rsid w:val="00720EAD"/>
    <w:rsid w:val="007230A3"/>
    <w:rsid w:val="0072710D"/>
    <w:rsid w:val="00741672"/>
    <w:rsid w:val="0074226E"/>
    <w:rsid w:val="00744FE1"/>
    <w:rsid w:val="00745FEF"/>
    <w:rsid w:val="00751F29"/>
    <w:rsid w:val="007541C9"/>
    <w:rsid w:val="00757A1C"/>
    <w:rsid w:val="00757E0B"/>
    <w:rsid w:val="007622A4"/>
    <w:rsid w:val="00763BA5"/>
    <w:rsid w:val="00763F71"/>
    <w:rsid w:val="007644EF"/>
    <w:rsid w:val="007651BE"/>
    <w:rsid w:val="00765B59"/>
    <w:rsid w:val="007664B1"/>
    <w:rsid w:val="00771A29"/>
    <w:rsid w:val="00775DA2"/>
    <w:rsid w:val="0077739F"/>
    <w:rsid w:val="0078206D"/>
    <w:rsid w:val="00785AE1"/>
    <w:rsid w:val="00787F00"/>
    <w:rsid w:val="00793943"/>
    <w:rsid w:val="007964F2"/>
    <w:rsid w:val="00796EF9"/>
    <w:rsid w:val="00797063"/>
    <w:rsid w:val="007A0C66"/>
    <w:rsid w:val="007A2860"/>
    <w:rsid w:val="007B042F"/>
    <w:rsid w:val="007B5EF8"/>
    <w:rsid w:val="007C1BC3"/>
    <w:rsid w:val="007C402F"/>
    <w:rsid w:val="007D10AB"/>
    <w:rsid w:val="007D5219"/>
    <w:rsid w:val="007E373D"/>
    <w:rsid w:val="007E647C"/>
    <w:rsid w:val="007F3874"/>
    <w:rsid w:val="007F48F7"/>
    <w:rsid w:val="008009F6"/>
    <w:rsid w:val="00802580"/>
    <w:rsid w:val="00802D46"/>
    <w:rsid w:val="008128E0"/>
    <w:rsid w:val="00816903"/>
    <w:rsid w:val="008171A6"/>
    <w:rsid w:val="008176A3"/>
    <w:rsid w:val="008265A8"/>
    <w:rsid w:val="00827614"/>
    <w:rsid w:val="00830AC2"/>
    <w:rsid w:val="00831E6A"/>
    <w:rsid w:val="0083296C"/>
    <w:rsid w:val="008359ED"/>
    <w:rsid w:val="00835DBA"/>
    <w:rsid w:val="0083714B"/>
    <w:rsid w:val="00853662"/>
    <w:rsid w:val="00853D8E"/>
    <w:rsid w:val="00854754"/>
    <w:rsid w:val="008600C1"/>
    <w:rsid w:val="00862715"/>
    <w:rsid w:val="00863D6A"/>
    <w:rsid w:val="00863FBC"/>
    <w:rsid w:val="00867FB1"/>
    <w:rsid w:val="00870D50"/>
    <w:rsid w:val="00871ACB"/>
    <w:rsid w:val="00876DD2"/>
    <w:rsid w:val="008814A4"/>
    <w:rsid w:val="00892FB6"/>
    <w:rsid w:val="008979A7"/>
    <w:rsid w:val="00897B72"/>
    <w:rsid w:val="008A4EE9"/>
    <w:rsid w:val="008B2A19"/>
    <w:rsid w:val="008B4686"/>
    <w:rsid w:val="008C4C9E"/>
    <w:rsid w:val="008C5811"/>
    <w:rsid w:val="008D17A5"/>
    <w:rsid w:val="008D2DEE"/>
    <w:rsid w:val="008D3245"/>
    <w:rsid w:val="008D3E15"/>
    <w:rsid w:val="008D5F37"/>
    <w:rsid w:val="008D638F"/>
    <w:rsid w:val="008E1545"/>
    <w:rsid w:val="008E6759"/>
    <w:rsid w:val="008E7B73"/>
    <w:rsid w:val="008E7DBA"/>
    <w:rsid w:val="008F08C7"/>
    <w:rsid w:val="008F2586"/>
    <w:rsid w:val="008F278E"/>
    <w:rsid w:val="008F7478"/>
    <w:rsid w:val="009040DD"/>
    <w:rsid w:val="00911A87"/>
    <w:rsid w:val="00913934"/>
    <w:rsid w:val="00913E34"/>
    <w:rsid w:val="0091739A"/>
    <w:rsid w:val="00920775"/>
    <w:rsid w:val="0092487E"/>
    <w:rsid w:val="00924C0B"/>
    <w:rsid w:val="00926393"/>
    <w:rsid w:val="00930E53"/>
    <w:rsid w:val="009356FE"/>
    <w:rsid w:val="00940CE4"/>
    <w:rsid w:val="00954347"/>
    <w:rsid w:val="00954E5C"/>
    <w:rsid w:val="00957E5B"/>
    <w:rsid w:val="009607ED"/>
    <w:rsid w:val="0096225B"/>
    <w:rsid w:val="009623DB"/>
    <w:rsid w:val="00965B57"/>
    <w:rsid w:val="00967527"/>
    <w:rsid w:val="00970EBA"/>
    <w:rsid w:val="00971C70"/>
    <w:rsid w:val="00975DD6"/>
    <w:rsid w:val="00984F5E"/>
    <w:rsid w:val="009913FE"/>
    <w:rsid w:val="00994326"/>
    <w:rsid w:val="00994B34"/>
    <w:rsid w:val="00997AD9"/>
    <w:rsid w:val="009A18E6"/>
    <w:rsid w:val="009A2503"/>
    <w:rsid w:val="009A61AA"/>
    <w:rsid w:val="009B21F6"/>
    <w:rsid w:val="009B3EA8"/>
    <w:rsid w:val="009B4B3A"/>
    <w:rsid w:val="009B4E81"/>
    <w:rsid w:val="009B693E"/>
    <w:rsid w:val="009C5EEA"/>
    <w:rsid w:val="009D0890"/>
    <w:rsid w:val="009D3F7B"/>
    <w:rsid w:val="009D4D54"/>
    <w:rsid w:val="009D6FF5"/>
    <w:rsid w:val="009E018B"/>
    <w:rsid w:val="009E6690"/>
    <w:rsid w:val="009E6D46"/>
    <w:rsid w:val="009F5115"/>
    <w:rsid w:val="009F56C8"/>
    <w:rsid w:val="009F61ED"/>
    <w:rsid w:val="009F77CD"/>
    <w:rsid w:val="00A01EB3"/>
    <w:rsid w:val="00A03E8E"/>
    <w:rsid w:val="00A0477F"/>
    <w:rsid w:val="00A12B40"/>
    <w:rsid w:val="00A12FE0"/>
    <w:rsid w:val="00A1309E"/>
    <w:rsid w:val="00A15E33"/>
    <w:rsid w:val="00A16AAE"/>
    <w:rsid w:val="00A21F59"/>
    <w:rsid w:val="00A22B7F"/>
    <w:rsid w:val="00A24537"/>
    <w:rsid w:val="00A24CEB"/>
    <w:rsid w:val="00A257B9"/>
    <w:rsid w:val="00A31A9D"/>
    <w:rsid w:val="00A34122"/>
    <w:rsid w:val="00A41120"/>
    <w:rsid w:val="00A41229"/>
    <w:rsid w:val="00A44FCA"/>
    <w:rsid w:val="00A46473"/>
    <w:rsid w:val="00A46565"/>
    <w:rsid w:val="00A54738"/>
    <w:rsid w:val="00A5596E"/>
    <w:rsid w:val="00A5693F"/>
    <w:rsid w:val="00A60111"/>
    <w:rsid w:val="00A643F3"/>
    <w:rsid w:val="00A645F6"/>
    <w:rsid w:val="00A70D65"/>
    <w:rsid w:val="00A75E5C"/>
    <w:rsid w:val="00A75E8E"/>
    <w:rsid w:val="00A77BAA"/>
    <w:rsid w:val="00A831EF"/>
    <w:rsid w:val="00A84163"/>
    <w:rsid w:val="00A91FD0"/>
    <w:rsid w:val="00A93FEB"/>
    <w:rsid w:val="00A95A1C"/>
    <w:rsid w:val="00A95E8C"/>
    <w:rsid w:val="00AA47AA"/>
    <w:rsid w:val="00AA69F3"/>
    <w:rsid w:val="00AA7FAE"/>
    <w:rsid w:val="00AC037B"/>
    <w:rsid w:val="00AC0A3F"/>
    <w:rsid w:val="00AC3D72"/>
    <w:rsid w:val="00AC577B"/>
    <w:rsid w:val="00AD1D27"/>
    <w:rsid w:val="00AD4C6B"/>
    <w:rsid w:val="00AD7123"/>
    <w:rsid w:val="00AE0B02"/>
    <w:rsid w:val="00AE11B8"/>
    <w:rsid w:val="00AE4405"/>
    <w:rsid w:val="00AE492F"/>
    <w:rsid w:val="00AE4D17"/>
    <w:rsid w:val="00AE5F06"/>
    <w:rsid w:val="00AF7753"/>
    <w:rsid w:val="00B00480"/>
    <w:rsid w:val="00B0095F"/>
    <w:rsid w:val="00B048C4"/>
    <w:rsid w:val="00B06A67"/>
    <w:rsid w:val="00B06F4B"/>
    <w:rsid w:val="00B109E6"/>
    <w:rsid w:val="00B12F58"/>
    <w:rsid w:val="00B13416"/>
    <w:rsid w:val="00B13F5B"/>
    <w:rsid w:val="00B16378"/>
    <w:rsid w:val="00B165F5"/>
    <w:rsid w:val="00B219DA"/>
    <w:rsid w:val="00B21C64"/>
    <w:rsid w:val="00B237CB"/>
    <w:rsid w:val="00B3084B"/>
    <w:rsid w:val="00B33D3C"/>
    <w:rsid w:val="00B35A5E"/>
    <w:rsid w:val="00B36185"/>
    <w:rsid w:val="00B404C6"/>
    <w:rsid w:val="00B46C4A"/>
    <w:rsid w:val="00B475C6"/>
    <w:rsid w:val="00B51090"/>
    <w:rsid w:val="00B54531"/>
    <w:rsid w:val="00B607D9"/>
    <w:rsid w:val="00B650A7"/>
    <w:rsid w:val="00B657F5"/>
    <w:rsid w:val="00B729E8"/>
    <w:rsid w:val="00B77F89"/>
    <w:rsid w:val="00B81B81"/>
    <w:rsid w:val="00B825F5"/>
    <w:rsid w:val="00B826E1"/>
    <w:rsid w:val="00B82738"/>
    <w:rsid w:val="00B83948"/>
    <w:rsid w:val="00B83BEB"/>
    <w:rsid w:val="00B857AC"/>
    <w:rsid w:val="00B86180"/>
    <w:rsid w:val="00B957A4"/>
    <w:rsid w:val="00BA41A5"/>
    <w:rsid w:val="00BA52CC"/>
    <w:rsid w:val="00BB16ED"/>
    <w:rsid w:val="00BB3518"/>
    <w:rsid w:val="00BB6C57"/>
    <w:rsid w:val="00BB6D20"/>
    <w:rsid w:val="00BB70EC"/>
    <w:rsid w:val="00BC0543"/>
    <w:rsid w:val="00BC2F57"/>
    <w:rsid w:val="00BC625E"/>
    <w:rsid w:val="00BD7C83"/>
    <w:rsid w:val="00BE05E2"/>
    <w:rsid w:val="00BE355E"/>
    <w:rsid w:val="00BE40C8"/>
    <w:rsid w:val="00BE774A"/>
    <w:rsid w:val="00BF6137"/>
    <w:rsid w:val="00BF6246"/>
    <w:rsid w:val="00BF649F"/>
    <w:rsid w:val="00C028AD"/>
    <w:rsid w:val="00C03F9F"/>
    <w:rsid w:val="00C06D38"/>
    <w:rsid w:val="00C07F55"/>
    <w:rsid w:val="00C1329D"/>
    <w:rsid w:val="00C13F4B"/>
    <w:rsid w:val="00C152B8"/>
    <w:rsid w:val="00C16D8D"/>
    <w:rsid w:val="00C215EF"/>
    <w:rsid w:val="00C21805"/>
    <w:rsid w:val="00C219E4"/>
    <w:rsid w:val="00C22B52"/>
    <w:rsid w:val="00C273A3"/>
    <w:rsid w:val="00C32420"/>
    <w:rsid w:val="00C36736"/>
    <w:rsid w:val="00C37BC6"/>
    <w:rsid w:val="00C57E6C"/>
    <w:rsid w:val="00C60C0C"/>
    <w:rsid w:val="00C61423"/>
    <w:rsid w:val="00C65215"/>
    <w:rsid w:val="00C653F2"/>
    <w:rsid w:val="00C733E0"/>
    <w:rsid w:val="00C73E2E"/>
    <w:rsid w:val="00C75768"/>
    <w:rsid w:val="00C76716"/>
    <w:rsid w:val="00C8059F"/>
    <w:rsid w:val="00C82207"/>
    <w:rsid w:val="00C86383"/>
    <w:rsid w:val="00C86A2C"/>
    <w:rsid w:val="00C87705"/>
    <w:rsid w:val="00C8782A"/>
    <w:rsid w:val="00C90DB0"/>
    <w:rsid w:val="00C9128B"/>
    <w:rsid w:val="00C93BB8"/>
    <w:rsid w:val="00C94AFF"/>
    <w:rsid w:val="00CA709C"/>
    <w:rsid w:val="00CA7982"/>
    <w:rsid w:val="00CB3709"/>
    <w:rsid w:val="00CB6761"/>
    <w:rsid w:val="00CC17BD"/>
    <w:rsid w:val="00CD09C1"/>
    <w:rsid w:val="00CD1A45"/>
    <w:rsid w:val="00CD2434"/>
    <w:rsid w:val="00CD2B1C"/>
    <w:rsid w:val="00CD2D2D"/>
    <w:rsid w:val="00CD3A51"/>
    <w:rsid w:val="00CD532D"/>
    <w:rsid w:val="00CD7DB4"/>
    <w:rsid w:val="00CD7F70"/>
    <w:rsid w:val="00CE5B73"/>
    <w:rsid w:val="00CE72ED"/>
    <w:rsid w:val="00D01157"/>
    <w:rsid w:val="00D04175"/>
    <w:rsid w:val="00D04853"/>
    <w:rsid w:val="00D04B3E"/>
    <w:rsid w:val="00D07CAA"/>
    <w:rsid w:val="00D07ECF"/>
    <w:rsid w:val="00D11395"/>
    <w:rsid w:val="00D13C98"/>
    <w:rsid w:val="00D1408C"/>
    <w:rsid w:val="00D210E8"/>
    <w:rsid w:val="00D24AB9"/>
    <w:rsid w:val="00D34D3E"/>
    <w:rsid w:val="00D444A9"/>
    <w:rsid w:val="00D51C91"/>
    <w:rsid w:val="00D629C0"/>
    <w:rsid w:val="00D63D24"/>
    <w:rsid w:val="00D65A82"/>
    <w:rsid w:val="00D65B65"/>
    <w:rsid w:val="00D808D7"/>
    <w:rsid w:val="00D8244F"/>
    <w:rsid w:val="00D86D9E"/>
    <w:rsid w:val="00D86F0E"/>
    <w:rsid w:val="00D91992"/>
    <w:rsid w:val="00D94E13"/>
    <w:rsid w:val="00DA332D"/>
    <w:rsid w:val="00DA57FA"/>
    <w:rsid w:val="00DA6401"/>
    <w:rsid w:val="00DB36C5"/>
    <w:rsid w:val="00DB6826"/>
    <w:rsid w:val="00DC3953"/>
    <w:rsid w:val="00DC5A4F"/>
    <w:rsid w:val="00DC71D9"/>
    <w:rsid w:val="00DD0298"/>
    <w:rsid w:val="00DD2193"/>
    <w:rsid w:val="00DD5D33"/>
    <w:rsid w:val="00DE3B15"/>
    <w:rsid w:val="00DE4551"/>
    <w:rsid w:val="00DE62B1"/>
    <w:rsid w:val="00DF1578"/>
    <w:rsid w:val="00DF46D0"/>
    <w:rsid w:val="00DF54A2"/>
    <w:rsid w:val="00E002F1"/>
    <w:rsid w:val="00E07B5E"/>
    <w:rsid w:val="00E17E75"/>
    <w:rsid w:val="00E2341A"/>
    <w:rsid w:val="00E2457F"/>
    <w:rsid w:val="00E27224"/>
    <w:rsid w:val="00E36953"/>
    <w:rsid w:val="00E43763"/>
    <w:rsid w:val="00E45346"/>
    <w:rsid w:val="00E457DE"/>
    <w:rsid w:val="00E508EB"/>
    <w:rsid w:val="00E54CBC"/>
    <w:rsid w:val="00E5555D"/>
    <w:rsid w:val="00E60795"/>
    <w:rsid w:val="00E6251D"/>
    <w:rsid w:val="00E635F6"/>
    <w:rsid w:val="00E65353"/>
    <w:rsid w:val="00E656A8"/>
    <w:rsid w:val="00E669F8"/>
    <w:rsid w:val="00E71229"/>
    <w:rsid w:val="00E71378"/>
    <w:rsid w:val="00E85F30"/>
    <w:rsid w:val="00E86088"/>
    <w:rsid w:val="00E930B9"/>
    <w:rsid w:val="00E95349"/>
    <w:rsid w:val="00EA3330"/>
    <w:rsid w:val="00EB0E84"/>
    <w:rsid w:val="00EB48F0"/>
    <w:rsid w:val="00EB4FF1"/>
    <w:rsid w:val="00EB65D3"/>
    <w:rsid w:val="00EC03F8"/>
    <w:rsid w:val="00EC3831"/>
    <w:rsid w:val="00EC46F1"/>
    <w:rsid w:val="00EC7068"/>
    <w:rsid w:val="00ED36CC"/>
    <w:rsid w:val="00ED377F"/>
    <w:rsid w:val="00EE2A9D"/>
    <w:rsid w:val="00EF06EB"/>
    <w:rsid w:val="00EF5382"/>
    <w:rsid w:val="00F11C7E"/>
    <w:rsid w:val="00F133D1"/>
    <w:rsid w:val="00F13602"/>
    <w:rsid w:val="00F136AA"/>
    <w:rsid w:val="00F17D7A"/>
    <w:rsid w:val="00F223F4"/>
    <w:rsid w:val="00F23AB2"/>
    <w:rsid w:val="00F25E59"/>
    <w:rsid w:val="00F3017C"/>
    <w:rsid w:val="00F314CA"/>
    <w:rsid w:val="00F36393"/>
    <w:rsid w:val="00F3758A"/>
    <w:rsid w:val="00F37B05"/>
    <w:rsid w:val="00F41F42"/>
    <w:rsid w:val="00F44EDE"/>
    <w:rsid w:val="00F46DD1"/>
    <w:rsid w:val="00F51206"/>
    <w:rsid w:val="00F51AFD"/>
    <w:rsid w:val="00F621D5"/>
    <w:rsid w:val="00F62A77"/>
    <w:rsid w:val="00F62DFE"/>
    <w:rsid w:val="00F634AA"/>
    <w:rsid w:val="00F7313C"/>
    <w:rsid w:val="00F74825"/>
    <w:rsid w:val="00F77CDA"/>
    <w:rsid w:val="00F77E25"/>
    <w:rsid w:val="00F833CD"/>
    <w:rsid w:val="00F901D7"/>
    <w:rsid w:val="00F908AF"/>
    <w:rsid w:val="00F91424"/>
    <w:rsid w:val="00F95BFE"/>
    <w:rsid w:val="00FA3E75"/>
    <w:rsid w:val="00FB2D20"/>
    <w:rsid w:val="00FB387B"/>
    <w:rsid w:val="00FB7EC2"/>
    <w:rsid w:val="00FC0C51"/>
    <w:rsid w:val="00FC5104"/>
    <w:rsid w:val="00FC6D5B"/>
    <w:rsid w:val="00FD144C"/>
    <w:rsid w:val="00FD2DA5"/>
    <w:rsid w:val="00FD706F"/>
    <w:rsid w:val="00FE12F1"/>
    <w:rsid w:val="00FE3DBD"/>
    <w:rsid w:val="00FF2188"/>
    <w:rsid w:val="00FF2726"/>
    <w:rsid w:val="00FF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F0EB3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1F0EB3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F0EB3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rsid w:val="001F0EB3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styleId="a3">
    <w:name w:val="Balloon Text"/>
    <w:basedOn w:val="a"/>
    <w:link w:val="a4"/>
    <w:uiPriority w:val="99"/>
    <w:semiHidden/>
    <w:unhideWhenUsed/>
    <w:rsid w:val="001F0E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E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13934"/>
    <w:pPr>
      <w:ind w:left="720"/>
      <w:contextualSpacing/>
    </w:pPr>
  </w:style>
  <w:style w:type="paragraph" w:customStyle="1" w:styleId="ConsPlusCell">
    <w:name w:val="ConsPlusCell"/>
    <w:rsid w:val="00DA64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87F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7F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87F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7F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777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C1329D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C1329D"/>
    <w:rPr>
      <w:color w:val="0000FF"/>
      <w:u w:val="single"/>
    </w:rPr>
  </w:style>
  <w:style w:type="paragraph" w:customStyle="1" w:styleId="Iauiue">
    <w:name w:val="Iau?iue"/>
    <w:rsid w:val="00B60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"/>
    <w:basedOn w:val="a"/>
    <w:rsid w:val="00485DA7"/>
    <w:pPr>
      <w:ind w:left="283" w:hanging="283"/>
    </w:pPr>
    <w:rPr>
      <w:sz w:val="24"/>
      <w:szCs w:val="24"/>
    </w:rPr>
  </w:style>
  <w:style w:type="paragraph" w:customStyle="1" w:styleId="Style5">
    <w:name w:val="Style5"/>
    <w:basedOn w:val="a"/>
    <w:rsid w:val="00485DA7"/>
    <w:pPr>
      <w:widowControl w:val="0"/>
      <w:autoSpaceDE w:val="0"/>
      <w:autoSpaceDN w:val="0"/>
      <w:adjustRightInd w:val="0"/>
      <w:spacing w:line="226" w:lineRule="exact"/>
    </w:pPr>
    <w:rPr>
      <w:sz w:val="24"/>
      <w:szCs w:val="24"/>
    </w:rPr>
  </w:style>
  <w:style w:type="character" w:customStyle="1" w:styleId="FontStyle13">
    <w:name w:val="Font Style13"/>
    <w:basedOn w:val="a0"/>
    <w:rsid w:val="00485DA7"/>
    <w:rPr>
      <w:rFonts w:ascii="Times New Roman" w:hAnsi="Times New Roman" w:cs="Times New Roman" w:hint="default"/>
      <w:sz w:val="20"/>
      <w:szCs w:val="20"/>
    </w:rPr>
  </w:style>
  <w:style w:type="table" w:styleId="ae">
    <w:name w:val="Table Grid"/>
    <w:basedOn w:val="a1"/>
    <w:uiPriority w:val="59"/>
    <w:rsid w:val="00406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F0EB3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1F0EB3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F0EB3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rsid w:val="001F0EB3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styleId="a3">
    <w:name w:val="Balloon Text"/>
    <w:basedOn w:val="a"/>
    <w:link w:val="a4"/>
    <w:uiPriority w:val="99"/>
    <w:semiHidden/>
    <w:unhideWhenUsed/>
    <w:rsid w:val="001F0E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EB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13934"/>
    <w:pPr>
      <w:ind w:left="720"/>
      <w:contextualSpacing/>
    </w:pPr>
  </w:style>
  <w:style w:type="paragraph" w:customStyle="1" w:styleId="ConsPlusCell">
    <w:name w:val="ConsPlusCell"/>
    <w:rsid w:val="00DA64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87F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7F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87F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7F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777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C1329D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C1329D"/>
    <w:rPr>
      <w:color w:val="0000FF"/>
      <w:u w:val="single"/>
    </w:rPr>
  </w:style>
  <w:style w:type="paragraph" w:customStyle="1" w:styleId="Iauiue">
    <w:name w:val="Iau?iue"/>
    <w:rsid w:val="00B60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"/>
    <w:basedOn w:val="a"/>
    <w:rsid w:val="00485DA7"/>
    <w:pPr>
      <w:ind w:left="283" w:hanging="283"/>
    </w:pPr>
    <w:rPr>
      <w:sz w:val="24"/>
      <w:szCs w:val="24"/>
    </w:rPr>
  </w:style>
  <w:style w:type="paragraph" w:customStyle="1" w:styleId="Style5">
    <w:name w:val="Style5"/>
    <w:basedOn w:val="a"/>
    <w:rsid w:val="00485DA7"/>
    <w:pPr>
      <w:widowControl w:val="0"/>
      <w:autoSpaceDE w:val="0"/>
      <w:autoSpaceDN w:val="0"/>
      <w:adjustRightInd w:val="0"/>
      <w:spacing w:line="226" w:lineRule="exact"/>
    </w:pPr>
    <w:rPr>
      <w:sz w:val="24"/>
      <w:szCs w:val="24"/>
    </w:rPr>
  </w:style>
  <w:style w:type="character" w:customStyle="1" w:styleId="FontStyle13">
    <w:name w:val="Font Style13"/>
    <w:basedOn w:val="a0"/>
    <w:rsid w:val="00485DA7"/>
    <w:rPr>
      <w:rFonts w:ascii="Times New Roman" w:hAnsi="Times New Roman" w:cs="Times New Roman" w:hint="default"/>
      <w:sz w:val="20"/>
      <w:szCs w:val="20"/>
    </w:rPr>
  </w:style>
  <w:style w:type="table" w:styleId="ae">
    <w:name w:val="Table Grid"/>
    <w:basedOn w:val="a1"/>
    <w:uiPriority w:val="59"/>
    <w:rsid w:val="00406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F9D32-7FB5-4891-BBF8-6E42D2296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13</Pages>
  <Words>2690</Words>
  <Characters>15339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Белоконь Т.Ф.</dc:creator>
  <cp:lastModifiedBy>User</cp:lastModifiedBy>
  <cp:revision>104</cp:revision>
  <cp:lastPrinted>2026-04-20T11:45:00Z</cp:lastPrinted>
  <dcterms:created xsi:type="dcterms:W3CDTF">2024-02-29T05:58:00Z</dcterms:created>
  <dcterms:modified xsi:type="dcterms:W3CDTF">2026-05-13T12:56:00Z</dcterms:modified>
</cp:coreProperties>
</file>