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56" w:rsidRPr="00F378C9" w:rsidRDefault="006B5156" w:rsidP="00D85339">
      <w:pPr>
        <w:widowControl/>
        <w:overflowPunct w:val="0"/>
        <w:autoSpaceDE w:val="0"/>
        <w:autoSpaceDN w:val="0"/>
        <w:adjustRightInd w:val="0"/>
        <w:ind w:left="-227" w:right="-227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79600" cy="723600"/>
            <wp:effectExtent l="0" t="0" r="0" b="635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56" w:rsidRPr="00F378C9" w:rsidRDefault="006B5156" w:rsidP="00D85339">
      <w:pPr>
        <w:widowControl/>
        <w:overflowPunct w:val="0"/>
        <w:autoSpaceDE w:val="0"/>
        <w:autoSpaceDN w:val="0"/>
        <w:adjustRightInd w:val="0"/>
        <w:ind w:left="-227" w:right="-227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B5156" w:rsidRPr="00F378C9" w:rsidRDefault="006B5156" w:rsidP="00D85339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378C9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</w:t>
      </w:r>
    </w:p>
    <w:p w:rsidR="006B5156" w:rsidRPr="00F378C9" w:rsidRDefault="006B5156" w:rsidP="00D85339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378C9">
        <w:rPr>
          <w:rFonts w:ascii="Times New Roman" w:eastAsia="Times New Roman" w:hAnsi="Times New Roman" w:cs="Times New Roman"/>
          <w:color w:val="auto"/>
          <w:lang w:bidi="ar-SA"/>
        </w:rPr>
        <w:t>ШЛИССЕЛЬБУРГСКОЕ ГОРОДСКОЕ ПОСЕЛЕНИЕ</w:t>
      </w:r>
    </w:p>
    <w:p w:rsidR="006B5156" w:rsidRPr="00F378C9" w:rsidRDefault="006B5156" w:rsidP="00D85339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378C9">
        <w:rPr>
          <w:rFonts w:ascii="Times New Roman" w:eastAsia="Times New Roman" w:hAnsi="Times New Roman" w:cs="Times New Roman"/>
          <w:color w:val="auto"/>
          <w:lang w:bidi="ar-SA"/>
        </w:rPr>
        <w:t>КИРОВСКОГО МУНИЦИПАЛЬНОГО РАЙОНА</w:t>
      </w:r>
    </w:p>
    <w:p w:rsidR="006B5156" w:rsidRPr="00F378C9" w:rsidRDefault="006B5156" w:rsidP="00D8533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378C9">
        <w:rPr>
          <w:rFonts w:ascii="Times New Roman" w:eastAsia="Times New Roman" w:hAnsi="Times New Roman" w:cs="Times New Roman"/>
          <w:color w:val="auto"/>
          <w:lang w:bidi="ar-SA"/>
        </w:rPr>
        <w:t>ЛЕНИНГРАДСКОЙ ОБЛАСТИ</w:t>
      </w:r>
    </w:p>
    <w:p w:rsidR="006B5156" w:rsidRPr="00F378C9" w:rsidRDefault="006B5156" w:rsidP="00D85339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B5156" w:rsidRPr="00F378C9" w:rsidRDefault="006B5156" w:rsidP="00D85339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B5156" w:rsidRPr="00F378C9" w:rsidRDefault="006B5156" w:rsidP="00D8533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378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6B5156" w:rsidRPr="00F378C9" w:rsidRDefault="006B5156" w:rsidP="00D85339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378C9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6B5156" w:rsidRDefault="006B5156" w:rsidP="00D85339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85339" w:rsidRDefault="006B5156" w:rsidP="00D85339">
      <w:pPr>
        <w:pStyle w:val="1"/>
        <w:spacing w:line="360" w:lineRule="auto"/>
        <w:ind w:firstLine="0"/>
        <w:rPr>
          <w:b/>
          <w:color w:val="auto"/>
          <w:lang w:bidi="ar-SA"/>
        </w:rPr>
      </w:pPr>
      <w:r w:rsidRPr="0072451C">
        <w:rPr>
          <w:b/>
          <w:color w:val="auto"/>
          <w:lang w:bidi="ar-SA"/>
        </w:rPr>
        <w:t xml:space="preserve">от </w:t>
      </w:r>
      <w:r w:rsidR="00B55475">
        <w:rPr>
          <w:b/>
          <w:color w:val="auto"/>
          <w:lang w:bidi="ar-SA"/>
        </w:rPr>
        <w:t>0</w:t>
      </w:r>
      <w:r w:rsidRPr="0072451C">
        <w:rPr>
          <w:b/>
          <w:color w:val="auto"/>
          <w:lang w:bidi="ar-SA"/>
        </w:rPr>
        <w:t>8.04.2022 № 1</w:t>
      </w:r>
      <w:r w:rsidR="00B55475">
        <w:rPr>
          <w:b/>
          <w:color w:val="auto"/>
          <w:lang w:bidi="ar-SA"/>
        </w:rPr>
        <w:t>36</w:t>
      </w:r>
    </w:p>
    <w:p w:rsidR="002C176E" w:rsidRDefault="00EA4653" w:rsidP="00D85339">
      <w:pPr>
        <w:pStyle w:val="1"/>
        <w:ind w:firstLine="0"/>
        <w:rPr>
          <w:b/>
          <w:bCs/>
        </w:rPr>
      </w:pPr>
      <w:r>
        <w:rPr>
          <w:b/>
          <w:bCs/>
        </w:rPr>
        <w:t xml:space="preserve">Об утверждении Положения </w:t>
      </w:r>
      <w:bookmarkStart w:id="0" w:name="_GoBack"/>
      <w:bookmarkEnd w:id="0"/>
    </w:p>
    <w:p w:rsidR="002C176E" w:rsidRDefault="00EA4653" w:rsidP="00D85339">
      <w:pPr>
        <w:pStyle w:val="1"/>
        <w:ind w:firstLine="0"/>
        <w:rPr>
          <w:b/>
          <w:bCs/>
        </w:rPr>
      </w:pPr>
      <w:r>
        <w:rPr>
          <w:b/>
          <w:bCs/>
        </w:rPr>
        <w:t xml:space="preserve">о комиссии по предупреждению </w:t>
      </w:r>
    </w:p>
    <w:p w:rsidR="002C176E" w:rsidRDefault="00EA4653" w:rsidP="00D85339">
      <w:pPr>
        <w:pStyle w:val="1"/>
        <w:ind w:firstLine="0"/>
        <w:rPr>
          <w:b/>
          <w:bCs/>
        </w:rPr>
      </w:pPr>
      <w:r>
        <w:rPr>
          <w:b/>
          <w:bCs/>
        </w:rPr>
        <w:t xml:space="preserve">и ликвидации чрезвычайных ситуаций </w:t>
      </w:r>
    </w:p>
    <w:p w:rsidR="002C176E" w:rsidRDefault="002C176E" w:rsidP="00D85339">
      <w:pPr>
        <w:pStyle w:val="1"/>
        <w:ind w:firstLine="0"/>
        <w:rPr>
          <w:b/>
          <w:bCs/>
        </w:rPr>
      </w:pPr>
      <w:r>
        <w:rPr>
          <w:b/>
          <w:bCs/>
        </w:rPr>
        <w:t>и</w:t>
      </w:r>
      <w:r w:rsidR="00EA4653">
        <w:rPr>
          <w:b/>
          <w:bCs/>
        </w:rPr>
        <w:t xml:space="preserve"> обеспечению пожарной безопасности </w:t>
      </w:r>
    </w:p>
    <w:p w:rsidR="009446B1" w:rsidRDefault="00EA4653" w:rsidP="00D85339">
      <w:pPr>
        <w:pStyle w:val="1"/>
        <w:ind w:firstLine="0"/>
        <w:rPr>
          <w:b/>
          <w:bCs/>
        </w:rPr>
      </w:pPr>
      <w:r>
        <w:rPr>
          <w:b/>
          <w:bCs/>
        </w:rPr>
        <w:t>МО Город Шлиссельбург»</w:t>
      </w:r>
    </w:p>
    <w:p w:rsidR="00D85339" w:rsidRDefault="00D85339" w:rsidP="00F91248">
      <w:pPr>
        <w:pStyle w:val="1"/>
        <w:ind w:firstLine="0"/>
      </w:pPr>
    </w:p>
    <w:p w:rsidR="002C176E" w:rsidRDefault="002C176E" w:rsidP="00F91248">
      <w:pPr>
        <w:pStyle w:val="1"/>
        <w:tabs>
          <w:tab w:val="left" w:pos="6690"/>
        </w:tabs>
        <w:ind w:firstLine="700"/>
        <w:jc w:val="both"/>
      </w:pPr>
    </w:p>
    <w:p w:rsidR="009446B1" w:rsidRDefault="00EA4653" w:rsidP="00F91248">
      <w:pPr>
        <w:pStyle w:val="1"/>
        <w:tabs>
          <w:tab w:val="left" w:pos="6690"/>
        </w:tabs>
        <w:ind w:firstLine="700"/>
        <w:jc w:val="both"/>
      </w:pPr>
      <w:r>
        <w:t>Во исполнение Федерального закона от 12.02.1998</w:t>
      </w:r>
      <w:r w:rsidR="002C176E">
        <w:t> </w:t>
      </w:r>
      <w:r>
        <w:t>№ 28-ФЗ «О гражданской</w:t>
      </w:r>
      <w:r w:rsidR="002C176E">
        <w:t xml:space="preserve"> </w:t>
      </w:r>
      <w:r>
        <w:t xml:space="preserve">обороне», согласно изменениям, внесенным Федеральным законом от 30.12.2021 № 459-ФЗ «О внесении изменений в Федеральный закон «О защите населения и территорий от чрезвычайных ситуаций природного и техногенного характера», в Федеральный закон от 21.12.1994 № 68-ФЗ </w:t>
      </w:r>
      <w:proofErr w:type="gramStart"/>
      <w:r>
        <w:t>«О защите населения и территорий от чрезвычайных ситуаций природного и техногенного характера», в соответствии с постановлением Правительства Российской Федерации от 30.12.2003</w:t>
      </w:r>
      <w:r w:rsidR="002C176E">
        <w:t xml:space="preserve"> </w:t>
      </w:r>
      <w:r>
        <w:t>№ 794 «О единой государственной системе</w:t>
      </w:r>
      <w:r w:rsidR="002C176E">
        <w:t xml:space="preserve"> </w:t>
      </w:r>
      <w:r>
        <w:t>предупреждения и ликвидации чрезвычайных ситуаций», областным законом от 13.11.2003 № 93-оз «О защите населения и территорий Ленинградской области от чрезвычайных ситуаций природного</w:t>
      </w:r>
      <w:r w:rsidR="00F91248">
        <w:t xml:space="preserve"> и техногенного характера», ст. 3</w:t>
      </w:r>
      <w:r>
        <w:t xml:space="preserve"> п. 25 Устава муниципального образования Шлиссельбургское городское поселение Кировского муниципального района Ленинградской области (МО Город Шлиссельбург) для принятия своевременных мер по предупреждению и ликвидации чрезвычайных ситуаций</w:t>
      </w:r>
      <w:proofErr w:type="gramEnd"/>
      <w:r>
        <w:t xml:space="preserve"> и обеспечения пожарной безопасности на территории МО Город Шлиссельбург:</w:t>
      </w:r>
    </w:p>
    <w:p w:rsidR="009446B1" w:rsidRPr="007B1DB5" w:rsidRDefault="00F91248" w:rsidP="00F91248">
      <w:pPr>
        <w:pStyle w:val="1"/>
        <w:tabs>
          <w:tab w:val="left" w:pos="-2268"/>
        </w:tabs>
        <w:ind w:firstLine="720"/>
        <w:jc w:val="both"/>
        <w:rPr>
          <w:spacing w:val="-4"/>
        </w:rPr>
      </w:pPr>
      <w:r w:rsidRPr="007B1DB5">
        <w:rPr>
          <w:spacing w:val="-4"/>
        </w:rPr>
        <w:t>1.  </w:t>
      </w:r>
      <w:r w:rsidR="00EA4653" w:rsidRPr="007B1DB5">
        <w:rPr>
          <w:spacing w:val="-4"/>
        </w:rPr>
        <w:t>Утвердить Положение о комиссии по предупреждению и ликвидации чрезвычайных ситуаций и обеспечению пожарной безопасности МО Город Шлиссельбург согласно приложению 1.</w:t>
      </w:r>
    </w:p>
    <w:p w:rsidR="009446B1" w:rsidRPr="007B1DB5" w:rsidRDefault="00F91248" w:rsidP="00F91248">
      <w:pPr>
        <w:pStyle w:val="1"/>
        <w:tabs>
          <w:tab w:val="left" w:pos="-2268"/>
        </w:tabs>
        <w:ind w:firstLine="720"/>
        <w:jc w:val="both"/>
        <w:rPr>
          <w:spacing w:val="-4"/>
        </w:rPr>
      </w:pPr>
      <w:r w:rsidRPr="007B1DB5">
        <w:rPr>
          <w:spacing w:val="-4"/>
        </w:rPr>
        <w:t>2.  </w:t>
      </w:r>
      <w:r w:rsidR="00EA4653" w:rsidRPr="007B1DB5">
        <w:rPr>
          <w:spacing w:val="-4"/>
        </w:rPr>
        <w:t>Утвердить состав комиссии по предупреждению и ликвидации чрезвычайных ситуаций и обеспечению пожарной безопасности МО Город Шлиссельбург согласно приложению 2.</w:t>
      </w:r>
    </w:p>
    <w:p w:rsidR="009446B1" w:rsidRPr="007B1DB5" w:rsidRDefault="00F91248" w:rsidP="00F91248">
      <w:pPr>
        <w:pStyle w:val="1"/>
        <w:tabs>
          <w:tab w:val="left" w:pos="-2268"/>
        </w:tabs>
        <w:ind w:firstLine="720"/>
        <w:jc w:val="both"/>
        <w:rPr>
          <w:spacing w:val="-4"/>
        </w:rPr>
      </w:pPr>
      <w:r w:rsidRPr="007B1DB5">
        <w:rPr>
          <w:spacing w:val="-4"/>
        </w:rPr>
        <w:t>3.  </w:t>
      </w:r>
      <w:r w:rsidR="00EA4653" w:rsidRPr="007B1DB5">
        <w:rPr>
          <w:spacing w:val="-4"/>
        </w:rPr>
        <w:t>Признать утратившим силу постановление администрации МО Город Шлиссельбург от 08.10.2018 № 361 «Об утверждении состава комиссии по предупреждению</w:t>
      </w:r>
      <w:r w:rsidR="002C176E" w:rsidRPr="007B1DB5">
        <w:rPr>
          <w:spacing w:val="-4"/>
        </w:rPr>
        <w:t xml:space="preserve"> </w:t>
      </w:r>
      <w:r w:rsidR="00EA4653" w:rsidRPr="007B1DB5">
        <w:rPr>
          <w:spacing w:val="-4"/>
        </w:rPr>
        <w:t>и ликвидации чрезвычайных ситуаций и обеспечению пожарной безопасности МО Город Шлиссельбург».</w:t>
      </w:r>
    </w:p>
    <w:p w:rsidR="009446B1" w:rsidRPr="007B1DB5" w:rsidRDefault="00F91248" w:rsidP="00F91248">
      <w:pPr>
        <w:pStyle w:val="1"/>
        <w:tabs>
          <w:tab w:val="left" w:pos="1833"/>
        </w:tabs>
        <w:ind w:firstLine="709"/>
        <w:rPr>
          <w:spacing w:val="-4"/>
        </w:rPr>
      </w:pPr>
      <w:r w:rsidRPr="007B1DB5">
        <w:rPr>
          <w:spacing w:val="-4"/>
        </w:rPr>
        <w:t>4.  </w:t>
      </w:r>
      <w:proofErr w:type="gramStart"/>
      <w:r w:rsidR="00EA4653" w:rsidRPr="007B1DB5">
        <w:rPr>
          <w:spacing w:val="-4"/>
        </w:rPr>
        <w:t>Контроль за</w:t>
      </w:r>
      <w:proofErr w:type="gramEnd"/>
      <w:r w:rsidR="00EA4653" w:rsidRPr="007B1DB5">
        <w:rPr>
          <w:spacing w:val="-4"/>
        </w:rPr>
        <w:t xml:space="preserve"> исполнением настоящего постановления оставляю за собой.</w:t>
      </w:r>
    </w:p>
    <w:p w:rsidR="00F91248" w:rsidRPr="007B1DB5" w:rsidRDefault="00F91248" w:rsidP="00F91248">
      <w:pPr>
        <w:pStyle w:val="1"/>
        <w:tabs>
          <w:tab w:val="left" w:pos="1833"/>
        </w:tabs>
        <w:ind w:firstLine="0"/>
        <w:rPr>
          <w:spacing w:val="-4"/>
        </w:rPr>
      </w:pPr>
    </w:p>
    <w:p w:rsidR="00F91248" w:rsidRDefault="00F91248" w:rsidP="00F91248">
      <w:pPr>
        <w:pStyle w:val="1"/>
        <w:tabs>
          <w:tab w:val="left" w:pos="1833"/>
        </w:tabs>
        <w:ind w:firstLine="0"/>
      </w:pPr>
    </w:p>
    <w:p w:rsidR="00F91248" w:rsidRDefault="00F91248" w:rsidP="00F91248">
      <w:pPr>
        <w:pStyle w:val="1"/>
        <w:ind w:firstLine="0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А.А. </w:t>
      </w:r>
      <w:proofErr w:type="spellStart"/>
      <w:r>
        <w:t>Желудов</w:t>
      </w:r>
      <w:proofErr w:type="spellEnd"/>
    </w:p>
    <w:p w:rsidR="00F91248" w:rsidRDefault="00F91248" w:rsidP="00F91248">
      <w:pPr>
        <w:pStyle w:val="20"/>
        <w:spacing w:line="240" w:lineRule="auto"/>
        <w:jc w:val="both"/>
        <w:rPr>
          <w:rFonts w:ascii="Times New Roman" w:hAnsi="Times New Roman" w:cs="Times New Roman"/>
        </w:rPr>
      </w:pPr>
    </w:p>
    <w:p w:rsidR="007B1DB5" w:rsidRDefault="007B1DB5" w:rsidP="00F91248">
      <w:pPr>
        <w:pStyle w:val="20"/>
        <w:spacing w:line="240" w:lineRule="auto"/>
        <w:jc w:val="both"/>
        <w:rPr>
          <w:rFonts w:ascii="Times New Roman" w:hAnsi="Times New Roman" w:cs="Times New Roman"/>
        </w:rPr>
      </w:pPr>
    </w:p>
    <w:p w:rsidR="007B1DB5" w:rsidRDefault="007B1DB5" w:rsidP="00F91248">
      <w:pPr>
        <w:pStyle w:val="20"/>
        <w:spacing w:line="240" w:lineRule="auto"/>
        <w:jc w:val="both"/>
        <w:rPr>
          <w:rFonts w:ascii="Times New Roman" w:hAnsi="Times New Roman" w:cs="Times New Roman"/>
        </w:rPr>
      </w:pPr>
    </w:p>
    <w:p w:rsidR="009446B1" w:rsidRPr="00F91248" w:rsidRDefault="00F91248" w:rsidP="00F91248">
      <w:pPr>
        <w:pStyle w:val="20"/>
        <w:spacing w:line="240" w:lineRule="auto"/>
        <w:jc w:val="both"/>
        <w:rPr>
          <w:rFonts w:ascii="Times New Roman" w:hAnsi="Times New Roman" w:cs="Times New Roman"/>
        </w:rPr>
      </w:pPr>
      <w:r w:rsidRPr="00F91248">
        <w:rPr>
          <w:rFonts w:ascii="Times New Roman" w:hAnsi="Times New Roman" w:cs="Times New Roman"/>
        </w:rPr>
        <w:t>Р</w:t>
      </w:r>
      <w:r w:rsidR="00EA4653" w:rsidRPr="00F91248">
        <w:rPr>
          <w:rFonts w:ascii="Times New Roman" w:hAnsi="Times New Roman" w:cs="Times New Roman"/>
        </w:rPr>
        <w:t>азослано: дело, заместителю главы администрации по ЖКХ и транспорту, МКУ «УГХ и</w:t>
      </w:r>
      <w:proofErr w:type="gramStart"/>
      <w:r w:rsidR="00EA4653" w:rsidRPr="00F91248">
        <w:rPr>
          <w:rFonts w:ascii="Times New Roman" w:hAnsi="Times New Roman" w:cs="Times New Roman"/>
        </w:rPr>
        <w:t xml:space="preserve"> О</w:t>
      </w:r>
      <w:proofErr w:type="gramEnd"/>
      <w:r w:rsidR="00EA4653" w:rsidRPr="00F91248">
        <w:rPr>
          <w:rFonts w:ascii="Times New Roman" w:hAnsi="Times New Roman" w:cs="Times New Roman"/>
        </w:rPr>
        <w:t>», ООО «Управляющая компания», ООО «Жилищно-Управляющая Компания», 128 ПЧ ОГПС Кировского района Ленинградской области, 112 отделение полиции, Кировское отделение Центра ГИМС, АО «ЛОТЭК» Южный тепловой район, АО «ЛОЭСК» Центральные электрические сети, ГУП ЛО «</w:t>
      </w:r>
      <w:proofErr w:type="spellStart"/>
      <w:r w:rsidR="00EA4653" w:rsidRPr="00F91248">
        <w:rPr>
          <w:rFonts w:ascii="Times New Roman" w:hAnsi="Times New Roman" w:cs="Times New Roman"/>
        </w:rPr>
        <w:t>Леноблводоканал</w:t>
      </w:r>
      <w:proofErr w:type="spellEnd"/>
      <w:r w:rsidR="00EA4653" w:rsidRPr="00F91248">
        <w:rPr>
          <w:rFonts w:ascii="Times New Roman" w:hAnsi="Times New Roman" w:cs="Times New Roman"/>
        </w:rPr>
        <w:t xml:space="preserve">», ООО «Невский ССЗ», </w:t>
      </w:r>
      <w:proofErr w:type="spellStart"/>
      <w:r w:rsidR="00EA4653" w:rsidRPr="00F91248">
        <w:rPr>
          <w:rFonts w:ascii="Times New Roman" w:hAnsi="Times New Roman" w:cs="Times New Roman"/>
        </w:rPr>
        <w:t>НЛРВПиС</w:t>
      </w:r>
      <w:proofErr w:type="spellEnd"/>
      <w:r w:rsidR="00EA4653" w:rsidRPr="00F91248">
        <w:rPr>
          <w:rFonts w:ascii="Times New Roman" w:hAnsi="Times New Roman" w:cs="Times New Roman"/>
        </w:rPr>
        <w:t>, ГБУЗ «Кировская ЦРБ», ВУС.</w:t>
      </w:r>
      <w:r w:rsidR="00EA4653" w:rsidRPr="00F91248">
        <w:rPr>
          <w:rFonts w:ascii="Times New Roman" w:hAnsi="Times New Roman" w:cs="Times New Roman"/>
        </w:rPr>
        <w:br w:type="page"/>
      </w:r>
    </w:p>
    <w:p w:rsidR="00D545B0" w:rsidRDefault="00D545B0" w:rsidP="00D85339">
      <w:pPr>
        <w:pStyle w:val="1"/>
        <w:ind w:left="5700" w:firstLine="0"/>
        <w:jc w:val="both"/>
        <w:sectPr w:rsidR="00D545B0" w:rsidSect="00D85339">
          <w:pgSz w:w="11900" w:h="16840" w:code="9"/>
          <w:pgMar w:top="737" w:right="851" w:bottom="680" w:left="1418" w:header="0" w:footer="0" w:gutter="0"/>
          <w:pgNumType w:start="1"/>
          <w:cols w:space="720"/>
          <w:noEndnote/>
          <w:docGrid w:linePitch="360"/>
        </w:sectPr>
      </w:pPr>
    </w:p>
    <w:p w:rsidR="007B1DB5" w:rsidRDefault="00EA4653" w:rsidP="00D85339">
      <w:pPr>
        <w:pStyle w:val="1"/>
        <w:ind w:left="5700" w:firstLine="0"/>
        <w:jc w:val="both"/>
      </w:pPr>
      <w:r>
        <w:lastRenderedPageBreak/>
        <w:t xml:space="preserve">Утверждено </w:t>
      </w:r>
    </w:p>
    <w:p w:rsidR="009446B1" w:rsidRDefault="00EA4653" w:rsidP="00D85339">
      <w:pPr>
        <w:pStyle w:val="1"/>
        <w:ind w:left="5700" w:firstLine="0"/>
        <w:jc w:val="both"/>
      </w:pPr>
      <w:r>
        <w:t>постановлением администрации</w:t>
      </w:r>
    </w:p>
    <w:p w:rsidR="007B1DB5" w:rsidRDefault="00EA4653" w:rsidP="00D85339">
      <w:pPr>
        <w:pStyle w:val="1"/>
        <w:ind w:left="5700" w:firstLine="0"/>
        <w:jc w:val="both"/>
        <w:rPr>
          <w:color w:val="4C4C4C"/>
        </w:rPr>
      </w:pPr>
      <w:r>
        <w:t xml:space="preserve">МО </w:t>
      </w:r>
      <w:r>
        <w:rPr>
          <w:color w:val="4C4C4C"/>
        </w:rPr>
        <w:t xml:space="preserve">Город Шлиссельбург </w:t>
      </w:r>
    </w:p>
    <w:p w:rsidR="009446B1" w:rsidRDefault="00EA4653" w:rsidP="00D85339">
      <w:pPr>
        <w:pStyle w:val="1"/>
        <w:ind w:left="5700" w:firstLine="0"/>
        <w:jc w:val="both"/>
      </w:pPr>
      <w:r>
        <w:rPr>
          <w:color w:val="4C4C4C"/>
        </w:rPr>
        <w:t>от</w:t>
      </w:r>
      <w:r w:rsidR="007B1DB5">
        <w:rPr>
          <w:color w:val="4C4C4C"/>
        </w:rPr>
        <w:t xml:space="preserve"> 08.04.2022  № 136</w:t>
      </w:r>
    </w:p>
    <w:p w:rsidR="009446B1" w:rsidRDefault="00EA4653" w:rsidP="00D85339">
      <w:pPr>
        <w:pStyle w:val="1"/>
        <w:ind w:left="5700" w:firstLine="0"/>
        <w:jc w:val="both"/>
      </w:pPr>
      <w:r>
        <w:t xml:space="preserve">(приложение </w:t>
      </w:r>
      <w:r w:rsidR="007B1DB5">
        <w:t>1</w:t>
      </w:r>
      <w:r>
        <w:t>)</w:t>
      </w:r>
    </w:p>
    <w:p w:rsidR="007B1DB5" w:rsidRDefault="007B1DB5" w:rsidP="00D85339">
      <w:pPr>
        <w:pStyle w:val="1"/>
        <w:ind w:left="5700" w:firstLine="0"/>
        <w:jc w:val="both"/>
      </w:pPr>
    </w:p>
    <w:p w:rsidR="007B1DB5" w:rsidRDefault="007B1DB5" w:rsidP="00D85339">
      <w:pPr>
        <w:pStyle w:val="1"/>
        <w:ind w:left="5700" w:firstLine="0"/>
        <w:jc w:val="both"/>
      </w:pPr>
    </w:p>
    <w:p w:rsidR="009446B1" w:rsidRDefault="00EA4653" w:rsidP="00D85339">
      <w:pPr>
        <w:pStyle w:val="1"/>
        <w:ind w:firstLine="0"/>
        <w:jc w:val="center"/>
        <w:rPr>
          <w:b/>
          <w:bCs/>
          <w:color w:val="auto"/>
        </w:rPr>
      </w:pPr>
      <w:r w:rsidRPr="007B1DB5">
        <w:rPr>
          <w:b/>
          <w:bCs/>
          <w:color w:val="auto"/>
        </w:rPr>
        <w:t>ПОЛОЖЕНИЕ</w:t>
      </w:r>
    </w:p>
    <w:p w:rsidR="007B1DB5" w:rsidRPr="007B1DB5" w:rsidRDefault="007B1DB5" w:rsidP="00D85339">
      <w:pPr>
        <w:pStyle w:val="1"/>
        <w:ind w:firstLine="0"/>
        <w:jc w:val="center"/>
        <w:rPr>
          <w:color w:val="auto"/>
        </w:rPr>
      </w:pPr>
    </w:p>
    <w:p w:rsidR="009446B1" w:rsidRDefault="00EA4653" w:rsidP="00D85339">
      <w:pPr>
        <w:pStyle w:val="1"/>
        <w:ind w:firstLine="0"/>
        <w:jc w:val="center"/>
        <w:rPr>
          <w:b/>
          <w:bCs/>
          <w:color w:val="auto"/>
        </w:rPr>
      </w:pPr>
      <w:r w:rsidRPr="007B1DB5">
        <w:rPr>
          <w:b/>
          <w:bCs/>
          <w:color w:val="auto"/>
        </w:rPr>
        <w:t>о комиссии по предупреждению и ликвидации чрезвычайных ситуаций</w:t>
      </w:r>
      <w:r w:rsidRPr="007B1DB5">
        <w:rPr>
          <w:b/>
          <w:bCs/>
          <w:color w:val="auto"/>
        </w:rPr>
        <w:br/>
        <w:t>и обеспечению пожарной безопасности МО Город Шлиссельбург</w:t>
      </w:r>
    </w:p>
    <w:p w:rsidR="007B1DB5" w:rsidRPr="007B1DB5" w:rsidRDefault="007B1DB5" w:rsidP="00D85339">
      <w:pPr>
        <w:pStyle w:val="1"/>
        <w:ind w:firstLine="0"/>
        <w:jc w:val="center"/>
        <w:rPr>
          <w:color w:val="auto"/>
        </w:rPr>
      </w:pPr>
    </w:p>
    <w:p w:rsidR="009446B1" w:rsidRDefault="00EA4653" w:rsidP="00D85339">
      <w:pPr>
        <w:pStyle w:val="1"/>
        <w:numPr>
          <w:ilvl w:val="0"/>
          <w:numId w:val="2"/>
        </w:numPr>
        <w:tabs>
          <w:tab w:val="left" w:pos="331"/>
        </w:tabs>
        <w:ind w:firstLine="0"/>
        <w:jc w:val="center"/>
        <w:rPr>
          <w:color w:val="auto"/>
        </w:rPr>
      </w:pPr>
      <w:r w:rsidRPr="007B1DB5">
        <w:rPr>
          <w:color w:val="auto"/>
        </w:rPr>
        <w:t>Общие положения</w:t>
      </w:r>
    </w:p>
    <w:p w:rsidR="007B1DB5" w:rsidRPr="007B1DB5" w:rsidRDefault="007B1DB5" w:rsidP="003E5B05">
      <w:pPr>
        <w:pStyle w:val="1"/>
        <w:tabs>
          <w:tab w:val="left" w:pos="331"/>
        </w:tabs>
        <w:ind w:firstLine="0"/>
        <w:rPr>
          <w:color w:val="auto"/>
        </w:rPr>
      </w:pPr>
    </w:p>
    <w:p w:rsidR="009446B1" w:rsidRPr="007B1DB5" w:rsidRDefault="00EA4653" w:rsidP="00D85339">
      <w:pPr>
        <w:pStyle w:val="1"/>
        <w:numPr>
          <w:ilvl w:val="1"/>
          <w:numId w:val="2"/>
        </w:numPr>
        <w:tabs>
          <w:tab w:val="left" w:pos="1233"/>
        </w:tabs>
        <w:ind w:firstLine="740"/>
        <w:jc w:val="both"/>
        <w:rPr>
          <w:color w:val="auto"/>
        </w:rPr>
      </w:pPr>
      <w:proofErr w:type="gramStart"/>
      <w:r w:rsidRPr="007B1DB5">
        <w:rPr>
          <w:color w:val="auto"/>
        </w:rPr>
        <w:t>Комиссия по предупреждению и ликвидации чрезвычайных ситуаций и обеспечению пожарной безопасности МО Город Шлиссельбург (далее - комиссия по ЧС и ПБ) является координирующим органом при администрации МО Город Шлиссельбург и предназначена для организации работ по предупреждению и ликвидации чрезвычайных ситуаций и пожаров, уменьшению ущерба от них, а также для руководства силами и средствами единой государственной системы предупреждения и ликвидации чрезвычайных ситуаций</w:t>
      </w:r>
      <w:proofErr w:type="gramEnd"/>
      <w:r w:rsidRPr="007B1DB5">
        <w:rPr>
          <w:color w:val="auto"/>
        </w:rPr>
        <w:t xml:space="preserve"> (далее - РСЧС) на территории муниципального образования.</w:t>
      </w:r>
    </w:p>
    <w:p w:rsidR="009446B1" w:rsidRPr="007B1DB5" w:rsidRDefault="00EA4653" w:rsidP="00D85339">
      <w:pPr>
        <w:pStyle w:val="1"/>
        <w:numPr>
          <w:ilvl w:val="1"/>
          <w:numId w:val="2"/>
        </w:numPr>
        <w:tabs>
          <w:tab w:val="left" w:pos="1233"/>
        </w:tabs>
        <w:ind w:firstLine="740"/>
        <w:jc w:val="both"/>
        <w:rPr>
          <w:color w:val="auto"/>
        </w:rPr>
      </w:pPr>
      <w:proofErr w:type="gramStart"/>
      <w:r w:rsidRPr="007B1DB5">
        <w:rPr>
          <w:color w:val="auto"/>
        </w:rPr>
        <w:t>Комиссия по ЧС и ПБ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Правительства Ленинградской области, постановлениями и распоряжениями Губернатора Ленинградской области, нормативными правовыми актами Кировского муниципального района Ленинградской области, постановлениями и распоряжениями администрации МО Город Шлиссельбург, а также настоящим положением.</w:t>
      </w:r>
      <w:proofErr w:type="gramEnd"/>
    </w:p>
    <w:p w:rsidR="009446B1" w:rsidRPr="007B1DB5" w:rsidRDefault="00EA4653" w:rsidP="00D85339">
      <w:pPr>
        <w:pStyle w:val="1"/>
        <w:numPr>
          <w:ilvl w:val="1"/>
          <w:numId w:val="2"/>
        </w:numPr>
        <w:tabs>
          <w:tab w:val="left" w:pos="1233"/>
        </w:tabs>
        <w:ind w:firstLine="740"/>
        <w:jc w:val="both"/>
        <w:rPr>
          <w:color w:val="auto"/>
        </w:rPr>
      </w:pPr>
      <w:r w:rsidRPr="007B1DB5">
        <w:rPr>
          <w:color w:val="auto"/>
        </w:rPr>
        <w:t>Комиссия по ЧС и ПБ взаимодействует с организациями, учреждениями, предприятиями и общественными объединениями, осуществляющими свою деятельность на территории МО Город Шлиссельбург.</w:t>
      </w:r>
    </w:p>
    <w:p w:rsidR="009446B1" w:rsidRDefault="00EA4653" w:rsidP="00D85339">
      <w:pPr>
        <w:pStyle w:val="1"/>
        <w:numPr>
          <w:ilvl w:val="1"/>
          <w:numId w:val="2"/>
        </w:numPr>
        <w:tabs>
          <w:tab w:val="left" w:pos="1233"/>
        </w:tabs>
        <w:ind w:firstLine="740"/>
        <w:jc w:val="both"/>
        <w:rPr>
          <w:color w:val="auto"/>
        </w:rPr>
      </w:pPr>
      <w:r w:rsidRPr="007B1DB5">
        <w:rPr>
          <w:color w:val="auto"/>
        </w:rPr>
        <w:t>Руководство работой комиссии по ЧС и ПБ осуществляет глава администрации МО Город Шлиссельбург - председатель комиссии по ЧС и ПБ.</w:t>
      </w:r>
    </w:p>
    <w:p w:rsidR="007B1DB5" w:rsidRPr="007B1DB5" w:rsidRDefault="007B1DB5" w:rsidP="007B1DB5">
      <w:pPr>
        <w:pStyle w:val="1"/>
        <w:tabs>
          <w:tab w:val="left" w:pos="1233"/>
        </w:tabs>
        <w:ind w:left="740" w:firstLine="0"/>
        <w:jc w:val="both"/>
        <w:rPr>
          <w:color w:val="auto"/>
        </w:rPr>
      </w:pPr>
    </w:p>
    <w:p w:rsidR="009446B1" w:rsidRDefault="00EA4653" w:rsidP="00D85339">
      <w:pPr>
        <w:pStyle w:val="1"/>
        <w:numPr>
          <w:ilvl w:val="0"/>
          <w:numId w:val="2"/>
        </w:numPr>
        <w:tabs>
          <w:tab w:val="left" w:pos="331"/>
        </w:tabs>
        <w:ind w:firstLine="0"/>
        <w:jc w:val="center"/>
        <w:rPr>
          <w:color w:val="auto"/>
        </w:rPr>
      </w:pPr>
      <w:r w:rsidRPr="007B1DB5">
        <w:rPr>
          <w:color w:val="auto"/>
        </w:rPr>
        <w:t>Основные задачи комиссии по ЧС и ПБ</w:t>
      </w:r>
    </w:p>
    <w:p w:rsidR="007B1DB5" w:rsidRPr="007B1DB5" w:rsidRDefault="007B1DB5" w:rsidP="007B1DB5">
      <w:pPr>
        <w:pStyle w:val="1"/>
        <w:tabs>
          <w:tab w:val="left" w:pos="331"/>
        </w:tabs>
        <w:ind w:firstLine="0"/>
        <w:rPr>
          <w:color w:val="auto"/>
        </w:rPr>
      </w:pPr>
    </w:p>
    <w:p w:rsidR="009446B1" w:rsidRPr="007B1DB5" w:rsidRDefault="00EA4653" w:rsidP="00D85339">
      <w:pPr>
        <w:pStyle w:val="1"/>
        <w:numPr>
          <w:ilvl w:val="1"/>
          <w:numId w:val="2"/>
        </w:numPr>
        <w:tabs>
          <w:tab w:val="left" w:pos="1233"/>
        </w:tabs>
        <w:ind w:firstLine="740"/>
        <w:jc w:val="both"/>
        <w:rPr>
          <w:color w:val="auto"/>
        </w:rPr>
      </w:pPr>
      <w:r w:rsidRPr="007B1DB5">
        <w:rPr>
          <w:color w:val="auto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безопасности.</w:t>
      </w:r>
    </w:p>
    <w:p w:rsidR="009446B1" w:rsidRPr="007B1DB5" w:rsidRDefault="00EA4653" w:rsidP="00D85339">
      <w:pPr>
        <w:pStyle w:val="1"/>
        <w:numPr>
          <w:ilvl w:val="1"/>
          <w:numId w:val="2"/>
        </w:numPr>
        <w:tabs>
          <w:tab w:val="left" w:pos="1233"/>
        </w:tabs>
        <w:ind w:firstLine="740"/>
        <w:jc w:val="both"/>
        <w:rPr>
          <w:color w:val="auto"/>
        </w:rPr>
      </w:pPr>
      <w:r w:rsidRPr="007B1DB5">
        <w:rPr>
          <w:color w:val="auto"/>
        </w:rPr>
        <w:t>Координация деятельности органов управления и сил РСЧС на территории. МО Город Шлиссельбург.</w:t>
      </w:r>
    </w:p>
    <w:p w:rsidR="009446B1" w:rsidRDefault="00EA4653" w:rsidP="00D85339">
      <w:pPr>
        <w:pStyle w:val="1"/>
        <w:numPr>
          <w:ilvl w:val="1"/>
          <w:numId w:val="2"/>
        </w:numPr>
        <w:tabs>
          <w:tab w:val="left" w:pos="1233"/>
        </w:tabs>
        <w:ind w:firstLine="740"/>
        <w:jc w:val="both"/>
        <w:rPr>
          <w:color w:val="auto"/>
        </w:rPr>
      </w:pPr>
      <w:proofErr w:type="gramStart"/>
      <w:r w:rsidRPr="007B1DB5">
        <w:rPr>
          <w:color w:val="auto"/>
        </w:rPr>
        <w:t>Обеспечение согласованности действий администрации МО Город Шлиссельбург и руководящего состава объектов экономики, предприятий, организаций и учреждений муниципального образования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инженерной инфраструктуры, поврежденных и разрушенных в результате чрезвычайных ситуаций.</w:t>
      </w:r>
      <w:proofErr w:type="gramEnd"/>
    </w:p>
    <w:p w:rsidR="003E5B05" w:rsidRPr="007B1DB5" w:rsidRDefault="003E5B05" w:rsidP="003E5B05">
      <w:pPr>
        <w:pStyle w:val="1"/>
        <w:tabs>
          <w:tab w:val="left" w:pos="1233"/>
        </w:tabs>
        <w:ind w:left="740" w:firstLine="0"/>
        <w:jc w:val="both"/>
        <w:rPr>
          <w:color w:val="auto"/>
        </w:rPr>
      </w:pPr>
    </w:p>
    <w:p w:rsidR="009446B1" w:rsidRDefault="00EA4653" w:rsidP="00D85339">
      <w:pPr>
        <w:pStyle w:val="1"/>
        <w:numPr>
          <w:ilvl w:val="0"/>
          <w:numId w:val="2"/>
        </w:numPr>
        <w:tabs>
          <w:tab w:val="left" w:pos="331"/>
        </w:tabs>
        <w:ind w:firstLine="0"/>
        <w:jc w:val="center"/>
        <w:rPr>
          <w:color w:val="auto"/>
        </w:rPr>
      </w:pPr>
      <w:r w:rsidRPr="007B1DB5">
        <w:rPr>
          <w:color w:val="auto"/>
        </w:rPr>
        <w:t>Функции комиссии по ЧС и ПБ</w:t>
      </w:r>
    </w:p>
    <w:p w:rsidR="003E5B05" w:rsidRPr="007B1DB5" w:rsidRDefault="003E5B05" w:rsidP="003E5B05">
      <w:pPr>
        <w:pStyle w:val="1"/>
        <w:tabs>
          <w:tab w:val="left" w:pos="331"/>
        </w:tabs>
        <w:ind w:firstLine="0"/>
        <w:rPr>
          <w:color w:val="auto"/>
        </w:rPr>
      </w:pPr>
    </w:p>
    <w:p w:rsidR="009446B1" w:rsidRPr="007B1DB5" w:rsidRDefault="00EA4653" w:rsidP="00D85339">
      <w:pPr>
        <w:pStyle w:val="1"/>
        <w:numPr>
          <w:ilvl w:val="1"/>
          <w:numId w:val="2"/>
        </w:numPr>
        <w:tabs>
          <w:tab w:val="left" w:pos="1233"/>
        </w:tabs>
        <w:ind w:firstLine="740"/>
        <w:jc w:val="both"/>
        <w:rPr>
          <w:color w:val="auto"/>
        </w:rPr>
      </w:pPr>
      <w:r w:rsidRPr="007B1DB5">
        <w:rPr>
          <w:color w:val="auto"/>
        </w:rPr>
        <w:t>Комиссия по ЧС и ПБ функционирует в следующих режимах деятельности:</w:t>
      </w:r>
      <w:r w:rsidRPr="007B1DB5">
        <w:rPr>
          <w:color w:val="auto"/>
        </w:rPr>
        <w:br w:type="page"/>
      </w:r>
    </w:p>
    <w:p w:rsidR="009446B1" w:rsidRPr="007B1DB5" w:rsidRDefault="00EA4653" w:rsidP="00D85339">
      <w:pPr>
        <w:pStyle w:val="1"/>
        <w:numPr>
          <w:ilvl w:val="2"/>
          <w:numId w:val="2"/>
        </w:numPr>
        <w:tabs>
          <w:tab w:val="left" w:pos="1354"/>
        </w:tabs>
        <w:ind w:firstLine="720"/>
        <w:jc w:val="both"/>
        <w:rPr>
          <w:color w:val="auto"/>
        </w:rPr>
      </w:pPr>
      <w:r w:rsidRPr="007B1DB5">
        <w:rPr>
          <w:color w:val="auto"/>
        </w:rPr>
        <w:lastRenderedPageBreak/>
        <w:t xml:space="preserve">Режим повседневной деятельности </w:t>
      </w:r>
      <w:r w:rsidR="00D545B0">
        <w:rPr>
          <w:color w:val="auto"/>
        </w:rPr>
        <w:t>–</w:t>
      </w:r>
      <w:r w:rsidRPr="007B1DB5">
        <w:rPr>
          <w:color w:val="auto"/>
        </w:rPr>
        <w:t xml:space="preserve"> при отсутствии угрозы возникновения чрезвычайных ситуаций.</w:t>
      </w:r>
    </w:p>
    <w:p w:rsidR="009446B1" w:rsidRPr="007B1DB5" w:rsidRDefault="00EA4653" w:rsidP="00D85339">
      <w:pPr>
        <w:pStyle w:val="1"/>
        <w:numPr>
          <w:ilvl w:val="2"/>
          <w:numId w:val="2"/>
        </w:numPr>
        <w:tabs>
          <w:tab w:val="left" w:pos="1364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 xml:space="preserve">Режим повышенной готовности </w:t>
      </w:r>
      <w:r w:rsidR="00D545B0">
        <w:rPr>
          <w:color w:val="auto"/>
        </w:rPr>
        <w:t>–</w:t>
      </w:r>
      <w:r w:rsidRPr="007B1DB5">
        <w:rPr>
          <w:color w:val="auto"/>
        </w:rPr>
        <w:t xml:space="preserve"> при угрозе возникновения чрезвычайных ситуаций.</w:t>
      </w:r>
    </w:p>
    <w:p w:rsidR="009446B1" w:rsidRPr="007B1DB5" w:rsidRDefault="00EA4653" w:rsidP="00D85339">
      <w:pPr>
        <w:pStyle w:val="1"/>
        <w:numPr>
          <w:ilvl w:val="2"/>
          <w:numId w:val="2"/>
        </w:numPr>
        <w:tabs>
          <w:tab w:val="left" w:pos="1374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 xml:space="preserve">Режим чрезвычайной ситуации </w:t>
      </w:r>
      <w:r w:rsidR="00D545B0">
        <w:rPr>
          <w:color w:val="auto"/>
        </w:rPr>
        <w:t>–</w:t>
      </w:r>
      <w:r w:rsidRPr="007B1DB5">
        <w:rPr>
          <w:color w:val="auto"/>
        </w:rPr>
        <w:t xml:space="preserve"> при возникновении и ликвидации чрезвычайных ситуаций.</w:t>
      </w:r>
    </w:p>
    <w:p w:rsidR="009446B1" w:rsidRPr="007B1DB5" w:rsidRDefault="00EA4653" w:rsidP="00D85339">
      <w:pPr>
        <w:pStyle w:val="1"/>
        <w:numPr>
          <w:ilvl w:val="1"/>
          <w:numId w:val="2"/>
        </w:numPr>
        <w:tabs>
          <w:tab w:val="left" w:pos="1182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 xml:space="preserve">Решение о введении (отмене) режима повышенной готовности или режима чрезвычайной ситуации принимает глава администрации МО Город Шлиссельбург </w:t>
      </w:r>
      <w:r w:rsidR="00D545B0">
        <w:rPr>
          <w:color w:val="auto"/>
        </w:rPr>
        <w:t>–</w:t>
      </w:r>
      <w:r w:rsidRPr="007B1DB5">
        <w:rPr>
          <w:color w:val="auto"/>
        </w:rPr>
        <w:t xml:space="preserve"> председатель комиссии по ЧС и ПБ.</w:t>
      </w:r>
    </w:p>
    <w:p w:rsidR="009446B1" w:rsidRPr="007B1DB5" w:rsidRDefault="00EA4653" w:rsidP="00D85339">
      <w:pPr>
        <w:pStyle w:val="1"/>
        <w:numPr>
          <w:ilvl w:val="1"/>
          <w:numId w:val="2"/>
        </w:numPr>
        <w:tabs>
          <w:tab w:val="left" w:pos="1191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В соответствии с возложенными задачами комиссия по ЧС и ПБ:</w:t>
      </w:r>
    </w:p>
    <w:p w:rsidR="009446B1" w:rsidRPr="007B1DB5" w:rsidRDefault="00EA4653" w:rsidP="00D85339">
      <w:pPr>
        <w:pStyle w:val="1"/>
        <w:numPr>
          <w:ilvl w:val="2"/>
          <w:numId w:val="2"/>
        </w:numPr>
        <w:tabs>
          <w:tab w:val="left" w:pos="1350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Рассматривает в пределах своей компетенции вопросы в сфере предупреждения и ликвидации чрезвычайных ситуаций и обеспечения пожарной безопасности на территории МО Город Шлиссельбург и вносит соответствующие предложения комиссии по ЧС и ПБ администрации Кировского муниципального района Ленинградской области, предприятиям и организациям различных сфер деятельности:</w:t>
      </w:r>
    </w:p>
    <w:p w:rsidR="009446B1" w:rsidRPr="007B1DB5" w:rsidRDefault="00EA4653" w:rsidP="00D85339">
      <w:pPr>
        <w:pStyle w:val="1"/>
        <w:numPr>
          <w:ilvl w:val="0"/>
          <w:numId w:val="3"/>
        </w:numPr>
        <w:tabs>
          <w:tab w:val="left" w:pos="1147"/>
        </w:tabs>
        <w:ind w:firstLine="960"/>
        <w:jc w:val="both"/>
        <w:rPr>
          <w:color w:val="auto"/>
        </w:rPr>
      </w:pPr>
      <w:r w:rsidRPr="007B1DB5">
        <w:rPr>
          <w:color w:val="auto"/>
        </w:rPr>
        <w:t>по созданию резервов финансовых и материальных ресурсов для ликвидации чрезвычайных ситуаций;</w:t>
      </w:r>
    </w:p>
    <w:p w:rsidR="009446B1" w:rsidRPr="007B1DB5" w:rsidRDefault="00EA4653" w:rsidP="00D85339">
      <w:pPr>
        <w:pStyle w:val="1"/>
        <w:numPr>
          <w:ilvl w:val="0"/>
          <w:numId w:val="3"/>
        </w:numPr>
        <w:tabs>
          <w:tab w:val="left" w:pos="1148"/>
        </w:tabs>
        <w:ind w:firstLine="960"/>
        <w:jc w:val="both"/>
        <w:rPr>
          <w:color w:val="auto"/>
        </w:rPr>
      </w:pPr>
      <w:r w:rsidRPr="007B1DB5">
        <w:rPr>
          <w:color w:val="auto"/>
        </w:rPr>
        <w:t>по организации и проведению эвакуации населения из зоны чрезвычайной ситуации, размещению населения в безопасных районах и возвращению его после ликвидации чрезвычайной ситуации в места постоянного проживания;</w:t>
      </w:r>
    </w:p>
    <w:p w:rsidR="009446B1" w:rsidRPr="007B1DB5" w:rsidRDefault="00EA4653" w:rsidP="00D85339">
      <w:pPr>
        <w:pStyle w:val="1"/>
        <w:numPr>
          <w:ilvl w:val="0"/>
          <w:numId w:val="3"/>
        </w:numPr>
        <w:tabs>
          <w:tab w:val="left" w:pos="1147"/>
        </w:tabs>
        <w:ind w:firstLine="960"/>
        <w:jc w:val="both"/>
        <w:rPr>
          <w:color w:val="auto"/>
        </w:rPr>
      </w:pPr>
      <w:r w:rsidRPr="007B1DB5">
        <w:rPr>
          <w:color w:val="auto"/>
        </w:rPr>
        <w:t>по установлению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ситуации;</w:t>
      </w:r>
    </w:p>
    <w:p w:rsidR="009446B1" w:rsidRPr="007B1DB5" w:rsidRDefault="00EA4653" w:rsidP="00D85339">
      <w:pPr>
        <w:pStyle w:val="1"/>
        <w:numPr>
          <w:ilvl w:val="0"/>
          <w:numId w:val="3"/>
        </w:numPr>
        <w:tabs>
          <w:tab w:val="left" w:pos="1147"/>
        </w:tabs>
        <w:ind w:firstLine="960"/>
        <w:jc w:val="both"/>
        <w:rPr>
          <w:color w:val="auto"/>
        </w:rPr>
      </w:pPr>
      <w:r w:rsidRPr="007B1DB5">
        <w:rPr>
          <w:color w:val="auto"/>
        </w:rPr>
        <w:t>по организации и проведению мероприятий по защите животных, растений, продовольствия, пищевого сырья, источников и систем водоснабжения от радиоактивного загрязнения, химического и бактериологического заражения;</w:t>
      </w:r>
    </w:p>
    <w:p w:rsidR="009446B1" w:rsidRPr="007B1DB5" w:rsidRDefault="00EA4653" w:rsidP="00D85339">
      <w:pPr>
        <w:pStyle w:val="1"/>
        <w:numPr>
          <w:ilvl w:val="0"/>
          <w:numId w:val="3"/>
        </w:numPr>
        <w:tabs>
          <w:tab w:val="left" w:pos="1147"/>
        </w:tabs>
        <w:ind w:firstLine="960"/>
        <w:jc w:val="both"/>
        <w:rPr>
          <w:color w:val="auto"/>
        </w:rPr>
      </w:pPr>
      <w:r w:rsidRPr="007B1DB5">
        <w:rPr>
          <w:color w:val="auto"/>
        </w:rPr>
        <w:t>по сотрудничеству с другими муниципальными образованиями Ленинградской области в вопросах защиты населения и территорий от чрезвычайных ситуаций природного и техногенного характера, обеспечению пожарной безопасности.</w:t>
      </w:r>
    </w:p>
    <w:p w:rsidR="009446B1" w:rsidRPr="007B1DB5" w:rsidRDefault="00EA4653" w:rsidP="00D85339">
      <w:pPr>
        <w:pStyle w:val="1"/>
        <w:numPr>
          <w:ilvl w:val="2"/>
          <w:numId w:val="2"/>
        </w:numPr>
        <w:tabs>
          <w:tab w:val="left" w:pos="1359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Разрабатывает предложения по совершенствованию нормативных правовых актов МО Город Шлиссельбу</w:t>
      </w:r>
      <w:proofErr w:type="gramStart"/>
      <w:r w:rsidRPr="007B1DB5">
        <w:rPr>
          <w:color w:val="auto"/>
        </w:rPr>
        <w:t>рг в сф</w:t>
      </w:r>
      <w:proofErr w:type="gramEnd"/>
      <w:r w:rsidRPr="007B1DB5">
        <w:rPr>
          <w:color w:val="auto"/>
        </w:rPr>
        <w:t>ере предупреждения и ликвидации чрезвычайных ситуаций и обеспечения пожарной безопасности населения и территорий.</w:t>
      </w:r>
    </w:p>
    <w:p w:rsidR="009446B1" w:rsidRPr="007B1DB5" w:rsidRDefault="00EA4653" w:rsidP="00D85339">
      <w:pPr>
        <w:pStyle w:val="1"/>
        <w:numPr>
          <w:ilvl w:val="2"/>
          <w:numId w:val="2"/>
        </w:numPr>
        <w:tabs>
          <w:tab w:val="left" w:pos="1350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Рассматривает прогнозы чрезвычайных ситуаций на территории МО Город Шлиссельбург, организует разработку и реализацию мер, направленных на предупреждение и ликвидацию чрезвычайных ситуаций и обеспечение пожарной безопасности, а также обеспечение надежности работы потенциально опасных объектов в условиях чрезвычайных ситуаций.</w:t>
      </w:r>
    </w:p>
    <w:p w:rsidR="009446B1" w:rsidRPr="007B1DB5" w:rsidRDefault="00EA4653" w:rsidP="00D85339">
      <w:pPr>
        <w:pStyle w:val="1"/>
        <w:numPr>
          <w:ilvl w:val="2"/>
          <w:numId w:val="2"/>
        </w:numPr>
        <w:tabs>
          <w:tab w:val="left" w:pos="1354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Участвует в разработке и реализации целевых муниципальных программ по предупреждению, ликвидации чрезвычайных ситуаций и обеспечению пожарной безопасности на территории МО Город Шлиссельбург.</w:t>
      </w:r>
    </w:p>
    <w:p w:rsidR="009446B1" w:rsidRPr="007B1DB5" w:rsidRDefault="00EA4653" w:rsidP="00D85339">
      <w:pPr>
        <w:pStyle w:val="1"/>
        <w:numPr>
          <w:ilvl w:val="2"/>
          <w:numId w:val="2"/>
        </w:numPr>
        <w:tabs>
          <w:tab w:val="left" w:pos="1350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Разрабатывает предложения по развитию и обеспечению функционирования Кировского территориального звена Ленинградской областной подсистемы предупреждения и ликвидации чрезвычайных ситуаций и предложения по ликвидации чрезвычайных ситуаций местного уровня на территории МО Город Шлиссельбург.</w:t>
      </w:r>
    </w:p>
    <w:p w:rsidR="009446B1" w:rsidRPr="007B1DB5" w:rsidRDefault="00EA4653" w:rsidP="00D85339">
      <w:pPr>
        <w:pStyle w:val="1"/>
        <w:numPr>
          <w:ilvl w:val="2"/>
          <w:numId w:val="2"/>
        </w:numPr>
        <w:tabs>
          <w:tab w:val="left" w:pos="1359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Организует работу по подготовке предложений и аналитических материалов для администрации МО Город Шлиссельбург, а также рекомендаций для предприятий и организаций, осуществляющих свою деятельность на территории МО Город Шлиссельбург.</w:t>
      </w:r>
    </w:p>
    <w:p w:rsidR="009446B1" w:rsidRPr="007B1DB5" w:rsidRDefault="00EA4653" w:rsidP="00D85339">
      <w:pPr>
        <w:pStyle w:val="1"/>
        <w:numPr>
          <w:ilvl w:val="2"/>
          <w:numId w:val="2"/>
        </w:numPr>
        <w:tabs>
          <w:tab w:val="left" w:pos="1350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Взаимодействует с комиссиями по ЧС и ПБ муниципальных образований Ленинградской области, командованием воинских частей,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вносит предложения о направлении сил и сре</w:t>
      </w:r>
      <w:proofErr w:type="gramStart"/>
      <w:r w:rsidRPr="007B1DB5">
        <w:rPr>
          <w:color w:val="auto"/>
        </w:rPr>
        <w:t>дств дл</w:t>
      </w:r>
      <w:proofErr w:type="gramEnd"/>
      <w:r w:rsidRPr="007B1DB5">
        <w:rPr>
          <w:color w:val="auto"/>
        </w:rPr>
        <w:t xml:space="preserve">я </w:t>
      </w:r>
      <w:r w:rsidRPr="007B1DB5">
        <w:rPr>
          <w:color w:val="auto"/>
        </w:rPr>
        <w:lastRenderedPageBreak/>
        <w:t>оказания помощи в ликвидации чрезвычайной ситуации.</w:t>
      </w:r>
    </w:p>
    <w:p w:rsidR="009446B1" w:rsidRPr="007B1DB5" w:rsidRDefault="00EA4653" w:rsidP="00D85339">
      <w:pPr>
        <w:pStyle w:val="1"/>
        <w:numPr>
          <w:ilvl w:val="2"/>
          <w:numId w:val="2"/>
        </w:numPr>
        <w:tabs>
          <w:tab w:val="left" w:pos="1402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Руководит подготовкой неработающего населения к действиям в условиях угрозы или возникновения чрезвычайной ситуации.</w:t>
      </w:r>
    </w:p>
    <w:p w:rsidR="009446B1" w:rsidRDefault="00EA4653" w:rsidP="00D85339">
      <w:pPr>
        <w:pStyle w:val="1"/>
        <w:numPr>
          <w:ilvl w:val="2"/>
          <w:numId w:val="2"/>
        </w:numPr>
        <w:tabs>
          <w:tab w:val="left" w:pos="1402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Изучает причины возникновения чрезвычайных ситуаций и разрабатывает предложения по их предупреждению на территории МО Город Шлиссельбург.</w:t>
      </w:r>
    </w:p>
    <w:p w:rsidR="003E5B05" w:rsidRPr="007B1DB5" w:rsidRDefault="003E5B05" w:rsidP="003E5B05">
      <w:pPr>
        <w:pStyle w:val="1"/>
        <w:tabs>
          <w:tab w:val="left" w:pos="1402"/>
        </w:tabs>
        <w:ind w:left="720" w:firstLine="0"/>
        <w:jc w:val="both"/>
        <w:rPr>
          <w:color w:val="auto"/>
        </w:rPr>
      </w:pPr>
    </w:p>
    <w:p w:rsidR="009446B1" w:rsidRDefault="00EA4653" w:rsidP="00D85339">
      <w:pPr>
        <w:pStyle w:val="1"/>
        <w:numPr>
          <w:ilvl w:val="0"/>
          <w:numId w:val="2"/>
        </w:numPr>
        <w:tabs>
          <w:tab w:val="left" w:pos="331"/>
        </w:tabs>
        <w:ind w:firstLine="0"/>
        <w:jc w:val="center"/>
        <w:rPr>
          <w:color w:val="auto"/>
        </w:rPr>
      </w:pPr>
      <w:r w:rsidRPr="007B1DB5">
        <w:rPr>
          <w:color w:val="auto"/>
        </w:rPr>
        <w:t>Полномочия комиссии по ЧС и ПБ</w:t>
      </w:r>
    </w:p>
    <w:p w:rsidR="003E5B05" w:rsidRPr="007B1DB5" w:rsidRDefault="003E5B05" w:rsidP="003E5B05">
      <w:pPr>
        <w:pStyle w:val="1"/>
        <w:tabs>
          <w:tab w:val="left" w:pos="331"/>
        </w:tabs>
        <w:ind w:firstLine="0"/>
        <w:rPr>
          <w:color w:val="auto"/>
        </w:rPr>
      </w:pPr>
    </w:p>
    <w:p w:rsidR="009446B1" w:rsidRPr="007B1DB5" w:rsidRDefault="00EA4653" w:rsidP="00D85339">
      <w:pPr>
        <w:pStyle w:val="1"/>
        <w:numPr>
          <w:ilvl w:val="1"/>
          <w:numId w:val="2"/>
        </w:numPr>
        <w:tabs>
          <w:tab w:val="left" w:pos="1196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Комиссия по ЧС и ПБ:</w:t>
      </w:r>
    </w:p>
    <w:p w:rsidR="009446B1" w:rsidRPr="007B1DB5" w:rsidRDefault="00EA4653" w:rsidP="00D85339">
      <w:pPr>
        <w:pStyle w:val="1"/>
        <w:numPr>
          <w:ilvl w:val="2"/>
          <w:numId w:val="2"/>
        </w:numPr>
        <w:tabs>
          <w:tab w:val="left" w:pos="1402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Принимает решения в пределах своей компетенции, обязательные для выполнения предприятиями, организациями и учреждениями, осуществляющих свою деятельность на территории МО Город Шлиссельбург, независимо от форм собственности (далее - организации).</w:t>
      </w:r>
    </w:p>
    <w:p w:rsidR="009446B1" w:rsidRPr="007B1DB5" w:rsidRDefault="00EA4653" w:rsidP="00D85339">
      <w:pPr>
        <w:pStyle w:val="1"/>
        <w:numPr>
          <w:ilvl w:val="2"/>
          <w:numId w:val="2"/>
        </w:numPr>
        <w:tabs>
          <w:tab w:val="left" w:pos="1402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Осуществляет контроль над работой по вопросам предупреждения и ликвидации чрезвычайных ситуаций и обеспечению пожарной безопасности в организациях, расположенных на территории МО Город Шлиссельбург.</w:t>
      </w:r>
    </w:p>
    <w:p w:rsidR="009446B1" w:rsidRPr="007B1DB5" w:rsidRDefault="00EA4653" w:rsidP="00D85339">
      <w:pPr>
        <w:pStyle w:val="1"/>
        <w:numPr>
          <w:ilvl w:val="2"/>
          <w:numId w:val="2"/>
        </w:numPr>
        <w:tabs>
          <w:tab w:val="left" w:pos="1402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Устанавливает при необходимости в зонах чрезвычайных ситуаций режимы работы организаций, а также правила поведения населения.</w:t>
      </w:r>
    </w:p>
    <w:p w:rsidR="009446B1" w:rsidRPr="007B1DB5" w:rsidRDefault="00EA4653" w:rsidP="00D85339">
      <w:pPr>
        <w:pStyle w:val="1"/>
        <w:numPr>
          <w:ilvl w:val="2"/>
          <w:numId w:val="2"/>
        </w:numPr>
        <w:tabs>
          <w:tab w:val="left" w:pos="1402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Принимает решения об отнесении возникших чрезвычайных ситуаций к чрезвычайным ситуациям муниципального характера, на проведение эвакуационных мероприятий при угрозе возникновения или возникновении чрезвычайных ситуаций.</w:t>
      </w:r>
    </w:p>
    <w:p w:rsidR="009446B1" w:rsidRPr="007B1DB5" w:rsidRDefault="00EA4653" w:rsidP="00D85339">
      <w:pPr>
        <w:pStyle w:val="1"/>
        <w:numPr>
          <w:ilvl w:val="2"/>
          <w:numId w:val="2"/>
        </w:numPr>
        <w:tabs>
          <w:tab w:val="left" w:pos="1402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Определяет порядок проведения эвакуационных мероприятий при угрозе возникновения или возникновении чрезвычайных ситуаций.</w:t>
      </w:r>
    </w:p>
    <w:p w:rsidR="009446B1" w:rsidRPr="007B1DB5" w:rsidRDefault="00EA4653" w:rsidP="00D85339">
      <w:pPr>
        <w:pStyle w:val="1"/>
        <w:numPr>
          <w:ilvl w:val="2"/>
          <w:numId w:val="2"/>
        </w:numPr>
        <w:tabs>
          <w:tab w:val="left" w:pos="1402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 xml:space="preserve">Привлекает специалистов ведомственных организаций и структурных подразделений к проведению экспертизы потенциально опасных </w:t>
      </w:r>
      <w:proofErr w:type="gramStart"/>
      <w:r w:rsidRPr="007B1DB5">
        <w:rPr>
          <w:color w:val="auto"/>
        </w:rPr>
        <w:t>объектов</w:t>
      </w:r>
      <w:proofErr w:type="gramEnd"/>
      <w:r w:rsidRPr="007B1DB5">
        <w:rPr>
          <w:color w:val="auto"/>
        </w:rPr>
        <w:t xml:space="preserve"> и осуществлять контроль над безопасностью их функционирования.</w:t>
      </w:r>
    </w:p>
    <w:p w:rsidR="009446B1" w:rsidRDefault="00EA4653" w:rsidP="00D85339">
      <w:pPr>
        <w:pStyle w:val="1"/>
        <w:numPr>
          <w:ilvl w:val="1"/>
          <w:numId w:val="2"/>
        </w:numPr>
        <w:tabs>
          <w:tab w:val="left" w:pos="1402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Председатель комиссии по ЧС и ПБ имеет право привлекать в установленном порядке при угрозе возникновения чрезвычайной ситуации силы и материально-технические средства предприятий и организаций МО Город Шлиссельбург (независимо от форм собственности), средства связи и оповещения для выполнения работ по предупреждению и ликвидации чрезвычайных ситуаций и обеспечению пожарной безопасности.</w:t>
      </w:r>
    </w:p>
    <w:p w:rsidR="003E5B05" w:rsidRPr="007B1DB5" w:rsidRDefault="003E5B05" w:rsidP="003E5B05">
      <w:pPr>
        <w:pStyle w:val="1"/>
        <w:tabs>
          <w:tab w:val="left" w:pos="1402"/>
        </w:tabs>
        <w:ind w:left="720" w:firstLine="0"/>
        <w:jc w:val="both"/>
        <w:rPr>
          <w:color w:val="auto"/>
        </w:rPr>
      </w:pPr>
    </w:p>
    <w:p w:rsidR="009446B1" w:rsidRDefault="00EA4653" w:rsidP="00D85339">
      <w:pPr>
        <w:pStyle w:val="1"/>
        <w:numPr>
          <w:ilvl w:val="0"/>
          <w:numId w:val="2"/>
        </w:numPr>
        <w:tabs>
          <w:tab w:val="left" w:pos="331"/>
        </w:tabs>
        <w:ind w:firstLine="0"/>
        <w:jc w:val="center"/>
        <w:rPr>
          <w:color w:val="auto"/>
        </w:rPr>
      </w:pPr>
      <w:r w:rsidRPr="007B1DB5">
        <w:rPr>
          <w:color w:val="auto"/>
        </w:rPr>
        <w:t>Состав комиссии по ЧС и ИБ</w:t>
      </w:r>
    </w:p>
    <w:p w:rsidR="003E5B05" w:rsidRPr="007B1DB5" w:rsidRDefault="003E5B05" w:rsidP="003E5B05">
      <w:pPr>
        <w:pStyle w:val="1"/>
        <w:tabs>
          <w:tab w:val="left" w:pos="331"/>
        </w:tabs>
        <w:ind w:firstLine="0"/>
        <w:rPr>
          <w:color w:val="auto"/>
        </w:rPr>
      </w:pPr>
    </w:p>
    <w:p w:rsidR="009446B1" w:rsidRDefault="00EA4653" w:rsidP="00D85339">
      <w:pPr>
        <w:pStyle w:val="1"/>
        <w:ind w:firstLine="720"/>
        <w:jc w:val="both"/>
        <w:rPr>
          <w:color w:val="auto"/>
        </w:rPr>
      </w:pPr>
      <w:r w:rsidRPr="007B1DB5">
        <w:rPr>
          <w:color w:val="auto"/>
        </w:rPr>
        <w:t>Состав комиссии по ЧС и ПБ формируется из представителей структурных подразделений администрации МО Город Шлиссельбург, а также организаций, обеспечивающих безопасность населения, осуществляющих деятельность в сфере жилищн</w:t>
      </w:r>
      <w:proofErr w:type="gramStart"/>
      <w:r w:rsidRPr="007B1DB5">
        <w:rPr>
          <w:color w:val="auto"/>
        </w:rPr>
        <w:t>о-</w:t>
      </w:r>
      <w:proofErr w:type="gramEnd"/>
      <w:r w:rsidRPr="007B1DB5">
        <w:rPr>
          <w:color w:val="auto"/>
        </w:rPr>
        <w:t xml:space="preserve"> коммунального хозяйства, медицинского обслуживания населения, энергетики, службы охраны правопорядка, противопожарной службы, действующих на территории МО Город Шлиссельбург.</w:t>
      </w:r>
    </w:p>
    <w:p w:rsidR="003E5B05" w:rsidRPr="007B1DB5" w:rsidRDefault="003E5B05" w:rsidP="00D85339">
      <w:pPr>
        <w:pStyle w:val="1"/>
        <w:ind w:firstLine="720"/>
        <w:jc w:val="both"/>
        <w:rPr>
          <w:color w:val="auto"/>
        </w:rPr>
      </w:pPr>
    </w:p>
    <w:p w:rsidR="009446B1" w:rsidRDefault="00EA4653" w:rsidP="00D85339">
      <w:pPr>
        <w:pStyle w:val="1"/>
        <w:numPr>
          <w:ilvl w:val="0"/>
          <w:numId w:val="2"/>
        </w:numPr>
        <w:tabs>
          <w:tab w:val="left" w:pos="331"/>
        </w:tabs>
        <w:ind w:firstLine="0"/>
        <w:jc w:val="center"/>
        <w:rPr>
          <w:color w:val="auto"/>
        </w:rPr>
      </w:pPr>
      <w:r w:rsidRPr="007B1DB5">
        <w:rPr>
          <w:color w:val="auto"/>
        </w:rPr>
        <w:t>Организация работы комиссии по ЧС и ПБ</w:t>
      </w:r>
    </w:p>
    <w:p w:rsidR="003E5B05" w:rsidRPr="007B1DB5" w:rsidRDefault="003E5B05" w:rsidP="003E5B05">
      <w:pPr>
        <w:pStyle w:val="1"/>
        <w:tabs>
          <w:tab w:val="left" w:pos="331"/>
        </w:tabs>
        <w:ind w:firstLine="0"/>
        <w:rPr>
          <w:color w:val="auto"/>
        </w:rPr>
      </w:pPr>
    </w:p>
    <w:p w:rsidR="009446B1" w:rsidRPr="007B1DB5" w:rsidRDefault="00EA4653" w:rsidP="00D85339">
      <w:pPr>
        <w:pStyle w:val="1"/>
        <w:numPr>
          <w:ilvl w:val="1"/>
          <w:numId w:val="2"/>
        </w:numPr>
        <w:tabs>
          <w:tab w:val="left" w:pos="1177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Комиссия по ЧС и ПБ осуществляет свою деятельности в соответствии с планом работы, ежегодно принимаемом на заседании комиссии и утверждаемым главой администрации МО Город Шлиссельбург.</w:t>
      </w:r>
    </w:p>
    <w:p w:rsidR="009446B1" w:rsidRPr="007B1DB5" w:rsidRDefault="00EA4653" w:rsidP="00D85339">
      <w:pPr>
        <w:pStyle w:val="1"/>
        <w:numPr>
          <w:ilvl w:val="1"/>
          <w:numId w:val="2"/>
        </w:numPr>
        <w:tabs>
          <w:tab w:val="left" w:pos="1172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Заседания комиссии по ЧС и ПБ проводятся председателем по мере необходимости, но не реже одного раза в квартал.</w:t>
      </w:r>
    </w:p>
    <w:p w:rsidR="009446B1" w:rsidRPr="007B1DB5" w:rsidRDefault="00EA4653" w:rsidP="00D85339">
      <w:pPr>
        <w:pStyle w:val="1"/>
        <w:numPr>
          <w:ilvl w:val="1"/>
          <w:numId w:val="2"/>
        </w:numPr>
        <w:tabs>
          <w:tab w:val="left" w:pos="1172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Заседание комиссии по ЧС и ПБ считается правомочным, если на нем присутствует не менее половины ее членов.</w:t>
      </w:r>
    </w:p>
    <w:p w:rsidR="009446B1" w:rsidRPr="007B1DB5" w:rsidRDefault="00EA4653" w:rsidP="00D85339">
      <w:pPr>
        <w:pStyle w:val="1"/>
        <w:numPr>
          <w:ilvl w:val="1"/>
          <w:numId w:val="2"/>
        </w:numPr>
        <w:tabs>
          <w:tab w:val="left" w:pos="1172"/>
        </w:tabs>
        <w:ind w:firstLine="720"/>
        <w:jc w:val="both"/>
        <w:rPr>
          <w:color w:val="auto"/>
        </w:rPr>
      </w:pPr>
      <w:r w:rsidRPr="007B1DB5">
        <w:rPr>
          <w:color w:val="auto"/>
        </w:rPr>
        <w:t>Члены комиссии по ЧС и ПБ принимают участие в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9446B1" w:rsidRPr="007B1DB5" w:rsidRDefault="00EA4653" w:rsidP="00D85339">
      <w:pPr>
        <w:pStyle w:val="1"/>
        <w:numPr>
          <w:ilvl w:val="1"/>
          <w:numId w:val="2"/>
        </w:numPr>
        <w:tabs>
          <w:tab w:val="left" w:pos="1552"/>
        </w:tabs>
        <w:ind w:left="380" w:firstLine="700"/>
        <w:jc w:val="both"/>
        <w:rPr>
          <w:color w:val="auto"/>
        </w:rPr>
      </w:pPr>
      <w:r w:rsidRPr="007B1DB5">
        <w:rPr>
          <w:color w:val="auto"/>
        </w:rPr>
        <w:lastRenderedPageBreak/>
        <w:t>Подготовка материалов к заседанию комиссии по ЧС и ПБ осуществляется организациями, к сфере ведения, которых относятся вопросы, включенные в повестку дня заседания, и секретарем комиссии. Материалы представляются в комиссию не позднее, чем за десять дней до даты проведения заседания.</w:t>
      </w:r>
    </w:p>
    <w:p w:rsidR="009446B1" w:rsidRPr="007B1DB5" w:rsidRDefault="00EA4653" w:rsidP="00D85339">
      <w:pPr>
        <w:pStyle w:val="1"/>
        <w:numPr>
          <w:ilvl w:val="1"/>
          <w:numId w:val="2"/>
        </w:numPr>
        <w:tabs>
          <w:tab w:val="left" w:pos="1552"/>
        </w:tabs>
        <w:ind w:left="380" w:firstLine="700"/>
        <w:jc w:val="both"/>
        <w:rPr>
          <w:color w:val="auto"/>
        </w:rPr>
      </w:pPr>
      <w:r w:rsidRPr="007B1DB5">
        <w:rPr>
          <w:color w:val="auto"/>
        </w:rPr>
        <w:t>Решения комиссии по ЧС и ПБ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9446B1" w:rsidRPr="007B1DB5" w:rsidRDefault="00EA4653" w:rsidP="00D85339">
      <w:pPr>
        <w:pStyle w:val="1"/>
        <w:ind w:left="380" w:firstLine="700"/>
        <w:jc w:val="both"/>
        <w:rPr>
          <w:color w:val="auto"/>
        </w:rPr>
      </w:pPr>
      <w:r w:rsidRPr="007B1DB5">
        <w:rPr>
          <w:color w:val="auto"/>
        </w:rPr>
        <w:t>Решения комиссии оформляются протоколом, который подписывается председателем комиссии.</w:t>
      </w:r>
    </w:p>
    <w:p w:rsidR="009446B1" w:rsidRPr="007B1DB5" w:rsidRDefault="00EA4653" w:rsidP="00D85339">
      <w:pPr>
        <w:pStyle w:val="1"/>
        <w:numPr>
          <w:ilvl w:val="1"/>
          <w:numId w:val="2"/>
        </w:numPr>
        <w:tabs>
          <w:tab w:val="left" w:pos="1557"/>
        </w:tabs>
        <w:ind w:left="380" w:firstLine="700"/>
        <w:jc w:val="both"/>
        <w:rPr>
          <w:color w:val="auto"/>
        </w:rPr>
      </w:pPr>
      <w:r w:rsidRPr="007B1DB5">
        <w:rPr>
          <w:color w:val="auto"/>
        </w:rPr>
        <w:t>Решения комиссии по ЧС и ПБ, принимаемые в соответствии с ее компетенцией, являются обязательными для всех руководителей организаций, предприятий и учреждений, осуществляющих свою деятельность на территории МО Город Шлиссельбург.</w:t>
      </w:r>
    </w:p>
    <w:p w:rsidR="009446B1" w:rsidRPr="007B1DB5" w:rsidRDefault="00EA4653" w:rsidP="00D85339">
      <w:pPr>
        <w:pStyle w:val="1"/>
        <w:numPr>
          <w:ilvl w:val="1"/>
          <w:numId w:val="2"/>
        </w:numPr>
        <w:tabs>
          <w:tab w:val="left" w:pos="1552"/>
        </w:tabs>
        <w:ind w:left="380" w:firstLine="700"/>
        <w:jc w:val="both"/>
        <w:rPr>
          <w:color w:val="auto"/>
        </w:rPr>
      </w:pPr>
      <w:r w:rsidRPr="007B1DB5">
        <w:rPr>
          <w:color w:val="auto"/>
        </w:rPr>
        <w:t>С момента возникновения чрезвычайной ситуации комиссия переходит на режим работы, определяемый ее председателем.</w:t>
      </w:r>
    </w:p>
    <w:p w:rsidR="009446B1" w:rsidRPr="007B1DB5" w:rsidRDefault="00EA4653" w:rsidP="00D85339">
      <w:pPr>
        <w:pStyle w:val="1"/>
        <w:numPr>
          <w:ilvl w:val="1"/>
          <w:numId w:val="2"/>
        </w:numPr>
        <w:tabs>
          <w:tab w:val="left" w:pos="1547"/>
        </w:tabs>
        <w:ind w:left="380" w:firstLine="700"/>
        <w:jc w:val="both"/>
        <w:rPr>
          <w:color w:val="auto"/>
        </w:rPr>
      </w:pPr>
      <w:r w:rsidRPr="007B1DB5">
        <w:rPr>
          <w:color w:val="auto"/>
        </w:rPr>
        <w:t>Размещение комиссии по ЧС и ПБ для работы и проведение заседаний осуществляется в зале заседаний администрации МО Город Шлиссельбург.</w:t>
      </w:r>
    </w:p>
    <w:p w:rsidR="009446B1" w:rsidRPr="007B1DB5" w:rsidRDefault="00EA4653" w:rsidP="00D85339">
      <w:pPr>
        <w:pStyle w:val="1"/>
        <w:numPr>
          <w:ilvl w:val="1"/>
          <w:numId w:val="2"/>
        </w:numPr>
        <w:tabs>
          <w:tab w:val="left" w:pos="1672"/>
        </w:tabs>
        <w:ind w:left="380" w:firstLine="700"/>
        <w:jc w:val="both"/>
        <w:rPr>
          <w:color w:val="auto"/>
        </w:rPr>
      </w:pPr>
      <w:r w:rsidRPr="007B1DB5">
        <w:rPr>
          <w:color w:val="auto"/>
        </w:rPr>
        <w:t>Подготовку к заседаниям комиссии, сбор необходимых материалов для работы комиссии, ведение и оформление протоколов заседаний и другой документации осуществляет секретарь комиссии.</w:t>
      </w:r>
      <w:r w:rsidRPr="007B1DB5">
        <w:rPr>
          <w:color w:val="auto"/>
        </w:rPr>
        <w:br w:type="page"/>
      </w:r>
    </w:p>
    <w:p w:rsidR="009446B1" w:rsidRPr="007B1DB5" w:rsidRDefault="00EA4653" w:rsidP="003E5B05">
      <w:pPr>
        <w:pStyle w:val="1"/>
        <w:ind w:left="5812" w:firstLine="0"/>
        <w:rPr>
          <w:color w:val="auto"/>
        </w:rPr>
      </w:pPr>
      <w:r w:rsidRPr="007B1DB5">
        <w:rPr>
          <w:color w:val="auto"/>
        </w:rPr>
        <w:lastRenderedPageBreak/>
        <w:t>Утвержден</w:t>
      </w:r>
    </w:p>
    <w:p w:rsidR="009446B1" w:rsidRPr="007B1DB5" w:rsidRDefault="00EA4653" w:rsidP="003E5B05">
      <w:pPr>
        <w:pStyle w:val="1"/>
        <w:ind w:left="5812" w:firstLine="0"/>
        <w:rPr>
          <w:color w:val="auto"/>
        </w:rPr>
      </w:pPr>
      <w:r w:rsidRPr="007B1DB5">
        <w:rPr>
          <w:color w:val="auto"/>
        </w:rPr>
        <w:t>постановлением администрации</w:t>
      </w:r>
    </w:p>
    <w:p w:rsidR="009446B1" w:rsidRPr="007B1DB5" w:rsidRDefault="00EA4653" w:rsidP="003E5B05">
      <w:pPr>
        <w:pStyle w:val="1"/>
        <w:ind w:left="5812" w:firstLine="0"/>
        <w:rPr>
          <w:color w:val="auto"/>
        </w:rPr>
      </w:pPr>
      <w:r w:rsidRPr="007B1DB5">
        <w:rPr>
          <w:color w:val="auto"/>
        </w:rPr>
        <w:t>МО Город Шлиссельбург</w:t>
      </w:r>
    </w:p>
    <w:p w:rsidR="003E5B05" w:rsidRDefault="00EA4653" w:rsidP="003E5B05">
      <w:pPr>
        <w:pStyle w:val="1"/>
        <w:ind w:left="5812" w:firstLine="0"/>
        <w:rPr>
          <w:color w:val="auto"/>
        </w:rPr>
      </w:pPr>
      <w:r w:rsidRPr="007B1DB5">
        <w:rPr>
          <w:color w:val="auto"/>
        </w:rPr>
        <w:t xml:space="preserve">от </w:t>
      </w:r>
      <w:r w:rsidR="003E5B05">
        <w:rPr>
          <w:color w:val="auto"/>
        </w:rPr>
        <w:t>08.04.2-22 № 136</w:t>
      </w:r>
    </w:p>
    <w:p w:rsidR="009446B1" w:rsidRDefault="00EA4653" w:rsidP="003E5B05">
      <w:pPr>
        <w:pStyle w:val="1"/>
        <w:ind w:left="5812" w:firstLine="0"/>
        <w:rPr>
          <w:color w:val="auto"/>
        </w:rPr>
      </w:pPr>
      <w:r w:rsidRPr="007B1DB5">
        <w:rPr>
          <w:color w:val="auto"/>
        </w:rPr>
        <w:t>(приложение 2)</w:t>
      </w:r>
    </w:p>
    <w:p w:rsidR="003E5B05" w:rsidRPr="007B1DB5" w:rsidRDefault="003E5B05" w:rsidP="003E5B05">
      <w:pPr>
        <w:pStyle w:val="1"/>
        <w:ind w:left="5812" w:firstLine="0"/>
        <w:rPr>
          <w:color w:val="auto"/>
        </w:rPr>
      </w:pPr>
    </w:p>
    <w:p w:rsidR="003E5B05" w:rsidRDefault="00EA4653" w:rsidP="003E5B05">
      <w:pPr>
        <w:pStyle w:val="a7"/>
        <w:rPr>
          <w:color w:val="auto"/>
        </w:rPr>
      </w:pPr>
      <w:r w:rsidRPr="007B1DB5">
        <w:rPr>
          <w:color w:val="auto"/>
        </w:rPr>
        <w:t xml:space="preserve">СОСТАВ </w:t>
      </w:r>
    </w:p>
    <w:p w:rsidR="003E5B05" w:rsidRDefault="00EA4653" w:rsidP="003E5B05">
      <w:pPr>
        <w:pStyle w:val="a7"/>
        <w:rPr>
          <w:color w:val="auto"/>
        </w:rPr>
      </w:pPr>
      <w:r w:rsidRPr="007B1DB5">
        <w:rPr>
          <w:color w:val="auto"/>
        </w:rPr>
        <w:t xml:space="preserve">комиссии по предупреждению и ликвидации чрезвычайных ситуаций </w:t>
      </w:r>
    </w:p>
    <w:p w:rsidR="009446B1" w:rsidRPr="007B1DB5" w:rsidRDefault="00EA4653" w:rsidP="003E5B05">
      <w:pPr>
        <w:pStyle w:val="a7"/>
        <w:spacing w:line="360" w:lineRule="auto"/>
        <w:rPr>
          <w:color w:val="auto"/>
        </w:rPr>
      </w:pPr>
      <w:r w:rsidRPr="007B1DB5">
        <w:rPr>
          <w:color w:val="auto"/>
        </w:rPr>
        <w:t xml:space="preserve">и обеспечению </w:t>
      </w:r>
      <w:r w:rsidRPr="003E5B05">
        <w:rPr>
          <w:color w:val="auto"/>
        </w:rPr>
        <w:t>пожарной безопасности МО Город Шлиссельбург</w:t>
      </w:r>
    </w:p>
    <w:tbl>
      <w:tblPr>
        <w:tblOverlap w:val="never"/>
        <w:tblW w:w="0" w:type="auto"/>
        <w:jc w:val="center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541"/>
        <w:gridCol w:w="5957"/>
      </w:tblGrid>
      <w:tr w:rsidR="007B1DB5" w:rsidRPr="007B1DB5" w:rsidTr="00705988">
        <w:trPr>
          <w:trHeight w:val="454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b/>
                <w:bCs/>
                <w:color w:val="auto"/>
              </w:rPr>
              <w:t>Председатель комиссии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D545B0" w:rsidRDefault="009446B1" w:rsidP="0070598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1DB5" w:rsidRPr="007B1DB5" w:rsidTr="00705988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proofErr w:type="spellStart"/>
            <w:r w:rsidRPr="00D545B0">
              <w:rPr>
                <w:color w:val="auto"/>
              </w:rPr>
              <w:t>Желудов</w:t>
            </w:r>
            <w:proofErr w:type="spellEnd"/>
          </w:p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Артём Александрович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- глава администрации МО Город Шлиссельбург</w:t>
            </w:r>
          </w:p>
        </w:tc>
      </w:tr>
      <w:tr w:rsidR="007B1DB5" w:rsidRPr="007B1DB5" w:rsidTr="00705988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b/>
                <w:bCs/>
                <w:color w:val="auto"/>
              </w:rPr>
              <w:t>Заместитель</w:t>
            </w:r>
          </w:p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b/>
                <w:bCs/>
                <w:color w:val="auto"/>
              </w:rPr>
              <w:t>председателя комиссии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D545B0" w:rsidRDefault="009446B1" w:rsidP="0070598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1DB5" w:rsidRPr="007B1DB5" w:rsidTr="00705988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proofErr w:type="spellStart"/>
            <w:r w:rsidRPr="00D545B0">
              <w:rPr>
                <w:color w:val="auto"/>
              </w:rPr>
              <w:t>Сопин</w:t>
            </w:r>
            <w:proofErr w:type="spellEnd"/>
          </w:p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Алексей Фёдорович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 xml:space="preserve">- заместитель главы администрации по </w:t>
            </w:r>
            <w:proofErr w:type="spellStart"/>
            <w:r w:rsidRPr="00D545B0">
              <w:rPr>
                <w:color w:val="auto"/>
              </w:rPr>
              <w:t>жилищно</w:t>
            </w:r>
            <w:r w:rsidRPr="00D545B0">
              <w:rPr>
                <w:color w:val="auto"/>
              </w:rPr>
              <w:softHyphen/>
              <w:t>коммунальному</w:t>
            </w:r>
            <w:proofErr w:type="spellEnd"/>
            <w:r w:rsidRPr="00D545B0">
              <w:rPr>
                <w:color w:val="auto"/>
              </w:rPr>
              <w:t xml:space="preserve"> хозяйству и транспорту</w:t>
            </w:r>
          </w:p>
        </w:tc>
      </w:tr>
      <w:tr w:rsidR="007B1DB5" w:rsidRPr="007B1DB5" w:rsidTr="00705988">
        <w:trPr>
          <w:trHeight w:val="454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b/>
                <w:bCs/>
                <w:color w:val="auto"/>
              </w:rPr>
              <w:t>Секретарь комиссии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D545B0" w:rsidRDefault="009446B1" w:rsidP="0070598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1DB5" w:rsidRPr="007B1DB5" w:rsidTr="00705988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Манылова</w:t>
            </w:r>
          </w:p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Елена Владимировна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- инспектор ВУС</w:t>
            </w:r>
          </w:p>
        </w:tc>
      </w:tr>
      <w:tr w:rsidR="007B1DB5" w:rsidRPr="007B1DB5" w:rsidTr="00705988">
        <w:trPr>
          <w:trHeight w:val="454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b/>
                <w:bCs/>
                <w:color w:val="auto"/>
              </w:rPr>
              <w:t>Члены комиссии: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D545B0" w:rsidRDefault="009446B1" w:rsidP="0070598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1DB5" w:rsidRPr="007B1DB5" w:rsidTr="00705988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Старовойтов</w:t>
            </w:r>
          </w:p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Александр Игоревич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- начальник МКУ «Управление городского хозяйства и обеспечения»</w:t>
            </w:r>
          </w:p>
        </w:tc>
      </w:tr>
      <w:tr w:rsidR="007B1DB5" w:rsidRPr="007B1DB5" w:rsidTr="00705988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proofErr w:type="spellStart"/>
            <w:r w:rsidRPr="00D545B0">
              <w:rPr>
                <w:color w:val="auto"/>
              </w:rPr>
              <w:t>Саитчин</w:t>
            </w:r>
            <w:proofErr w:type="spellEnd"/>
          </w:p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Валерий Юрьевич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- заместитель начальника МКУ «Управление городского хозяйства и обеспечения»</w:t>
            </w:r>
          </w:p>
        </w:tc>
      </w:tr>
      <w:tr w:rsidR="007B1DB5" w:rsidRPr="007B1DB5" w:rsidTr="00705988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proofErr w:type="spellStart"/>
            <w:r w:rsidRPr="00D545B0">
              <w:rPr>
                <w:color w:val="auto"/>
              </w:rPr>
              <w:t>Преснякова</w:t>
            </w:r>
            <w:proofErr w:type="spellEnd"/>
          </w:p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Римма Николаевна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- начальник 128 пожарной части ОГПС Кировского района Ленинградской области</w:t>
            </w:r>
          </w:p>
        </w:tc>
      </w:tr>
      <w:tr w:rsidR="007B1DB5" w:rsidRPr="007B1DB5" w:rsidTr="00705988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Соколов</w:t>
            </w:r>
          </w:p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Павел Владимирович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- руководитель Кировского отделения Центра ГИМС</w:t>
            </w:r>
          </w:p>
        </w:tc>
      </w:tr>
      <w:tr w:rsidR="007B1DB5" w:rsidRPr="007B1DB5" w:rsidTr="00705988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proofErr w:type="spellStart"/>
            <w:r w:rsidRPr="00D545B0">
              <w:rPr>
                <w:color w:val="auto"/>
              </w:rPr>
              <w:t>Радочин</w:t>
            </w:r>
            <w:proofErr w:type="spellEnd"/>
          </w:p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Александр Григорьевич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- генеральный директор</w:t>
            </w:r>
          </w:p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ООО «Управляющая компания»</w:t>
            </w:r>
          </w:p>
        </w:tc>
      </w:tr>
      <w:tr w:rsidR="007B1DB5" w:rsidRPr="007B1DB5" w:rsidTr="00705988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по согласованию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- представитель ГУП ЛО «Водоканал Шлиссельбурга»</w:t>
            </w:r>
          </w:p>
        </w:tc>
      </w:tr>
      <w:tr w:rsidR="007B1DB5" w:rsidRPr="007B1DB5" w:rsidTr="00705988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Батов Вячеслав Николаевич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- генеральный директор</w:t>
            </w:r>
          </w:p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ООО «</w:t>
            </w:r>
            <w:proofErr w:type="gramStart"/>
            <w:r w:rsidRPr="00D545B0">
              <w:rPr>
                <w:color w:val="auto"/>
              </w:rPr>
              <w:t>Жилищно-Управляющая</w:t>
            </w:r>
            <w:proofErr w:type="gramEnd"/>
            <w:r w:rsidRPr="00D545B0">
              <w:rPr>
                <w:color w:val="auto"/>
              </w:rPr>
              <w:t xml:space="preserve"> Компания»</w:t>
            </w:r>
          </w:p>
        </w:tc>
      </w:tr>
      <w:tr w:rsidR="007B1DB5" w:rsidRPr="007B1DB5" w:rsidTr="00705988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Мартусов</w:t>
            </w:r>
          </w:p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Александр Григорьевич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- директор ООО «Невский ССЗ» по экономической безопасности и режиму</w:t>
            </w:r>
          </w:p>
        </w:tc>
      </w:tr>
      <w:tr w:rsidR="007B1DB5" w:rsidRPr="007B1DB5" w:rsidTr="00705988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Пантелеев</w:t>
            </w:r>
          </w:p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Геннадий Анатольевич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 xml:space="preserve">- заместитель начальника филиала ГБУ «Волго-Балт» </w:t>
            </w:r>
            <w:proofErr w:type="spellStart"/>
            <w:r w:rsidRPr="00D545B0">
              <w:rPr>
                <w:color w:val="auto"/>
              </w:rPr>
              <w:t>Невско</w:t>
            </w:r>
            <w:proofErr w:type="spellEnd"/>
            <w:r w:rsidRPr="00D545B0">
              <w:rPr>
                <w:color w:val="auto"/>
              </w:rPr>
              <w:t>-Ладожского района водных путей и судоходства по производству</w:t>
            </w:r>
          </w:p>
        </w:tc>
      </w:tr>
      <w:tr w:rsidR="007B1DB5" w:rsidRPr="007B1DB5" w:rsidTr="00705988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Морозов</w:t>
            </w:r>
          </w:p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Андрей Сергеевич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- начальник 112 отделения полиции ОМВД по Кировскому району Ленинградской области</w:t>
            </w:r>
          </w:p>
        </w:tc>
      </w:tr>
      <w:tr w:rsidR="007B1DB5" w:rsidRPr="007B1DB5" w:rsidTr="00705988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по согласованию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- представитель ГБУЗ «</w:t>
            </w:r>
            <w:proofErr w:type="gramStart"/>
            <w:r w:rsidRPr="00D545B0">
              <w:rPr>
                <w:color w:val="auto"/>
              </w:rPr>
              <w:t>Кировская</w:t>
            </w:r>
            <w:proofErr w:type="gramEnd"/>
            <w:r w:rsidRPr="00D545B0">
              <w:rPr>
                <w:color w:val="auto"/>
              </w:rPr>
              <w:t xml:space="preserve"> МРБ»</w:t>
            </w:r>
          </w:p>
        </w:tc>
      </w:tr>
      <w:tr w:rsidR="007B1DB5" w:rsidRPr="007B1DB5" w:rsidTr="00705988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по согласованию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- представитель АО «ЛОТЭК» Южный тепловой район</w:t>
            </w:r>
          </w:p>
        </w:tc>
      </w:tr>
      <w:tr w:rsidR="007B1DB5" w:rsidRPr="007B1DB5" w:rsidTr="00705988">
        <w:trPr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по согласованию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D545B0" w:rsidRDefault="00EA4653" w:rsidP="00705988">
            <w:pPr>
              <w:pStyle w:val="a9"/>
              <w:ind w:firstLine="0"/>
              <w:rPr>
                <w:color w:val="auto"/>
              </w:rPr>
            </w:pPr>
            <w:r w:rsidRPr="00D545B0">
              <w:rPr>
                <w:color w:val="auto"/>
              </w:rPr>
              <w:t>- представитель АО «ЛОЭСК» Центральные электрические сети</w:t>
            </w:r>
          </w:p>
        </w:tc>
      </w:tr>
    </w:tbl>
    <w:p w:rsidR="009446B1" w:rsidRDefault="009446B1" w:rsidP="00D85339"/>
    <w:p w:rsidR="009446B1" w:rsidRDefault="009446B1" w:rsidP="00D85339"/>
    <w:sectPr w:rsidR="009446B1" w:rsidSect="00521686">
      <w:pgSz w:w="11900" w:h="16840" w:code="9"/>
      <w:pgMar w:top="1134" w:right="851" w:bottom="964" w:left="1418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D8" w:rsidRDefault="00EA4653">
      <w:r>
        <w:separator/>
      </w:r>
    </w:p>
  </w:endnote>
  <w:endnote w:type="continuationSeparator" w:id="0">
    <w:p w:rsidR="009A47D8" w:rsidRDefault="00EA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B1" w:rsidRDefault="009446B1"/>
  </w:footnote>
  <w:footnote w:type="continuationSeparator" w:id="0">
    <w:p w:rsidR="009446B1" w:rsidRDefault="009446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0AF4"/>
    <w:multiLevelType w:val="multilevel"/>
    <w:tmpl w:val="E75EA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0E5984"/>
    <w:multiLevelType w:val="multilevel"/>
    <w:tmpl w:val="E2DE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7F3126"/>
    <w:multiLevelType w:val="multilevel"/>
    <w:tmpl w:val="92FC5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446B1"/>
    <w:rsid w:val="002C176E"/>
    <w:rsid w:val="003E5B05"/>
    <w:rsid w:val="00521686"/>
    <w:rsid w:val="006B5156"/>
    <w:rsid w:val="00705988"/>
    <w:rsid w:val="007B1DB5"/>
    <w:rsid w:val="009446B1"/>
    <w:rsid w:val="009A47D8"/>
    <w:rsid w:val="00B55475"/>
    <w:rsid w:val="00D545B0"/>
    <w:rsid w:val="00D85339"/>
    <w:rsid w:val="00EA4653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2F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2F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2F2F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2F2F2F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2F2F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2F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2F2F2F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color w:val="2F2F2F"/>
    </w:rPr>
  </w:style>
  <w:style w:type="paragraph" w:customStyle="1" w:styleId="11">
    <w:name w:val="Заголовок №1"/>
    <w:basedOn w:val="a"/>
    <w:link w:val="10"/>
    <w:pPr>
      <w:spacing w:after="760"/>
      <w:jc w:val="center"/>
      <w:outlineLvl w:val="0"/>
    </w:pPr>
    <w:rPr>
      <w:rFonts w:ascii="Times New Roman" w:eastAsia="Times New Roman" w:hAnsi="Times New Roman" w:cs="Times New Roman"/>
      <w:b/>
      <w:bCs/>
      <w:color w:val="2F2F2F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69" w:lineRule="auto"/>
    </w:pPr>
    <w:rPr>
      <w:rFonts w:ascii="Arial" w:eastAsia="Arial" w:hAnsi="Arial" w:cs="Arial"/>
      <w:color w:val="2F2F2F"/>
      <w:sz w:val="18"/>
      <w:szCs w:val="18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b/>
      <w:bCs/>
      <w:color w:val="2F2F2F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color w:val="2F2F2F"/>
    </w:rPr>
  </w:style>
  <w:style w:type="paragraph" w:styleId="aa">
    <w:name w:val="Balloon Text"/>
    <w:basedOn w:val="a"/>
    <w:link w:val="ab"/>
    <w:uiPriority w:val="99"/>
    <w:semiHidden/>
    <w:unhideWhenUsed/>
    <w:rsid w:val="006B5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15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2F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2F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2F2F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2F2F2F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2F2F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2F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2F2F2F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color w:val="2F2F2F"/>
    </w:rPr>
  </w:style>
  <w:style w:type="paragraph" w:customStyle="1" w:styleId="11">
    <w:name w:val="Заголовок №1"/>
    <w:basedOn w:val="a"/>
    <w:link w:val="10"/>
    <w:pPr>
      <w:spacing w:after="760"/>
      <w:jc w:val="center"/>
      <w:outlineLvl w:val="0"/>
    </w:pPr>
    <w:rPr>
      <w:rFonts w:ascii="Times New Roman" w:eastAsia="Times New Roman" w:hAnsi="Times New Roman" w:cs="Times New Roman"/>
      <w:b/>
      <w:bCs/>
      <w:color w:val="2F2F2F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69" w:lineRule="auto"/>
    </w:pPr>
    <w:rPr>
      <w:rFonts w:ascii="Arial" w:eastAsia="Arial" w:hAnsi="Arial" w:cs="Arial"/>
      <w:color w:val="2F2F2F"/>
      <w:sz w:val="18"/>
      <w:szCs w:val="18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b/>
      <w:bCs/>
      <w:color w:val="2F2F2F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color w:val="2F2F2F"/>
    </w:rPr>
  </w:style>
  <w:style w:type="paragraph" w:styleId="aa">
    <w:name w:val="Balloon Text"/>
    <w:basedOn w:val="a"/>
    <w:link w:val="ab"/>
    <w:uiPriority w:val="99"/>
    <w:semiHidden/>
    <w:unhideWhenUsed/>
    <w:rsid w:val="006B5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1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2022-05-16T08:05:00Z</dcterms:created>
  <dcterms:modified xsi:type="dcterms:W3CDTF">2022-05-17T07:37:00Z</dcterms:modified>
</cp:coreProperties>
</file>