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92" w:rsidRDefault="008A2292" w:rsidP="008A2292">
      <w:pPr>
        <w:tabs>
          <w:tab w:val="center" w:pos="3345"/>
          <w:tab w:val="left" w:pos="5120"/>
          <w:tab w:val="right" w:pos="6691"/>
        </w:tabs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>Продажа основных продовольственных</w:t>
      </w:r>
      <w:r>
        <w:rPr>
          <w:b/>
          <w:sz w:val="18"/>
          <w:szCs w:val="18"/>
        </w:rPr>
        <w:br/>
        <w:t xml:space="preserve">и непродовольственных товаров в Ленинградской области </w:t>
      </w:r>
      <w:r>
        <w:rPr>
          <w:b/>
          <w:sz w:val="18"/>
          <w:szCs w:val="18"/>
        </w:rPr>
        <w:br/>
        <w:t>за январь-сентябрь 2022 года</w:t>
      </w:r>
    </w:p>
    <w:bookmarkEnd w:id="0"/>
    <w:p w:rsidR="008A2292" w:rsidRDefault="008A2292" w:rsidP="008A2292">
      <w:pPr>
        <w:jc w:val="right"/>
        <w:rPr>
          <w:b/>
          <w:sz w:val="18"/>
          <w:szCs w:val="18"/>
        </w:rPr>
      </w:pPr>
    </w:p>
    <w:p w:rsidR="008A2292" w:rsidRDefault="008A2292" w:rsidP="008A2292">
      <w:pPr>
        <w:tabs>
          <w:tab w:val="center" w:pos="3261"/>
          <w:tab w:val="right" w:pos="6522"/>
        </w:tabs>
        <w:ind w:right="169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в сопоставимых ценах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1696"/>
        <w:gridCol w:w="1565"/>
      </w:tblGrid>
      <w:tr w:rsidR="008A2292" w:rsidTr="008A2292">
        <w:trPr>
          <w:trHeight w:val="360"/>
          <w:tblHeader/>
        </w:trPr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A2292" w:rsidRDefault="008A2292">
            <w:pPr>
              <w:pStyle w:val="a3"/>
              <w:keepLines w:val="0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A2292" w:rsidRDefault="008A2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Миллионов </w:t>
            </w:r>
            <w:r>
              <w:rPr>
                <w:sz w:val="18"/>
                <w:szCs w:val="18"/>
              </w:rPr>
              <w:br/>
              <w:t xml:space="preserve"> рублей</w:t>
            </w: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A2292" w:rsidRDefault="008A229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к январю-сентябрю 2021</w:t>
            </w:r>
          </w:p>
        </w:tc>
      </w:tr>
      <w:tr w:rsidR="008A2292" w:rsidTr="008A2292">
        <w:tc>
          <w:tcPr>
            <w:tcW w:w="6665" w:type="dxa"/>
            <w:gridSpan w:val="3"/>
            <w:hideMark/>
          </w:tcPr>
          <w:p w:rsidR="008A2292" w:rsidRDefault="008A2292">
            <w:pPr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Пищевые продукты, включая напитки, и табачные изделия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и мясные продукты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28370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tabs>
                <w:tab w:val="right" w:pos="3264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Рыба, ракообразные и моллюски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Пищевые масла и жиры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tabs>
                <w:tab w:val="right" w:pos="3264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 продукты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tabs>
                <w:tab w:val="right" w:pos="3264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Яйца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Кондитерские изделия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15906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tabs>
                <w:tab w:val="right" w:pos="3264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Чай, кофе, какао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5082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11410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Свежие фрукты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7414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17327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Алкогольные напитки и пиво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34345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117,4</w:t>
            </w:r>
          </w:p>
        </w:tc>
      </w:tr>
      <w:tr w:rsidR="008A2292" w:rsidTr="008A2292">
        <w:tc>
          <w:tcPr>
            <w:tcW w:w="6665" w:type="dxa"/>
            <w:gridSpan w:val="3"/>
            <w:vAlign w:val="bottom"/>
          </w:tcPr>
          <w:p w:rsidR="008A2292" w:rsidRDefault="008A2292">
            <w:pPr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A2292" w:rsidTr="008A2292">
        <w:tc>
          <w:tcPr>
            <w:tcW w:w="6665" w:type="dxa"/>
            <w:gridSpan w:val="3"/>
            <w:vAlign w:val="bottom"/>
            <w:hideMark/>
          </w:tcPr>
          <w:p w:rsidR="008A2292" w:rsidRDefault="008A2292">
            <w:pPr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Непродовольственные товары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Туалетное и хозяйственное мыло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Мобильные телефоны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Ткани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Мужская, женская и детская одежда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11086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Нательное белье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Чулочно-носочные изделия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1,6 р.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материалы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24497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Лекарственные средства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13454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Ювелирные изделия 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Бензины автомобильные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26267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Дизельное топливо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24083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</w:tr>
      <w:tr w:rsidR="008A2292" w:rsidTr="008A2292">
        <w:trPr>
          <w:trHeight w:val="170"/>
        </w:trPr>
        <w:tc>
          <w:tcPr>
            <w:tcW w:w="3404" w:type="dxa"/>
            <w:vAlign w:val="bottom"/>
            <w:hideMark/>
          </w:tcPr>
          <w:p w:rsidR="008A2292" w:rsidRDefault="008A2292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1696" w:type="dxa"/>
            <w:vAlign w:val="bottom"/>
            <w:hideMark/>
          </w:tcPr>
          <w:p w:rsidR="008A2292" w:rsidRDefault="008A2292">
            <w:pPr>
              <w:tabs>
                <w:tab w:val="decimal" w:pos="923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13241</w:t>
            </w:r>
          </w:p>
        </w:tc>
        <w:tc>
          <w:tcPr>
            <w:tcW w:w="1565" w:type="dxa"/>
            <w:vAlign w:val="bottom"/>
            <w:hideMark/>
          </w:tcPr>
          <w:p w:rsidR="008A2292" w:rsidRDefault="008A2292">
            <w:pPr>
              <w:tabs>
                <w:tab w:val="decimal" w:pos="786"/>
              </w:tabs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</w:tr>
    </w:tbl>
    <w:p w:rsidR="008A2292" w:rsidRDefault="008A2292" w:rsidP="008A2292">
      <w:pPr>
        <w:rPr>
          <w:sz w:val="18"/>
          <w:szCs w:val="18"/>
        </w:rPr>
      </w:pPr>
    </w:p>
    <w:p w:rsidR="008A2292" w:rsidRDefault="008A2292" w:rsidP="008A2292">
      <w:pPr>
        <w:rPr>
          <w:sz w:val="18"/>
          <w:szCs w:val="18"/>
        </w:rPr>
      </w:pPr>
    </w:p>
    <w:p w:rsidR="008A2292" w:rsidRDefault="008A2292" w:rsidP="008A2292">
      <w:pPr>
        <w:rPr>
          <w:sz w:val="18"/>
          <w:szCs w:val="18"/>
        </w:rPr>
      </w:pPr>
    </w:p>
    <w:p w:rsidR="00A81D39" w:rsidRDefault="00A81D39"/>
    <w:sectPr w:rsidR="00A8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92"/>
    <w:rsid w:val="008A2292"/>
    <w:rsid w:val="00A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9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8A229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4">
    <w:name w:val="footer"/>
    <w:basedOn w:val="a"/>
    <w:link w:val="a5"/>
    <w:uiPriority w:val="99"/>
    <w:semiHidden/>
    <w:unhideWhenUsed/>
    <w:rsid w:val="008A22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A229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9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rsid w:val="008A229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4">
    <w:name w:val="footer"/>
    <w:basedOn w:val="a"/>
    <w:link w:val="a5"/>
    <w:uiPriority w:val="99"/>
    <w:semiHidden/>
    <w:unhideWhenUsed/>
    <w:rsid w:val="008A22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A229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2022-11-24T12:59:00Z</dcterms:created>
  <dcterms:modified xsi:type="dcterms:W3CDTF">2022-11-24T13:00:00Z</dcterms:modified>
</cp:coreProperties>
</file>