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F2" w:rsidRDefault="009070F2" w:rsidP="009070F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 1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к административному регламенту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 оказанию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предоставлению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земельных участков, находящихся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ind w:firstLine="32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собственности (государственная собственность на                    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ind w:firstLine="32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не разграничена), гражданам для индивидуального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жилищного строительства, ведения личного подсобного           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хозяйства в границах населенного пункта, садоводства,                    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гражданам  и крестьянским (фермерским) хозяйствам 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для осуществления крестьянским (фермерским) хозяйством  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его  деятельности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МО Город Шлиссельбург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от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реквизиты документа,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удостоверяющего личность заявителя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паспорта гражданина РФ: </w:t>
      </w:r>
      <w:proofErr w:type="gramEnd"/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выдачи), телефон;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местонахождение, ОГРН, ИНН,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почтовый адрес, телефон)</w:t>
      </w: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строительства, ведения личного подсобного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хозяйства в границах населенного пункта, садоводства,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осуществления крестьянским (фермерским) хозяйством его деятельности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(далее - заявитель)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физического лица)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___________________________________________________________________.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</w:rPr>
        <w:t>(адрес регистрации по месту жительства физического лица,</w:t>
      </w:r>
      <w:proofErr w:type="gramEnd"/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почтовый адрес и местонахождение - для КФХ)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_______________ выдан_________________________________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представителе заявителя)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  <w:proofErr w:type="gramEnd"/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иностранное юридическое лицо)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9070F2" w:rsidRDefault="009070F2" w:rsidP="009070F2">
      <w:pPr>
        <w:pStyle w:val="ConsPlusNonformat"/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 предварительно  согласовать  предоставление  земельного  участка площадью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 кадастровым номером  47:17:________________, расположенного по адресу: Ленинградская область, Кировский район,______________________________________________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_________________________________________________________________________________ 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права: собственность, аренда, др.)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использования:____________________________________________________________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(основание предоставления земельного участка без проведения торгов из числа                                                  предусмотренных </w:t>
      </w:r>
      <w:hyperlink r:id="rId5" w:history="1">
        <w:r>
          <w:rPr>
            <w:rStyle w:val="a3"/>
            <w:rFonts w:ascii="Times New Roman" w:hAnsi="Times New Roman" w:cs="Times New Roman"/>
          </w:rPr>
          <w:t>пунктом 2 статьи 39.3</w:t>
        </w:r>
      </w:hyperlink>
      <w:r>
        <w:rPr>
          <w:rFonts w:ascii="Times New Roman" w:hAnsi="Times New Roman" w:cs="Times New Roman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</w:rPr>
          <w:t>статьей 39.5</w:t>
        </w:r>
      </w:hyperlink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</w:rPr>
          <w:t>пунктом 2 статьи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39.6 или </w:t>
      </w:r>
      <w:hyperlink r:id="rId8" w:history="1">
        <w:r>
          <w:rPr>
            <w:rStyle w:val="a3"/>
            <w:rFonts w:ascii="Times New Roman" w:hAnsi="Times New Roman" w:cs="Times New Roman"/>
          </w:rPr>
          <w:t>пунктом 2 статьи 39.10</w:t>
        </w:r>
      </w:hyperlink>
      <w:r>
        <w:rPr>
          <w:rFonts w:ascii="Times New Roman" w:hAnsi="Times New Roman" w:cs="Times New Roman"/>
        </w:rPr>
        <w:t xml:space="preserve"> Земельного кодекса РФ оснований)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(реквизиты решения об утверждении проекта межевания, если образование</w:t>
      </w:r>
      <w:proofErr w:type="gramEnd"/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земельного участка предусмотрено указанным проектом)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(реквизиты решения об изъятии земельного участка для государственных или</w:t>
      </w:r>
      <w:proofErr w:type="gramEnd"/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муниципальных ну</w:t>
      </w:r>
      <w:proofErr w:type="gramStart"/>
      <w:r>
        <w:rPr>
          <w:rFonts w:ascii="Times New Roman" w:hAnsi="Times New Roman" w:cs="Times New Roman"/>
        </w:rPr>
        <w:t>жд в сл</w:t>
      </w:r>
      <w:proofErr w:type="gramEnd"/>
      <w:r>
        <w:rPr>
          <w:rFonts w:ascii="Times New Roman" w:hAnsi="Times New Roman" w:cs="Times New Roman"/>
        </w:rPr>
        <w:t>учае, если земельный участок предоставляется взамен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земельного участка, изымаемого для государственных нужд)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__________________________________________________________.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9070F2" w:rsidTr="00907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Администрации</w:t>
            </w:r>
          </w:p>
        </w:tc>
      </w:tr>
      <w:tr w:rsidR="009070F2" w:rsidTr="00907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МФЦ,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</w:t>
            </w:r>
          </w:p>
        </w:tc>
      </w:tr>
      <w:tr w:rsidR="009070F2" w:rsidTr="00907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9070F2" w:rsidTr="009070F2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Приложение  2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к административному регламенту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 оказанию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предоставлению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земельных участков, находящихся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ind w:firstLine="32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собственности (государственная собственность на                    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ind w:firstLine="32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не разграничена), гражданам для индивидуального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жилищного строительства, ведения личного подсобного           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хозяйства в границах населенного пункта, садоводства,                    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гражданам  и крестьянским (фермерским) хозяйствам 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для осуществления крестьянским (фермерским) хозяйством  </w:t>
      </w:r>
    </w:p>
    <w:p w:rsidR="009070F2" w:rsidRDefault="009070F2" w:rsidP="009070F2">
      <w:pPr>
        <w:widowControl w:val="0"/>
        <w:tabs>
          <w:tab w:val="left" w:pos="609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его  деятельности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МО Город Шлиссельбург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от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реквизиты документа,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удостоверяющего личность заявителя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паспорта гражданина РФ: </w:t>
      </w:r>
      <w:proofErr w:type="gramEnd"/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выдачи), телефон;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местонахождение, ОГРН, ИНН,</w:t>
      </w:r>
    </w:p>
    <w:p w:rsidR="009070F2" w:rsidRDefault="009070F2" w:rsidP="00907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почтовый адрес, телефон)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37"/>
      <w:bookmarkEnd w:id="1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индивидуального жилищного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пункта, садоводства, для осуществления крестьянским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(фермерским) хозяйством его деятельности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(далее - заявитель)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</w:rPr>
        <w:t>фамилия, имя, отчество физического лица)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(адрес регистрации по месту жительства физического лица,</w:t>
      </w:r>
      <w:proofErr w:type="gramEnd"/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почтовый адрес и местонахождение - для КФХ)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 № ______________ выдан_________________________________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(реквизиты документа, удостоверяющего личность)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</w:rPr>
        <w:t>сведения о представителе заявителя)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  <w:proofErr w:type="gramEnd"/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является иностранное юридическое лицо)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</w:p>
    <w:p w:rsidR="009070F2" w:rsidRDefault="009070F2" w:rsidP="009070F2">
      <w:pPr>
        <w:pStyle w:val="ConsPlusNonformat"/>
        <w:tabs>
          <w:tab w:val="left" w:pos="567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земельный  участок площадью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 с кадастровым номером  47:17:_____________, расположенный по адресу: Ленинградская область, Кировский район, _________________________________________________________________________________,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________________________________________________________________________________ 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права: собственность, аренда, др.)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целей использования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(основание предоставления земельного участка без проведения торгов из числа                                                 предусмотренных </w:t>
      </w:r>
      <w:hyperlink r:id="rId9" w:history="1">
        <w:r>
          <w:rPr>
            <w:rStyle w:val="a3"/>
            <w:rFonts w:ascii="Times New Roman" w:hAnsi="Times New Roman" w:cs="Times New Roman"/>
          </w:rPr>
          <w:t>пунктом 2 статьи 39.3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</w:rPr>
          <w:t>статьей 39.5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</w:rPr>
          <w:t>пунктом 2 статьи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39.6 или </w:t>
      </w:r>
      <w:hyperlink r:id="rId12" w:history="1">
        <w:r>
          <w:rPr>
            <w:rStyle w:val="a3"/>
            <w:rFonts w:ascii="Times New Roman" w:hAnsi="Times New Roman" w:cs="Times New Roman"/>
          </w:rPr>
          <w:t>пунктом 2 статьи 39.10</w:t>
        </w:r>
      </w:hyperlink>
      <w:r>
        <w:rPr>
          <w:rFonts w:ascii="Times New Roman" w:hAnsi="Times New Roman" w:cs="Times New Roman"/>
        </w:rPr>
        <w:t xml:space="preserve"> Земельного кодекса РФ оснований)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(реквизиты решения об утверждении проекта межевания, если образование</w:t>
      </w:r>
      <w:proofErr w:type="gramEnd"/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 предусмотрено указанным проектом)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(реквизиты решения об изъятии земельного участка для государственных или</w:t>
      </w:r>
      <w:proofErr w:type="gramEnd"/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ну</w:t>
      </w:r>
      <w:proofErr w:type="gramStart"/>
      <w:r>
        <w:rPr>
          <w:rFonts w:ascii="Times New Roman" w:hAnsi="Times New Roman" w:cs="Times New Roman"/>
        </w:rPr>
        <w:t>жд в сл</w:t>
      </w:r>
      <w:proofErr w:type="gramEnd"/>
      <w:r>
        <w:rPr>
          <w:rFonts w:ascii="Times New Roman" w:hAnsi="Times New Roman" w:cs="Times New Roman"/>
        </w:rPr>
        <w:t>учае, если земельный участок предоставляется взамен</w:t>
      </w:r>
    </w:p>
    <w:p w:rsidR="009070F2" w:rsidRDefault="009070F2" w:rsidP="009070F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участка, изымаемого для государственных нужд)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</w:t>
      </w:r>
    </w:p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_____________________________________________.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____________________________________________________________________________;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____________________________________________________________________________;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____________________________________________________________________________;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______________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(дата)</w:t>
      </w: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070F2" w:rsidRDefault="009070F2" w:rsidP="009070F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9070F2" w:rsidTr="00907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Администрации</w:t>
            </w:r>
          </w:p>
        </w:tc>
      </w:tr>
      <w:tr w:rsidR="009070F2" w:rsidTr="00907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МФЦ,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</w:t>
            </w:r>
          </w:p>
        </w:tc>
      </w:tr>
      <w:tr w:rsidR="009070F2" w:rsidTr="00907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9070F2" w:rsidTr="009070F2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70F2" w:rsidRDefault="009070F2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070F2" w:rsidRDefault="009070F2" w:rsidP="009070F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обработку персональных данных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13" w:history="1">
        <w:r>
          <w:rPr>
            <w:rStyle w:val="a3"/>
            <w:rFonts w:ascii="Courier New" w:eastAsia="Times New Roman" w:hAnsi="Courier New" w:cs="Courier New"/>
            <w:color w:val="auto"/>
            <w:sz w:val="20"/>
            <w:szCs w:val="20"/>
            <w:u w:val="none"/>
            <w:lang w:eastAsia="ru-RU"/>
          </w:rPr>
          <w:t>п. 4 ст. 9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___________________,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представителя))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14" w:history="1">
        <w:r>
          <w:rPr>
            <w:rStyle w:val="a3"/>
            <w:rFonts w:ascii="Courier New" w:eastAsia="Times New Roman" w:hAnsi="Courier New" w:cs="Courier New"/>
            <w:color w:val="auto"/>
            <w:sz w:val="20"/>
            <w:szCs w:val="20"/>
            <w:u w:val="none"/>
            <w:lang w:eastAsia="ru-RU"/>
          </w:rPr>
          <w:t>п.  3  ст. 3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70F2" w:rsidRDefault="009070F2" w:rsidP="009070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58C9" w:rsidRDefault="006458C9"/>
    <w:sectPr w:rsidR="006458C9" w:rsidSect="009070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2"/>
    <w:rsid w:val="006458C9"/>
    <w:rsid w:val="0090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0F2"/>
    <w:rPr>
      <w:color w:val="0000FF" w:themeColor="hyperlink"/>
      <w:u w:val="single"/>
    </w:rPr>
  </w:style>
  <w:style w:type="paragraph" w:customStyle="1" w:styleId="ConsPlusNonformat">
    <w:name w:val="ConsPlusNonformat"/>
    <w:rsid w:val="00907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0F2"/>
    <w:rPr>
      <w:color w:val="0000FF" w:themeColor="hyperlink"/>
      <w:u w:val="single"/>
    </w:rPr>
  </w:style>
  <w:style w:type="paragraph" w:customStyle="1" w:styleId="ConsPlusNonformat">
    <w:name w:val="ConsPlusNonformat"/>
    <w:rsid w:val="00907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C1E02QFO" TargetMode="External"/><Relationship Id="rId13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52CB1F70DA99B162D97F4ACC069662F6550FDAAAA532907236A85D3DE33872564DD1D1F02QDO" TargetMode="External"/><Relationship Id="rId12" Type="http://schemas.openxmlformats.org/officeDocument/2006/relationships/hyperlink" Target="consultantplus://offline/ref=EC952CB1F70DA99B162D97F4ACC069662F6550FDAAAA532907236A85D3DE33872564DD1C1E02QF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C02QFO" TargetMode="External"/><Relationship Id="rId11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consultantplus://offline/ref=EC952CB1F70DA99B162D97F4ACC069662F6550FDAAAA532907236A85D3DE33872564DD1D1A02QF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952CB1F70DA99B162D97F4ACC069662F6550FDAAAA532907236A85D3DE33872564DD1D1C02Q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52CB1F70DA99B162D97F4ACC069662F6550FDAAAA532907236A85D3DE33872564DD1D1A02QFO" TargetMode="External"/><Relationship Id="rId14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2022-09-30T07:02:00Z</dcterms:created>
  <dcterms:modified xsi:type="dcterms:W3CDTF">2022-09-30T07:03:00Z</dcterms:modified>
</cp:coreProperties>
</file>