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4" w:rsidRPr="008B0284" w:rsidRDefault="008B0284" w:rsidP="003461A4">
      <w:pPr>
        <w:pStyle w:val="Default"/>
        <w:spacing w:line="360" w:lineRule="auto"/>
        <w:jc w:val="center"/>
        <w:rPr>
          <w:sz w:val="28"/>
          <w:szCs w:val="28"/>
        </w:rPr>
      </w:pPr>
      <w:r w:rsidRPr="008B0284">
        <w:rPr>
          <w:b/>
          <w:bCs/>
          <w:sz w:val="28"/>
          <w:szCs w:val="28"/>
        </w:rPr>
        <w:t>ПОЛОЖЕНИЕ</w:t>
      </w:r>
    </w:p>
    <w:p w:rsidR="008B0284" w:rsidRDefault="008B0284" w:rsidP="003461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B0284">
        <w:rPr>
          <w:b/>
          <w:bCs/>
          <w:sz w:val="28"/>
          <w:szCs w:val="28"/>
        </w:rPr>
        <w:t>о VI Всероссийском Конкурсе лучших практик в сфере национальных отношений</w:t>
      </w:r>
    </w:p>
    <w:p w:rsidR="003461A4" w:rsidRPr="008B0284" w:rsidRDefault="003461A4" w:rsidP="008A1229">
      <w:pPr>
        <w:pStyle w:val="Default"/>
        <w:spacing w:line="360" w:lineRule="auto"/>
        <w:jc w:val="center"/>
        <w:rPr>
          <w:sz w:val="28"/>
          <w:szCs w:val="28"/>
        </w:rPr>
      </w:pPr>
    </w:p>
    <w:p w:rsidR="008B0284" w:rsidRPr="008B0284" w:rsidRDefault="008B0284" w:rsidP="008A1229">
      <w:pPr>
        <w:pStyle w:val="Default"/>
        <w:spacing w:line="360" w:lineRule="auto"/>
        <w:jc w:val="both"/>
        <w:rPr>
          <w:sz w:val="28"/>
          <w:szCs w:val="28"/>
        </w:rPr>
      </w:pPr>
      <w:r w:rsidRPr="008B0284">
        <w:rPr>
          <w:b/>
          <w:bCs/>
          <w:sz w:val="28"/>
          <w:szCs w:val="28"/>
        </w:rPr>
        <w:t xml:space="preserve">1. ОБЩИЕ ПОЛОЖЕНИЯ </w:t>
      </w:r>
    </w:p>
    <w:p w:rsidR="008B0284" w:rsidRPr="008B0284" w:rsidRDefault="008B0284" w:rsidP="008A1229">
      <w:pPr>
        <w:pStyle w:val="Default"/>
        <w:spacing w:line="360" w:lineRule="auto"/>
        <w:rPr>
          <w:sz w:val="28"/>
          <w:szCs w:val="28"/>
        </w:rPr>
      </w:pPr>
    </w:p>
    <w:p w:rsidR="00CC220B" w:rsidRPr="003932A0" w:rsidRDefault="00C35749" w:rsidP="00C3574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0284" w:rsidRPr="008B0284">
        <w:rPr>
          <w:sz w:val="28"/>
          <w:szCs w:val="28"/>
        </w:rPr>
        <w:t xml:space="preserve">Настоящее Положение регламентирует статус и порядок проведения Всероссийского Конкурса лучших практик в сфере национальных отношений (далее 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конкурсных мероприятий. </w:t>
      </w:r>
    </w:p>
    <w:p w:rsidR="00CC220B" w:rsidRDefault="00CC220B" w:rsidP="003932A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C35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с целью привлечения физических лиц и организаций к участию в укреплении межнациональных отношений на территории Российской Федерации. Конкурс направлен на выявление лучших практик и проектов в сфере межнациональных отношений и сохранения национальных языков, культур и традиций на федеральном, региональном и муниципальном уровнях. </w:t>
      </w:r>
    </w:p>
    <w:p w:rsidR="00C24C2D" w:rsidRDefault="00CC220B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Инициаторы и организаторы Конкурса ― Автономная некоммерческая организация «Ресурсный центр в сфере национальных отношений», Общероссийская общественная организация «Ассамблея народов России» в партнерстве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</w:t>
      </w:r>
      <w:proofErr w:type="spellStart"/>
      <w:r>
        <w:rPr>
          <w:sz w:val="28"/>
          <w:szCs w:val="28"/>
        </w:rPr>
        <w:t>Сенежский</w:t>
      </w:r>
      <w:proofErr w:type="spellEnd"/>
      <w:r>
        <w:rPr>
          <w:sz w:val="28"/>
          <w:szCs w:val="28"/>
        </w:rPr>
        <w:t xml:space="preserve"> форум). </w:t>
      </w:r>
    </w:p>
    <w:p w:rsidR="00C24C2D" w:rsidRPr="008B0284" w:rsidRDefault="00CC220B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проводится при поддержке Совета при Президенте Российской Федерации по межнациональным отношениям и Комиссии по межнациональным, межрелигиозным отношениям и миграции Общественной палаты РФ.</w:t>
      </w:r>
    </w:p>
    <w:p w:rsidR="00C24C2D" w:rsidRPr="008B0284" w:rsidRDefault="008B0284" w:rsidP="008A1229">
      <w:pPr>
        <w:pStyle w:val="Default"/>
        <w:spacing w:line="360" w:lineRule="auto"/>
        <w:rPr>
          <w:sz w:val="28"/>
          <w:szCs w:val="28"/>
        </w:rPr>
      </w:pPr>
      <w:r w:rsidRPr="008B0284">
        <w:rPr>
          <w:sz w:val="28"/>
          <w:szCs w:val="28"/>
        </w:rPr>
        <w:t xml:space="preserve">1.4. Подать заявку на конкурс можно на сайте АНО «Ресурсный центр в сфере национальных отношений»: </w:t>
      </w:r>
      <w:hyperlink r:id="rId6" w:history="1">
        <w:r w:rsidR="00C24C2D" w:rsidRPr="00907FEF">
          <w:rPr>
            <w:rStyle w:val="a3"/>
            <w:sz w:val="28"/>
            <w:szCs w:val="28"/>
          </w:rPr>
          <w:t>http://xn----8sbnatxcctbeddbtj9c2e.xn--p1ai/russian-federation/project/v-vserossiyskiy-konkurs-luchshih-praktik-v-sfere-nacionalnyh-otnosheniy</w:t>
        </w:r>
      </w:hyperlink>
      <w:r w:rsidRPr="008B0284">
        <w:rPr>
          <w:sz w:val="28"/>
          <w:szCs w:val="28"/>
        </w:rPr>
        <w:t xml:space="preserve"> </w:t>
      </w:r>
    </w:p>
    <w:p w:rsidR="008B0284" w:rsidRDefault="008B0284" w:rsidP="008A1229">
      <w:pPr>
        <w:pStyle w:val="Default"/>
        <w:spacing w:line="360" w:lineRule="auto"/>
        <w:rPr>
          <w:sz w:val="28"/>
          <w:szCs w:val="28"/>
        </w:rPr>
      </w:pPr>
      <w:r w:rsidRPr="008B0284">
        <w:rPr>
          <w:sz w:val="28"/>
          <w:szCs w:val="28"/>
        </w:rPr>
        <w:lastRenderedPageBreak/>
        <w:t xml:space="preserve">1.5. Итоги Конкурса будут подведены до 05 декабря 2023 года. Лучшие практики будут презентованы на V Общероссийской конференции «Устойчивое развитие этнокультурного сектора» и войдут в методические материалы конкурса. </w:t>
      </w:r>
    </w:p>
    <w:p w:rsidR="001F42F7" w:rsidRPr="008B0284" w:rsidRDefault="001F42F7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b/>
          <w:bCs/>
          <w:color w:val="auto"/>
          <w:sz w:val="28"/>
          <w:szCs w:val="28"/>
        </w:rPr>
        <w:t xml:space="preserve">2. ЦЕЛИ И ЗАДАЧИ КОНКУРСА </w:t>
      </w:r>
    </w:p>
    <w:p w:rsidR="008719ED" w:rsidRDefault="008719ED" w:rsidP="008A1229">
      <w:pPr>
        <w:pStyle w:val="Default"/>
        <w:spacing w:line="360" w:lineRule="auto"/>
      </w:pP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Конкурса является выявление и тиражирование лучших практик в сфере 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межнациональных отношений, а также сохранение и развитие этнокультурного многообразия народов России. </w:t>
      </w: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Конкурса являются: </w:t>
      </w: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2.2.1. выявление лучших практик и объединение усилий органов государственной власти и институтов гражданского общества для укрепления единства российской нации, достижения межнационального мира и согласия; </w:t>
      </w: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2.2.2. стимулирование и поддержка деятельности этнокультурных СО НКО, реализующих проекты в сфере межнациональных отношений, проводящих мероприятия в сфере национальной политики; </w:t>
      </w: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2.2.3. обмен опытом и тиражирование лучших практик в сфере межнациональных отношений, сохранения национальных языков, культур и традиций. </w:t>
      </w:r>
    </w:p>
    <w:p w:rsidR="001A1A0A" w:rsidRDefault="001A1A0A" w:rsidP="008A1229">
      <w:pPr>
        <w:pStyle w:val="Default"/>
        <w:spacing w:line="360" w:lineRule="auto"/>
        <w:rPr>
          <w:sz w:val="28"/>
          <w:szCs w:val="28"/>
        </w:rPr>
      </w:pPr>
    </w:p>
    <w:p w:rsidR="008719ED" w:rsidRDefault="008719ED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Номинации Конкурса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— лучшие проекты СО НКО и инициативных групп в сфере гармонизации межнациональных отношений;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— лучшие проекты СО НКО и инициативных групп, направленные на сохранение национальных языков, культур, традиций народов Российской Федерации;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lastRenderedPageBreak/>
        <w:t xml:space="preserve">— лучшие практики органов государственной власти в сфере национальных отношений;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— лучшие практики бюджетных учреждений муниципального, регионального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и общероссийского уровней, Домов дружбы народов и Домов национальностей;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— лучшие практики коммерческих организаций, реализующих проекты в сфере национальных отношений.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Также в партнерстве с Международным союзом неправительственных организаций «Ассамблея народов Евразии» c 2022 года объявлена номинация </w:t>
      </w:r>
    </w:p>
    <w:p w:rsidR="00C24C2D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— лучшие практики в сфере народной дипломатии. </w:t>
      </w:r>
    </w:p>
    <w:p w:rsidR="00C24C2D" w:rsidRPr="008B0284" w:rsidRDefault="00C24C2D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B0284" w:rsidRPr="008B0284" w:rsidRDefault="008719ED" w:rsidP="008A122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3. ПОРЯДОК УЧАСТИЯ В КОНКУРСЕ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3.1. В Конкурсе принимают участие граждане Российской Федерации и организации, предоставившие заявки в соответствии с условиями Конкурса. </w:t>
      </w:r>
    </w:p>
    <w:p w:rsidR="008B0284" w:rsidRP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3.2. Заявитель заполняет заявку на сайте АНО «Ресурсный центр в сфере национальных отношений» и направляет ее для рассмотрения Конкурсной комиссией. </w:t>
      </w:r>
    </w:p>
    <w:p w:rsid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</w:p>
    <w:p w:rsidR="008719ED" w:rsidRDefault="003B79BA" w:rsidP="003B79B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9E3CE6">
        <w:rPr>
          <w:b/>
          <w:bCs/>
          <w:sz w:val="28"/>
          <w:szCs w:val="28"/>
        </w:rPr>
        <w:t>ПОРЯДОК ОРГАНИЗАЦИИ И ПРОВЕДЕНИЯ КОНКУРСА</w:t>
      </w:r>
    </w:p>
    <w:p w:rsidR="00C24C2D" w:rsidRPr="008B0284" w:rsidRDefault="00C24C2D" w:rsidP="00C24C2D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</w:p>
    <w:p w:rsidR="008B0284" w:rsidRDefault="008B0284" w:rsidP="008A1229">
      <w:pPr>
        <w:pStyle w:val="Default"/>
        <w:spacing w:line="360" w:lineRule="auto"/>
        <w:rPr>
          <w:color w:val="auto"/>
          <w:sz w:val="28"/>
          <w:szCs w:val="28"/>
        </w:rPr>
      </w:pPr>
      <w:r w:rsidRPr="008B0284">
        <w:rPr>
          <w:color w:val="auto"/>
          <w:sz w:val="28"/>
          <w:szCs w:val="28"/>
        </w:rPr>
        <w:t xml:space="preserve">4.1. Конкурс проводится в четыре этапа: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 </w:t>
      </w:r>
      <w:r>
        <w:rPr>
          <w:sz w:val="28"/>
          <w:szCs w:val="28"/>
        </w:rPr>
        <w:t xml:space="preserve">― с 05 июля по 15 октября 2023 года.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Рассылка информации о Конкурсе в субъекты Российской Федерации и всем заинтересованным лицам, распространение информации о Конкурсе в СМИ, консультирование заинтересованных лиц по участию в Конкурсе, заполнение заявок на сайте АНО «Ресурсный центр в сфере национальных отношений» и отправка их для рассмотрения Конкурсной комиссией.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― с 16 по 23 октября 2023 года.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Рассмотрение поданных заявок на соответствие условиям Конкурса.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Третий этап </w:t>
      </w:r>
      <w:r>
        <w:rPr>
          <w:sz w:val="28"/>
          <w:szCs w:val="28"/>
        </w:rPr>
        <w:t xml:space="preserve">― с 24 октября по 04 декабря 2023 года.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Конкурса. Определение победителей. </w:t>
      </w:r>
      <w:r>
        <w:rPr>
          <w:b/>
          <w:bCs/>
          <w:sz w:val="28"/>
          <w:szCs w:val="28"/>
        </w:rPr>
        <w:t xml:space="preserve">Четвертый этап </w:t>
      </w:r>
      <w:r>
        <w:rPr>
          <w:sz w:val="28"/>
          <w:szCs w:val="28"/>
        </w:rPr>
        <w:t xml:space="preserve">― с 05 декабря 2023 года. </w:t>
      </w:r>
    </w:p>
    <w:p w:rsidR="009E3CE6" w:rsidRPr="008B0284" w:rsidRDefault="009E3CE6" w:rsidP="008A122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Подготовка к презентации и награждению лучших проектов.</w:t>
      </w:r>
    </w:p>
    <w:p w:rsidR="009E3CE6" w:rsidRPr="003932A0" w:rsidRDefault="00DE082C" w:rsidP="008A122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Авторы лучших работ приглашаются для участия (презентации своих проектов) на V Общероссийскую конференцию «Устойчивое развитие этнокультурного сектора».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4.2. К участию в Конкурсе допускаются поданные в срок заявки, содержащие описание проектов в сфере национальных отношений, при условии заполнения всех обязательных пунктов формы заявки. </w:t>
      </w:r>
    </w:p>
    <w:p w:rsidR="009E3CE6" w:rsidRDefault="009E3CE6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4.3. Заявки, поданные после даты, указанной в пункте 4.1., не рассматриваются и к участию в Конкурсе не допускаются. </w:t>
      </w:r>
    </w:p>
    <w:p w:rsidR="009E3CE6" w:rsidRDefault="001A1A0A" w:rsidP="001A1A0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E3CE6">
        <w:rPr>
          <w:sz w:val="28"/>
          <w:szCs w:val="28"/>
        </w:rPr>
        <w:t xml:space="preserve">Лучшие проекты, поданные на Конкурс, будут размещены на сайте АНО «Ресурсный центр в сфере национальных отношений», опубликованы в сборнике методических материалов, рекомендованы для тиражирования в регионах РФ. </w:t>
      </w:r>
    </w:p>
    <w:p w:rsidR="003932A0" w:rsidRDefault="003932A0" w:rsidP="003932A0">
      <w:pPr>
        <w:pStyle w:val="Default"/>
        <w:spacing w:line="360" w:lineRule="auto"/>
        <w:ind w:left="720"/>
        <w:rPr>
          <w:sz w:val="28"/>
          <w:szCs w:val="28"/>
        </w:rPr>
      </w:pPr>
    </w:p>
    <w:p w:rsidR="00DE082C" w:rsidRPr="003932A0" w:rsidRDefault="00DE082C" w:rsidP="003B79BA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 ПОРЯДОК РАБОТЫ И СОСТАВ КОНКУРСНОЙ КОМИССИИ</w:t>
      </w:r>
    </w:p>
    <w:p w:rsidR="00DE082C" w:rsidRDefault="00DE082C" w:rsidP="008A1229">
      <w:pPr>
        <w:pStyle w:val="Default"/>
        <w:spacing w:line="360" w:lineRule="auto"/>
      </w:pP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5.1. С целью проведения экспертизы и оценки поступивших работ организаторами Конкурса создается Конкурсная комиссия и назначается ее председатель.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5.2. В состав Конкурной комиссии приглашаются представители органов государственной власти, общественных объединений, научного сообщества и СМИ.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5.3. Критерии оценки работ: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актуальность проекта в части реализации стратегии государственной национальной политики Российской Федерации;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социальная значимость проекта;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внутренняя логика заявки;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возможность практической реализации и тиражирования проекта; </w:t>
      </w:r>
    </w:p>
    <w:p w:rsidR="00DE082C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ожидаемый социальный эффект и планируемые результаты; </w:t>
      </w:r>
    </w:p>
    <w:p w:rsidR="005B68E8" w:rsidRDefault="00DE082C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— перспективы развития проекта. </w:t>
      </w:r>
    </w:p>
    <w:p w:rsidR="003932A0" w:rsidRPr="003932A0" w:rsidRDefault="003932A0" w:rsidP="008A1229">
      <w:pPr>
        <w:pStyle w:val="Default"/>
        <w:spacing w:line="360" w:lineRule="auto"/>
        <w:rPr>
          <w:sz w:val="28"/>
          <w:szCs w:val="28"/>
        </w:rPr>
      </w:pPr>
    </w:p>
    <w:p w:rsidR="005B68E8" w:rsidRDefault="003B79BA" w:rsidP="003B79B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B68E8">
        <w:rPr>
          <w:b/>
          <w:bCs/>
          <w:sz w:val="28"/>
          <w:szCs w:val="28"/>
        </w:rPr>
        <w:t>НАГРАЖДЕНИЕ</w:t>
      </w:r>
    </w:p>
    <w:p w:rsidR="003932A0" w:rsidRDefault="003932A0" w:rsidP="003932A0">
      <w:pPr>
        <w:pStyle w:val="Default"/>
        <w:spacing w:line="360" w:lineRule="auto"/>
        <w:ind w:left="450"/>
      </w:pPr>
    </w:p>
    <w:p w:rsidR="005B68E8" w:rsidRDefault="005B68E8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6.1. Победителями Конкурса признаются проекты, набравшие по итогам экспертной оценки наибольшее количество баллов. </w:t>
      </w:r>
    </w:p>
    <w:p w:rsidR="005B68E8" w:rsidRDefault="005B68E8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6.2. Все проекты, допущенные до рассмотрения Конкурсной комиссией, награждаются сертификатами участника. </w:t>
      </w:r>
    </w:p>
    <w:p w:rsidR="005B68E8" w:rsidRDefault="005B68E8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6.3. Объявление о времени и месте итоговых мероприятий Конкурса публикуется на официальном сайте АНО «Ресурсный центр в сфере национальных отношений». </w:t>
      </w:r>
    </w:p>
    <w:p w:rsidR="005B68E8" w:rsidRDefault="005B68E8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6.4. Лучшие практики получат консультационную, информационную и организационную поддержку, а также будут рекомендованы для практической реализации в регионах и муниципальных образованиях. </w:t>
      </w:r>
    </w:p>
    <w:p w:rsidR="005B68E8" w:rsidRDefault="005B68E8" w:rsidP="008A1229">
      <w:pPr>
        <w:pStyle w:val="Default"/>
        <w:spacing w:line="360" w:lineRule="auto"/>
        <w:rPr>
          <w:sz w:val="28"/>
          <w:szCs w:val="28"/>
        </w:rPr>
      </w:pPr>
    </w:p>
    <w:p w:rsidR="005B68E8" w:rsidRDefault="005B68E8" w:rsidP="008A122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КОНТАКТНАЯ ИНФОРМАЦИЯ</w:t>
      </w:r>
    </w:p>
    <w:p w:rsidR="008A1229" w:rsidRDefault="008A1229" w:rsidP="008A12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A1229" w:rsidRDefault="008A1229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7.1. Координатор конкурса ― Бурова Аделина Игоревна, </w:t>
      </w:r>
    </w:p>
    <w:p w:rsidR="008A1229" w:rsidRDefault="008A1229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моб. тел. +7 (987) 986-14-07, </w:t>
      </w:r>
    </w:p>
    <w:p w:rsidR="008A1229" w:rsidRDefault="008A1229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Конкурса: konkurs-vklp@yandex.ru </w:t>
      </w:r>
    </w:p>
    <w:p w:rsidR="008A1229" w:rsidRDefault="008A1229" w:rsidP="008A122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сайт: http://ресурсныйцентр-анр.рф </w:t>
      </w:r>
    </w:p>
    <w:p w:rsidR="005B7061" w:rsidRPr="008B0284" w:rsidRDefault="008A1229" w:rsidP="00C117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электронный адрес Ресурсного центра: ierrc2017@yandex.ru</w:t>
      </w: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061" w:rsidRPr="008B0284" w:rsidRDefault="005B7061" w:rsidP="008A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7061" w:rsidRPr="008B0284" w:rsidSect="00E63DCC">
      <w:pgSz w:w="11906" w:h="16838" w:code="9"/>
      <w:pgMar w:top="1134" w:right="851" w:bottom="851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B6F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C6F4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7053C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FF52E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BC978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A7E70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7E3FD1"/>
    <w:multiLevelType w:val="multilevel"/>
    <w:tmpl w:val="E3668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588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905889"/>
    <w:multiLevelType w:val="multilevel"/>
    <w:tmpl w:val="C076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456ED7"/>
    <w:multiLevelType w:val="multilevel"/>
    <w:tmpl w:val="DB18DA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0E064F"/>
    <w:multiLevelType w:val="multilevel"/>
    <w:tmpl w:val="6076E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8A786B"/>
    <w:multiLevelType w:val="multilevel"/>
    <w:tmpl w:val="04C427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72"/>
    <w:rsid w:val="00064930"/>
    <w:rsid w:val="000C0BAA"/>
    <w:rsid w:val="000E2368"/>
    <w:rsid w:val="00195A0D"/>
    <w:rsid w:val="001A1A0A"/>
    <w:rsid w:val="001F42F7"/>
    <w:rsid w:val="0021291F"/>
    <w:rsid w:val="00284100"/>
    <w:rsid w:val="00315F4D"/>
    <w:rsid w:val="003325CD"/>
    <w:rsid w:val="003461A4"/>
    <w:rsid w:val="00376506"/>
    <w:rsid w:val="003932A0"/>
    <w:rsid w:val="003B79BA"/>
    <w:rsid w:val="00425EFC"/>
    <w:rsid w:val="00467B7B"/>
    <w:rsid w:val="004A225A"/>
    <w:rsid w:val="004A2E94"/>
    <w:rsid w:val="004C6751"/>
    <w:rsid w:val="004E4DFC"/>
    <w:rsid w:val="00511D81"/>
    <w:rsid w:val="0051296F"/>
    <w:rsid w:val="00543203"/>
    <w:rsid w:val="005B68E8"/>
    <w:rsid w:val="005B7061"/>
    <w:rsid w:val="005E4E45"/>
    <w:rsid w:val="00643E30"/>
    <w:rsid w:val="006C431F"/>
    <w:rsid w:val="006D15D5"/>
    <w:rsid w:val="00710D01"/>
    <w:rsid w:val="007829A1"/>
    <w:rsid w:val="007C4C53"/>
    <w:rsid w:val="007F536E"/>
    <w:rsid w:val="00807F3D"/>
    <w:rsid w:val="008719ED"/>
    <w:rsid w:val="00892BB7"/>
    <w:rsid w:val="008A1229"/>
    <w:rsid w:val="008B0284"/>
    <w:rsid w:val="0097020E"/>
    <w:rsid w:val="009A160E"/>
    <w:rsid w:val="009E3CE6"/>
    <w:rsid w:val="00A30E45"/>
    <w:rsid w:val="00A70D30"/>
    <w:rsid w:val="00AE77E1"/>
    <w:rsid w:val="00B0327A"/>
    <w:rsid w:val="00B633BF"/>
    <w:rsid w:val="00B92817"/>
    <w:rsid w:val="00BE4EC0"/>
    <w:rsid w:val="00C1173F"/>
    <w:rsid w:val="00C13F9B"/>
    <w:rsid w:val="00C24C2D"/>
    <w:rsid w:val="00C35749"/>
    <w:rsid w:val="00C42BAD"/>
    <w:rsid w:val="00C6402B"/>
    <w:rsid w:val="00C80EEC"/>
    <w:rsid w:val="00CB6D47"/>
    <w:rsid w:val="00CC220B"/>
    <w:rsid w:val="00CD415C"/>
    <w:rsid w:val="00CF29E0"/>
    <w:rsid w:val="00D04F72"/>
    <w:rsid w:val="00DA7BE3"/>
    <w:rsid w:val="00DE082C"/>
    <w:rsid w:val="00E63DCC"/>
    <w:rsid w:val="00E64D7C"/>
    <w:rsid w:val="00E9303D"/>
    <w:rsid w:val="00F66A86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A"/>
  </w:style>
  <w:style w:type="paragraph" w:styleId="1">
    <w:name w:val="heading 1"/>
    <w:basedOn w:val="a"/>
    <w:link w:val="10"/>
    <w:uiPriority w:val="9"/>
    <w:qFormat/>
    <w:rsid w:val="00C13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9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91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BE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E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77E1"/>
    <w:pPr>
      <w:ind w:left="720"/>
      <w:contextualSpacing/>
    </w:pPr>
  </w:style>
  <w:style w:type="paragraph" w:customStyle="1" w:styleId="Default">
    <w:name w:val="Default"/>
    <w:rsid w:val="008B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6493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B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A"/>
  </w:style>
  <w:style w:type="paragraph" w:styleId="1">
    <w:name w:val="heading 1"/>
    <w:basedOn w:val="a"/>
    <w:link w:val="10"/>
    <w:uiPriority w:val="9"/>
    <w:qFormat/>
    <w:rsid w:val="00C13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9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91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BE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E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77E1"/>
    <w:pPr>
      <w:ind w:left="720"/>
      <w:contextualSpacing/>
    </w:pPr>
  </w:style>
  <w:style w:type="paragraph" w:customStyle="1" w:styleId="Default">
    <w:name w:val="Default"/>
    <w:rsid w:val="008B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6493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natxcctbeddbtj9c2e.xn--p1ai/russian-federation/project/v-vserossiyskiy-konkurs-luchshih-praktik-v-sfere-nacionalnyh-otnoshe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</dc:creator>
  <cp:lastModifiedBy>User</cp:lastModifiedBy>
  <cp:revision>4</cp:revision>
  <cp:lastPrinted>2023-07-26T14:05:00Z</cp:lastPrinted>
  <dcterms:created xsi:type="dcterms:W3CDTF">2023-08-09T07:42:00Z</dcterms:created>
  <dcterms:modified xsi:type="dcterms:W3CDTF">2023-08-09T07:43:00Z</dcterms:modified>
</cp:coreProperties>
</file>