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A" w:rsidRPr="00EC7B0D" w:rsidRDefault="005F40EA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  <w:bookmarkStart w:id="0" w:name="_GoBack"/>
      <w:bookmarkEnd w:id="0"/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Pr="00EC7B0D" w:rsidRDefault="00EC7B0D">
      <w:pPr>
        <w:pStyle w:val="a7"/>
        <w:keepLines w:val="0"/>
        <w:tabs>
          <w:tab w:val="clear" w:pos="4320"/>
        </w:tabs>
        <w:rPr>
          <w:noProof/>
          <w:sz w:val="28"/>
          <w:szCs w:val="28"/>
        </w:rPr>
      </w:pPr>
    </w:p>
    <w:p w:rsidR="00EC7B0D" w:rsidRDefault="00DE1293" w:rsidP="00AF3068">
      <w:pPr>
        <w:pStyle w:val="a9"/>
        <w:tabs>
          <w:tab w:val="clear" w:pos="4320"/>
        </w:tabs>
        <w:ind w:left="284" w:right="4138"/>
        <w:rPr>
          <w:sz w:val="28"/>
          <w:szCs w:val="28"/>
        </w:rPr>
      </w:pPr>
      <w:r>
        <w:rPr>
          <w:sz w:val="28"/>
          <w:szCs w:val="28"/>
        </w:rPr>
        <w:t>2</w:t>
      </w:r>
      <w:r w:rsidRPr="00DE1293">
        <w:rPr>
          <w:sz w:val="28"/>
          <w:szCs w:val="28"/>
        </w:rPr>
        <w:t>7</w:t>
      </w:r>
      <w:r w:rsidR="00477F08">
        <w:rPr>
          <w:sz w:val="28"/>
          <w:szCs w:val="28"/>
        </w:rPr>
        <w:t>.</w:t>
      </w:r>
      <w:r w:rsidRPr="00DE1293">
        <w:rPr>
          <w:sz w:val="28"/>
          <w:szCs w:val="28"/>
        </w:rPr>
        <w:t>11</w:t>
      </w:r>
      <w:r w:rsidR="00477F08">
        <w:rPr>
          <w:sz w:val="28"/>
          <w:szCs w:val="28"/>
        </w:rPr>
        <w:t>.202</w:t>
      </w:r>
      <w:r w:rsidR="00477F08" w:rsidRPr="00477F08">
        <w:rPr>
          <w:sz w:val="28"/>
          <w:szCs w:val="28"/>
        </w:rPr>
        <w:t>4</w:t>
      </w:r>
      <w:r w:rsidR="00AF3068">
        <w:rPr>
          <w:sz w:val="28"/>
          <w:szCs w:val="28"/>
        </w:rPr>
        <w:t xml:space="preserve"> </w:t>
      </w:r>
      <w:r w:rsidR="00EC7B0D" w:rsidRPr="00EC7B0D">
        <w:rPr>
          <w:sz w:val="28"/>
          <w:szCs w:val="28"/>
        </w:rPr>
        <w:t xml:space="preserve">№ </w:t>
      </w:r>
      <w:r w:rsidR="00976F73">
        <w:rPr>
          <w:sz w:val="28"/>
          <w:szCs w:val="28"/>
        </w:rPr>
        <w:t>СЧ</w:t>
      </w:r>
      <w:r w:rsidR="003701D3">
        <w:rPr>
          <w:sz w:val="28"/>
          <w:szCs w:val="28"/>
        </w:rPr>
        <w:t>-</w:t>
      </w:r>
      <w:r w:rsidR="00EC7B0D" w:rsidRPr="00EC7B0D">
        <w:rPr>
          <w:sz w:val="28"/>
          <w:szCs w:val="28"/>
        </w:rPr>
        <w:t>220/</w:t>
      </w:r>
      <w:r w:rsidR="006D5BEA">
        <w:rPr>
          <w:sz w:val="28"/>
          <w:szCs w:val="28"/>
        </w:rPr>
        <w:t>384</w:t>
      </w:r>
    </w:p>
    <w:p w:rsidR="00B57DA9" w:rsidRPr="00EC7B0D" w:rsidRDefault="00B57DA9" w:rsidP="00AF3068">
      <w:pPr>
        <w:pStyle w:val="a9"/>
        <w:tabs>
          <w:tab w:val="clear" w:pos="4320"/>
        </w:tabs>
        <w:ind w:left="284" w:right="4138"/>
        <w:rPr>
          <w:noProof/>
          <w:sz w:val="28"/>
          <w:szCs w:val="28"/>
        </w:rPr>
      </w:pPr>
    </w:p>
    <w:p w:rsidR="00692DAC" w:rsidRPr="00EC7B0D" w:rsidRDefault="005F40EA" w:rsidP="00B22427">
      <w:pPr>
        <w:tabs>
          <w:tab w:val="center" w:pos="3345"/>
          <w:tab w:val="left" w:pos="5120"/>
          <w:tab w:val="right" w:pos="6691"/>
        </w:tabs>
        <w:jc w:val="center"/>
        <w:rPr>
          <w:b/>
          <w:sz w:val="28"/>
          <w:szCs w:val="28"/>
        </w:rPr>
      </w:pPr>
      <w:r w:rsidRPr="00EC7B0D">
        <w:rPr>
          <w:b/>
          <w:sz w:val="28"/>
          <w:szCs w:val="28"/>
        </w:rPr>
        <w:t xml:space="preserve">Продажа основных </w:t>
      </w:r>
      <w:r w:rsidR="00506F69" w:rsidRPr="00EC7B0D">
        <w:rPr>
          <w:b/>
          <w:sz w:val="28"/>
          <w:szCs w:val="28"/>
        </w:rPr>
        <w:t>продовольственных</w:t>
      </w:r>
      <w:r w:rsidR="00B22427" w:rsidRPr="00EC7B0D">
        <w:rPr>
          <w:b/>
          <w:sz w:val="28"/>
          <w:szCs w:val="28"/>
        </w:rPr>
        <w:br/>
      </w:r>
      <w:r w:rsidRPr="00EC7B0D">
        <w:rPr>
          <w:b/>
          <w:sz w:val="28"/>
          <w:szCs w:val="28"/>
        </w:rPr>
        <w:t xml:space="preserve">и непродовольственных товаров в </w:t>
      </w:r>
      <w:r w:rsidR="00662D9C" w:rsidRPr="00EC7B0D">
        <w:rPr>
          <w:b/>
          <w:sz w:val="28"/>
          <w:szCs w:val="28"/>
        </w:rPr>
        <w:t>Ленинградской области</w:t>
      </w:r>
      <w:r w:rsidR="00B22427" w:rsidRPr="00EC7B0D">
        <w:rPr>
          <w:b/>
          <w:sz w:val="28"/>
          <w:szCs w:val="28"/>
        </w:rPr>
        <w:br/>
      </w:r>
      <w:r w:rsidR="00AF740F" w:rsidRPr="00EC7B0D">
        <w:rPr>
          <w:b/>
          <w:sz w:val="28"/>
          <w:szCs w:val="28"/>
        </w:rPr>
        <w:t>за январь-</w:t>
      </w:r>
      <w:r w:rsidR="00DE1293" w:rsidRPr="00DE1293">
        <w:rPr>
          <w:b/>
          <w:sz w:val="28"/>
          <w:szCs w:val="28"/>
        </w:rPr>
        <w:t>сентябрь</w:t>
      </w:r>
      <w:r w:rsidR="00AF740F" w:rsidRPr="00EC7B0D">
        <w:rPr>
          <w:b/>
          <w:sz w:val="28"/>
          <w:szCs w:val="28"/>
        </w:rPr>
        <w:t xml:space="preserve"> 20</w:t>
      </w:r>
      <w:r w:rsidR="00A90ACA" w:rsidRPr="00EC7B0D">
        <w:rPr>
          <w:b/>
          <w:sz w:val="28"/>
          <w:szCs w:val="28"/>
        </w:rPr>
        <w:t>2</w:t>
      </w:r>
      <w:r w:rsidR="00AF3068">
        <w:rPr>
          <w:b/>
          <w:sz w:val="28"/>
          <w:szCs w:val="28"/>
        </w:rPr>
        <w:t>4</w:t>
      </w:r>
      <w:r w:rsidR="00AF740F" w:rsidRPr="00EC7B0D">
        <w:rPr>
          <w:b/>
          <w:sz w:val="28"/>
          <w:szCs w:val="28"/>
        </w:rPr>
        <w:t xml:space="preserve"> года</w:t>
      </w:r>
    </w:p>
    <w:p w:rsidR="00AF740F" w:rsidRPr="00EC7B0D" w:rsidRDefault="00AF740F" w:rsidP="001847ED">
      <w:pPr>
        <w:jc w:val="right"/>
        <w:rPr>
          <w:b/>
          <w:sz w:val="28"/>
          <w:szCs w:val="28"/>
        </w:rPr>
      </w:pPr>
    </w:p>
    <w:p w:rsidR="005F40EA" w:rsidRPr="00EC7B0D" w:rsidRDefault="005F40EA" w:rsidP="00EC7B0D">
      <w:pPr>
        <w:tabs>
          <w:tab w:val="center" w:pos="3261"/>
          <w:tab w:val="right" w:pos="6522"/>
        </w:tabs>
        <w:ind w:right="169"/>
        <w:jc w:val="right"/>
        <w:rPr>
          <w:b/>
          <w:sz w:val="28"/>
          <w:szCs w:val="28"/>
        </w:rPr>
      </w:pPr>
      <w:r w:rsidRPr="00EC7B0D">
        <w:rPr>
          <w:sz w:val="28"/>
          <w:szCs w:val="28"/>
        </w:rPr>
        <w:tab/>
      </w:r>
      <w:r w:rsidRPr="00EC7B0D">
        <w:rPr>
          <w:sz w:val="28"/>
          <w:szCs w:val="28"/>
        </w:rPr>
        <w:tab/>
      </w:r>
      <w:r w:rsidR="00D36FE3" w:rsidRPr="00EC7B0D">
        <w:rPr>
          <w:sz w:val="28"/>
          <w:szCs w:val="28"/>
        </w:rPr>
        <w:t>в сопоставимых ценах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2632"/>
        <w:gridCol w:w="2429"/>
      </w:tblGrid>
      <w:tr w:rsidR="005F40EA" w:rsidRPr="00EC7B0D" w:rsidTr="00EC7B0D">
        <w:trPr>
          <w:trHeight w:val="360"/>
          <w:tblHeader/>
        </w:trPr>
        <w:tc>
          <w:tcPr>
            <w:tcW w:w="2554" w:type="pct"/>
            <w:tcBorders>
              <w:top w:val="single" w:sz="6" w:space="0" w:color="auto"/>
              <w:bottom w:val="single" w:sz="6" w:space="0" w:color="auto"/>
            </w:tcBorders>
          </w:tcPr>
          <w:p w:rsidR="005F40EA" w:rsidRPr="00EC7B0D" w:rsidRDefault="005F40EA">
            <w:pPr>
              <w:pStyle w:val="a7"/>
              <w:keepLines w:val="0"/>
              <w:tabs>
                <w:tab w:val="clear" w:pos="4320"/>
              </w:tabs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</w:tcPr>
          <w:p w:rsidR="005F40EA" w:rsidRPr="00EC7B0D" w:rsidRDefault="00544C7E" w:rsidP="00544C7E">
            <w:pPr>
              <w:jc w:val="center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Миллионов</w:t>
            </w:r>
            <w:r w:rsidR="005F40EA" w:rsidRPr="00EC7B0D">
              <w:rPr>
                <w:sz w:val="28"/>
                <w:szCs w:val="28"/>
              </w:rPr>
              <w:br/>
            </w:r>
            <w:r w:rsidRPr="00EC7B0D">
              <w:rPr>
                <w:sz w:val="28"/>
                <w:szCs w:val="28"/>
              </w:rPr>
              <w:t>рублей</w:t>
            </w:r>
          </w:p>
        </w:tc>
        <w:tc>
          <w:tcPr>
            <w:tcW w:w="1174" w:type="pct"/>
            <w:tcBorders>
              <w:top w:val="single" w:sz="6" w:space="0" w:color="auto"/>
              <w:bottom w:val="single" w:sz="6" w:space="0" w:color="auto"/>
            </w:tcBorders>
          </w:tcPr>
          <w:p w:rsidR="005F40EA" w:rsidRPr="00EC7B0D" w:rsidRDefault="005F40EA" w:rsidP="00756E60">
            <w:pPr>
              <w:jc w:val="center"/>
              <w:rPr>
                <w:sz w:val="28"/>
                <w:szCs w:val="28"/>
              </w:rPr>
            </w:pPr>
            <w:proofErr w:type="gramStart"/>
            <w:r w:rsidRPr="00EC7B0D">
              <w:rPr>
                <w:sz w:val="28"/>
                <w:szCs w:val="28"/>
              </w:rPr>
              <w:t>В</w:t>
            </w:r>
            <w:proofErr w:type="gramEnd"/>
            <w:r w:rsidRPr="00EC7B0D">
              <w:rPr>
                <w:sz w:val="28"/>
                <w:szCs w:val="28"/>
              </w:rPr>
              <w:t xml:space="preserve"> % к январю-</w:t>
            </w:r>
            <w:r w:rsidR="00DE1293">
              <w:rPr>
                <w:sz w:val="28"/>
                <w:szCs w:val="28"/>
              </w:rPr>
              <w:t>сентябрю</w:t>
            </w:r>
            <w:r w:rsidRPr="00EC7B0D">
              <w:rPr>
                <w:sz w:val="28"/>
                <w:szCs w:val="28"/>
              </w:rPr>
              <w:t xml:space="preserve"> 20</w:t>
            </w:r>
            <w:r w:rsidR="00756E60">
              <w:rPr>
                <w:sz w:val="28"/>
                <w:szCs w:val="28"/>
              </w:rPr>
              <w:t>2</w:t>
            </w:r>
            <w:r w:rsidR="00AF3068">
              <w:rPr>
                <w:sz w:val="28"/>
                <w:szCs w:val="28"/>
              </w:rPr>
              <w:t>3</w:t>
            </w:r>
          </w:p>
        </w:tc>
      </w:tr>
      <w:tr w:rsidR="00856DE8" w:rsidRPr="00EC7B0D" w:rsidTr="00EC7B0D">
        <w:tc>
          <w:tcPr>
            <w:tcW w:w="5000" w:type="pct"/>
            <w:gridSpan w:val="3"/>
          </w:tcPr>
          <w:p w:rsidR="00856DE8" w:rsidRPr="00EC7B0D" w:rsidRDefault="00856DE8" w:rsidP="00B22427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  <w:r w:rsidRPr="00EC7B0D">
              <w:rPr>
                <w:b/>
                <w:sz w:val="28"/>
                <w:szCs w:val="28"/>
              </w:rPr>
              <w:t>Пищевые продукты, включая напитки, и табачные изделия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5F40EA" w:rsidP="00D83239">
            <w:pPr>
              <w:spacing w:before="100" w:after="2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 xml:space="preserve">Мясо </w:t>
            </w:r>
            <w:r w:rsidR="00D83239" w:rsidRPr="00EC7B0D">
              <w:rPr>
                <w:sz w:val="28"/>
                <w:szCs w:val="28"/>
              </w:rPr>
              <w:t>и мясные продукты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38115</w:t>
            </w:r>
          </w:p>
        </w:tc>
        <w:tc>
          <w:tcPr>
            <w:tcW w:w="1174" w:type="pct"/>
            <w:vAlign w:val="bottom"/>
          </w:tcPr>
          <w:p w:rsidR="005F40EA" w:rsidRPr="00EC7B0D" w:rsidRDefault="00FD7D3D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0E7372" w:rsidP="00D83239">
            <w:pPr>
              <w:tabs>
                <w:tab w:val="right" w:pos="3264"/>
              </w:tabs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Рыба</w:t>
            </w:r>
            <w:r w:rsidR="00D83239" w:rsidRPr="00EC7B0D">
              <w:rPr>
                <w:sz w:val="28"/>
                <w:szCs w:val="28"/>
              </w:rPr>
              <w:t>,</w:t>
            </w:r>
            <w:r w:rsidR="00AE28E8">
              <w:rPr>
                <w:sz w:val="28"/>
                <w:szCs w:val="28"/>
              </w:rPr>
              <w:t xml:space="preserve"> </w:t>
            </w:r>
            <w:r w:rsidR="00D83239" w:rsidRPr="00EC7B0D">
              <w:rPr>
                <w:sz w:val="28"/>
                <w:szCs w:val="28"/>
              </w:rPr>
              <w:t>ракообразные и моллюски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7836</w:t>
            </w:r>
          </w:p>
        </w:tc>
        <w:tc>
          <w:tcPr>
            <w:tcW w:w="1174" w:type="pct"/>
            <w:vAlign w:val="bottom"/>
          </w:tcPr>
          <w:p w:rsidR="005F40EA" w:rsidRPr="00EC7B0D" w:rsidRDefault="00FD7D3D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117,1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0E7372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Пищевые масла и жиры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6616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0E7372" w:rsidP="008966CE">
            <w:pPr>
              <w:tabs>
                <w:tab w:val="right" w:pos="3264"/>
              </w:tabs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Молочные продукты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29009</w:t>
            </w:r>
          </w:p>
        </w:tc>
        <w:tc>
          <w:tcPr>
            <w:tcW w:w="1174" w:type="pct"/>
            <w:vAlign w:val="bottom"/>
          </w:tcPr>
          <w:p w:rsidR="005F40EA" w:rsidRPr="00EC7B0D" w:rsidRDefault="00FD7D3D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</w:t>
            </w:r>
            <w:r w:rsidR="0094074E">
              <w:rPr>
                <w:sz w:val="28"/>
                <w:szCs w:val="28"/>
              </w:rPr>
              <w:t>2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D83239">
            <w:pPr>
              <w:tabs>
                <w:tab w:val="right" w:pos="3264"/>
              </w:tabs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Яйц</w:t>
            </w:r>
            <w:r w:rsidR="00D83239" w:rsidRPr="00EC7B0D">
              <w:rPr>
                <w:sz w:val="28"/>
                <w:szCs w:val="28"/>
              </w:rPr>
              <w:t>а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4546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Сахар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20270</w:t>
            </w:r>
          </w:p>
        </w:tc>
        <w:tc>
          <w:tcPr>
            <w:tcW w:w="1174" w:type="pct"/>
            <w:vAlign w:val="bottom"/>
          </w:tcPr>
          <w:p w:rsidR="005F40EA" w:rsidRPr="00EC7B0D" w:rsidRDefault="00FD7D3D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</w:t>
            </w:r>
            <w:r w:rsidR="0094074E">
              <w:rPr>
                <w:sz w:val="28"/>
                <w:szCs w:val="28"/>
              </w:rPr>
              <w:t>0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8966CE">
            <w:pPr>
              <w:tabs>
                <w:tab w:val="right" w:pos="3264"/>
              </w:tabs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Чай</w:t>
            </w:r>
            <w:r w:rsidR="00F4679C" w:rsidRPr="00EC7B0D">
              <w:rPr>
                <w:sz w:val="28"/>
                <w:szCs w:val="28"/>
              </w:rPr>
              <w:t>, кофе, какао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6024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5F40EA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Мука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Крупа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FD7D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13439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  <w:tr w:rsidR="00EE31AC" w:rsidRPr="00EC7B0D" w:rsidTr="00EC7B0D">
        <w:trPr>
          <w:trHeight w:val="170"/>
        </w:trPr>
        <w:tc>
          <w:tcPr>
            <w:tcW w:w="2554" w:type="pct"/>
            <w:vAlign w:val="bottom"/>
          </w:tcPr>
          <w:p w:rsidR="00EE31AC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Свежие фрукты</w:t>
            </w:r>
          </w:p>
        </w:tc>
        <w:tc>
          <w:tcPr>
            <w:tcW w:w="1272" w:type="pct"/>
            <w:vAlign w:val="bottom"/>
          </w:tcPr>
          <w:p w:rsidR="00EE31AC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10474</w:t>
            </w:r>
          </w:p>
        </w:tc>
        <w:tc>
          <w:tcPr>
            <w:tcW w:w="1174" w:type="pct"/>
            <w:vAlign w:val="bottom"/>
          </w:tcPr>
          <w:p w:rsidR="00EE31AC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EE31AC" w:rsidRPr="00EC7B0D" w:rsidTr="00EC7B0D">
        <w:trPr>
          <w:trHeight w:val="170"/>
        </w:trPr>
        <w:tc>
          <w:tcPr>
            <w:tcW w:w="2554" w:type="pct"/>
            <w:vAlign w:val="bottom"/>
          </w:tcPr>
          <w:p w:rsidR="00EE31AC" w:rsidRPr="00EC7B0D" w:rsidRDefault="00EE31AC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Табачные изделия</w:t>
            </w:r>
          </w:p>
        </w:tc>
        <w:tc>
          <w:tcPr>
            <w:tcW w:w="1272" w:type="pct"/>
            <w:vAlign w:val="bottom"/>
          </w:tcPr>
          <w:p w:rsidR="00EE31AC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21312</w:t>
            </w:r>
          </w:p>
        </w:tc>
        <w:tc>
          <w:tcPr>
            <w:tcW w:w="1174" w:type="pct"/>
            <w:vAlign w:val="bottom"/>
          </w:tcPr>
          <w:p w:rsidR="00EE31AC" w:rsidRPr="00EC7B0D" w:rsidRDefault="00FB5930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</w:t>
            </w:r>
            <w:r w:rsidR="0094074E">
              <w:rPr>
                <w:sz w:val="28"/>
                <w:szCs w:val="28"/>
              </w:rPr>
              <w:t>4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25076D" w:rsidRDefault="005F40EA" w:rsidP="008966CE">
            <w:pPr>
              <w:spacing w:before="100"/>
              <w:rPr>
                <w:sz w:val="28"/>
                <w:szCs w:val="28"/>
              </w:rPr>
            </w:pPr>
            <w:r w:rsidRPr="0025076D">
              <w:rPr>
                <w:sz w:val="28"/>
                <w:szCs w:val="28"/>
              </w:rPr>
              <w:t>Алкогольные напитки</w:t>
            </w:r>
            <w:r w:rsidR="00662D9C" w:rsidRPr="0025076D">
              <w:rPr>
                <w:sz w:val="28"/>
                <w:szCs w:val="28"/>
              </w:rPr>
              <w:t xml:space="preserve"> и пиво</w:t>
            </w:r>
          </w:p>
        </w:tc>
        <w:tc>
          <w:tcPr>
            <w:tcW w:w="1272" w:type="pct"/>
            <w:vAlign w:val="bottom"/>
          </w:tcPr>
          <w:p w:rsidR="005F40EA" w:rsidRPr="0025076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44761</w:t>
            </w:r>
          </w:p>
        </w:tc>
        <w:tc>
          <w:tcPr>
            <w:tcW w:w="1174" w:type="pct"/>
            <w:vAlign w:val="bottom"/>
          </w:tcPr>
          <w:p w:rsidR="005F40EA" w:rsidRPr="0025076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5076D" w:rsidRPr="00250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EC7B0D" w:rsidRPr="00EC7B0D" w:rsidTr="00EC7B0D">
        <w:tc>
          <w:tcPr>
            <w:tcW w:w="5000" w:type="pct"/>
            <w:gridSpan w:val="3"/>
            <w:vAlign w:val="bottom"/>
          </w:tcPr>
          <w:p w:rsidR="00EC7B0D" w:rsidRPr="0025076D" w:rsidRDefault="00EC7B0D" w:rsidP="008966CE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C7B0D" w:rsidRPr="00EC7B0D" w:rsidTr="00EC7B0D">
        <w:tc>
          <w:tcPr>
            <w:tcW w:w="5000" w:type="pct"/>
            <w:gridSpan w:val="3"/>
            <w:vAlign w:val="bottom"/>
          </w:tcPr>
          <w:p w:rsidR="00EC7B0D" w:rsidRPr="00EC7B0D" w:rsidRDefault="00EC7B0D" w:rsidP="008966CE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382F" w:rsidRPr="00EC7B0D" w:rsidTr="00EC7B0D">
        <w:tc>
          <w:tcPr>
            <w:tcW w:w="5000" w:type="pct"/>
            <w:gridSpan w:val="3"/>
            <w:vAlign w:val="bottom"/>
          </w:tcPr>
          <w:p w:rsidR="005D382F" w:rsidRPr="00EC7B0D" w:rsidRDefault="005D382F" w:rsidP="008966CE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40EA" w:rsidRPr="00EC7B0D" w:rsidTr="00EC7B0D">
        <w:tc>
          <w:tcPr>
            <w:tcW w:w="5000" w:type="pct"/>
            <w:gridSpan w:val="3"/>
            <w:vAlign w:val="bottom"/>
          </w:tcPr>
          <w:p w:rsidR="00AF3068" w:rsidRDefault="00AF3068" w:rsidP="008966CE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</w:p>
          <w:p w:rsidR="005F40EA" w:rsidRPr="00EC7B0D" w:rsidRDefault="005F40EA" w:rsidP="008966CE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  <w:r w:rsidRPr="00EC7B0D">
              <w:rPr>
                <w:b/>
                <w:sz w:val="28"/>
                <w:szCs w:val="28"/>
              </w:rPr>
              <w:t>Непродовольственные товары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1061AE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Туалетное и хозяйственное мыло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9A4FF1" w:rsidP="00D83239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Мебель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9A4FF1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Мобильные телефоны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3993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9A4FF1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Часы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9A4FF1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Ткани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D83239" w:rsidP="00D83239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Мужская, женская и детская одежда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12481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117,3</w:t>
            </w:r>
          </w:p>
        </w:tc>
      </w:tr>
      <w:tr w:rsidR="005F40EA" w:rsidRPr="00EC7B0D" w:rsidTr="00EC7B0D">
        <w:trPr>
          <w:trHeight w:val="170"/>
        </w:trPr>
        <w:tc>
          <w:tcPr>
            <w:tcW w:w="2554" w:type="pct"/>
            <w:vAlign w:val="bottom"/>
          </w:tcPr>
          <w:p w:rsidR="005F40EA" w:rsidRPr="00EC7B0D" w:rsidRDefault="009A4FF1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Нательное белье</w:t>
            </w:r>
          </w:p>
        </w:tc>
        <w:tc>
          <w:tcPr>
            <w:tcW w:w="1272" w:type="pct"/>
            <w:vAlign w:val="bottom"/>
          </w:tcPr>
          <w:p w:rsidR="005F40EA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1174" w:type="pct"/>
            <w:vAlign w:val="bottom"/>
          </w:tcPr>
          <w:p w:rsidR="005F40EA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</w:tr>
      <w:tr w:rsidR="009A4FF1" w:rsidRPr="00EC7B0D" w:rsidTr="00EC7B0D">
        <w:trPr>
          <w:trHeight w:val="170"/>
        </w:trPr>
        <w:tc>
          <w:tcPr>
            <w:tcW w:w="2554" w:type="pct"/>
            <w:vAlign w:val="bottom"/>
          </w:tcPr>
          <w:p w:rsidR="009A4FF1" w:rsidRPr="00EC7B0D" w:rsidRDefault="00135569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Чулочно-носочные изделия</w:t>
            </w:r>
          </w:p>
        </w:tc>
        <w:tc>
          <w:tcPr>
            <w:tcW w:w="1272" w:type="pct"/>
            <w:vAlign w:val="bottom"/>
          </w:tcPr>
          <w:p w:rsidR="009A4FF1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</w:t>
            </w:r>
          </w:p>
        </w:tc>
        <w:tc>
          <w:tcPr>
            <w:tcW w:w="1174" w:type="pct"/>
            <w:vAlign w:val="bottom"/>
          </w:tcPr>
          <w:p w:rsidR="009A4FF1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</w:tr>
      <w:tr w:rsidR="009A4FF1" w:rsidRPr="00EC7B0D" w:rsidTr="00EC7B0D">
        <w:trPr>
          <w:trHeight w:val="170"/>
        </w:trPr>
        <w:tc>
          <w:tcPr>
            <w:tcW w:w="2554" w:type="pct"/>
            <w:vAlign w:val="bottom"/>
          </w:tcPr>
          <w:p w:rsidR="009A4FF1" w:rsidRPr="00EC7B0D" w:rsidRDefault="00135569" w:rsidP="00D83239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 xml:space="preserve">Обувь </w:t>
            </w:r>
          </w:p>
        </w:tc>
        <w:tc>
          <w:tcPr>
            <w:tcW w:w="1272" w:type="pct"/>
            <w:vAlign w:val="bottom"/>
          </w:tcPr>
          <w:p w:rsidR="009A4FF1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</w:t>
            </w:r>
          </w:p>
        </w:tc>
        <w:tc>
          <w:tcPr>
            <w:tcW w:w="1174" w:type="pct"/>
            <w:vAlign w:val="bottom"/>
          </w:tcPr>
          <w:p w:rsidR="009A4FF1" w:rsidRPr="00EC7B0D" w:rsidRDefault="004603DD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</w:t>
            </w:r>
            <w:r w:rsidR="0094074E">
              <w:rPr>
                <w:sz w:val="28"/>
                <w:szCs w:val="28"/>
              </w:rPr>
              <w:t>3</w:t>
            </w:r>
          </w:p>
        </w:tc>
      </w:tr>
      <w:tr w:rsidR="00135569" w:rsidRPr="00EC7B0D" w:rsidTr="00EC7B0D">
        <w:trPr>
          <w:trHeight w:val="170"/>
        </w:trPr>
        <w:tc>
          <w:tcPr>
            <w:tcW w:w="2554" w:type="pct"/>
            <w:vAlign w:val="bottom"/>
          </w:tcPr>
          <w:p w:rsidR="00135569" w:rsidRPr="00EC7B0D" w:rsidRDefault="00135569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Строительные материалы</w:t>
            </w:r>
          </w:p>
        </w:tc>
        <w:tc>
          <w:tcPr>
            <w:tcW w:w="1272" w:type="pct"/>
            <w:vAlign w:val="bottom"/>
          </w:tcPr>
          <w:p w:rsidR="00135569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35115</w:t>
            </w:r>
          </w:p>
        </w:tc>
        <w:tc>
          <w:tcPr>
            <w:tcW w:w="1174" w:type="pct"/>
            <w:vAlign w:val="bottom"/>
          </w:tcPr>
          <w:p w:rsidR="00135569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4603DD">
              <w:rPr>
                <w:sz w:val="28"/>
                <w:szCs w:val="28"/>
              </w:rPr>
              <w:t>,9</w:t>
            </w:r>
          </w:p>
        </w:tc>
      </w:tr>
      <w:tr w:rsidR="00092DB3" w:rsidRPr="00EC7B0D" w:rsidTr="00EC7B0D">
        <w:trPr>
          <w:trHeight w:val="170"/>
        </w:trPr>
        <w:tc>
          <w:tcPr>
            <w:tcW w:w="2554" w:type="pct"/>
            <w:vAlign w:val="bottom"/>
          </w:tcPr>
          <w:p w:rsidR="00092DB3" w:rsidRPr="00EC7B0D" w:rsidRDefault="00092DB3" w:rsidP="00617F78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Лекарственные средства</w:t>
            </w:r>
          </w:p>
        </w:tc>
        <w:tc>
          <w:tcPr>
            <w:tcW w:w="1272" w:type="pct"/>
            <w:vAlign w:val="bottom"/>
          </w:tcPr>
          <w:p w:rsidR="00092DB3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22918</w:t>
            </w:r>
          </w:p>
        </w:tc>
        <w:tc>
          <w:tcPr>
            <w:tcW w:w="1174" w:type="pct"/>
            <w:vAlign w:val="bottom"/>
          </w:tcPr>
          <w:p w:rsidR="00092DB3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</w:tr>
      <w:tr w:rsidR="009A4FF1" w:rsidRPr="00EC7B0D" w:rsidTr="00EC7B0D">
        <w:trPr>
          <w:trHeight w:val="170"/>
        </w:trPr>
        <w:tc>
          <w:tcPr>
            <w:tcW w:w="2554" w:type="pct"/>
            <w:vAlign w:val="bottom"/>
          </w:tcPr>
          <w:p w:rsidR="009A4FF1" w:rsidRPr="00EC7B0D" w:rsidRDefault="00135569" w:rsidP="00D83239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 xml:space="preserve">Ювелирные изделия </w:t>
            </w:r>
          </w:p>
        </w:tc>
        <w:tc>
          <w:tcPr>
            <w:tcW w:w="1272" w:type="pct"/>
            <w:vAlign w:val="bottom"/>
          </w:tcPr>
          <w:p w:rsidR="009A4FF1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</w:t>
            </w:r>
          </w:p>
        </w:tc>
        <w:tc>
          <w:tcPr>
            <w:tcW w:w="1174" w:type="pct"/>
            <w:vAlign w:val="bottom"/>
          </w:tcPr>
          <w:p w:rsidR="009A4FF1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149,0</w:t>
            </w:r>
          </w:p>
        </w:tc>
      </w:tr>
      <w:tr w:rsidR="004C6C73" w:rsidRPr="00EC7B0D" w:rsidTr="00EC7B0D">
        <w:trPr>
          <w:trHeight w:val="170"/>
        </w:trPr>
        <w:tc>
          <w:tcPr>
            <w:tcW w:w="2554" w:type="pct"/>
            <w:vAlign w:val="bottom"/>
          </w:tcPr>
          <w:p w:rsidR="004C6C73" w:rsidRPr="00EC7B0D" w:rsidRDefault="004C6C73" w:rsidP="008966CE">
            <w:pPr>
              <w:spacing w:before="100"/>
              <w:rPr>
                <w:sz w:val="28"/>
                <w:szCs w:val="28"/>
              </w:rPr>
            </w:pPr>
            <w:r w:rsidRPr="00EC7B0D">
              <w:rPr>
                <w:sz w:val="28"/>
                <w:szCs w:val="28"/>
              </w:rPr>
              <w:t>Автомобили легковые</w:t>
            </w:r>
          </w:p>
        </w:tc>
        <w:tc>
          <w:tcPr>
            <w:tcW w:w="1272" w:type="pct"/>
            <w:vAlign w:val="bottom"/>
          </w:tcPr>
          <w:p w:rsidR="004C6C73" w:rsidRPr="00EC7B0D" w:rsidRDefault="0094074E" w:rsidP="00EC7B0D">
            <w:pPr>
              <w:tabs>
                <w:tab w:val="decimal" w:pos="1662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38388</w:t>
            </w:r>
          </w:p>
        </w:tc>
        <w:tc>
          <w:tcPr>
            <w:tcW w:w="1174" w:type="pct"/>
            <w:vAlign w:val="bottom"/>
          </w:tcPr>
          <w:p w:rsidR="004C6C73" w:rsidRPr="00EC7B0D" w:rsidRDefault="0094074E" w:rsidP="00EC7B0D">
            <w:pPr>
              <w:tabs>
                <w:tab w:val="decimal" w:pos="1298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129,3</w:t>
            </w:r>
          </w:p>
        </w:tc>
      </w:tr>
    </w:tbl>
    <w:p w:rsidR="005F40EA" w:rsidRPr="00EC7B0D" w:rsidRDefault="005F40EA">
      <w:pPr>
        <w:rPr>
          <w:sz w:val="28"/>
          <w:szCs w:val="28"/>
        </w:rPr>
      </w:pPr>
    </w:p>
    <w:p w:rsidR="004E303A" w:rsidRPr="00EC7B0D" w:rsidRDefault="004E303A">
      <w:pPr>
        <w:rPr>
          <w:sz w:val="28"/>
          <w:szCs w:val="28"/>
        </w:rPr>
      </w:pPr>
    </w:p>
    <w:p w:rsidR="00D23484" w:rsidRPr="00EC7B0D" w:rsidRDefault="00D23484">
      <w:pPr>
        <w:rPr>
          <w:sz w:val="28"/>
          <w:szCs w:val="28"/>
        </w:rPr>
      </w:pPr>
    </w:p>
    <w:p w:rsidR="005F40EA" w:rsidRPr="00EC7B0D" w:rsidRDefault="005F40EA" w:rsidP="00331219">
      <w:pPr>
        <w:tabs>
          <w:tab w:val="left" w:pos="8652"/>
        </w:tabs>
        <w:rPr>
          <w:sz w:val="28"/>
          <w:szCs w:val="28"/>
        </w:rPr>
      </w:pPr>
      <w:r w:rsidRPr="00EC7B0D">
        <w:rPr>
          <w:sz w:val="28"/>
          <w:szCs w:val="28"/>
        </w:rPr>
        <w:t>Заместитель руководителя</w:t>
      </w:r>
      <w:r w:rsidR="0024350F">
        <w:rPr>
          <w:sz w:val="28"/>
          <w:szCs w:val="28"/>
        </w:rPr>
        <w:t xml:space="preserve">                                          </w:t>
      </w:r>
      <w:r w:rsidR="00DE1293">
        <w:rPr>
          <w:sz w:val="28"/>
          <w:szCs w:val="28"/>
        </w:rPr>
        <w:t xml:space="preserve">                               </w:t>
      </w:r>
      <w:r w:rsidR="00C95A77">
        <w:rPr>
          <w:sz w:val="28"/>
          <w:szCs w:val="28"/>
        </w:rPr>
        <w:t xml:space="preserve">     </w:t>
      </w:r>
      <w:r w:rsidR="00DE1293">
        <w:rPr>
          <w:sz w:val="28"/>
          <w:szCs w:val="28"/>
        </w:rPr>
        <w:t>С</w:t>
      </w:r>
      <w:r w:rsidR="00331219" w:rsidRPr="00EC7B0D">
        <w:rPr>
          <w:sz w:val="28"/>
          <w:szCs w:val="28"/>
        </w:rPr>
        <w:t>.</w:t>
      </w:r>
      <w:r w:rsidR="00331219">
        <w:rPr>
          <w:sz w:val="28"/>
          <w:szCs w:val="28"/>
        </w:rPr>
        <w:t>В</w:t>
      </w:r>
      <w:r w:rsidR="00331219" w:rsidRPr="00EC7B0D">
        <w:rPr>
          <w:sz w:val="28"/>
          <w:szCs w:val="28"/>
        </w:rPr>
        <w:t>.</w:t>
      </w:r>
      <w:r w:rsidR="00DE1293">
        <w:rPr>
          <w:sz w:val="28"/>
          <w:szCs w:val="28"/>
        </w:rPr>
        <w:t xml:space="preserve"> Черных</w:t>
      </w:r>
    </w:p>
    <w:p w:rsidR="00AF740F" w:rsidRPr="00EC7B0D" w:rsidRDefault="00AF740F">
      <w:pPr>
        <w:rPr>
          <w:sz w:val="28"/>
          <w:szCs w:val="28"/>
        </w:rPr>
      </w:pPr>
    </w:p>
    <w:p w:rsidR="00AF740F" w:rsidRPr="00EC7B0D" w:rsidRDefault="00AF740F">
      <w:pPr>
        <w:rPr>
          <w:sz w:val="28"/>
          <w:szCs w:val="28"/>
        </w:rPr>
      </w:pPr>
    </w:p>
    <w:p w:rsidR="007F0C17" w:rsidRPr="00EC7B0D" w:rsidRDefault="007F0C17">
      <w:pPr>
        <w:rPr>
          <w:sz w:val="28"/>
          <w:szCs w:val="28"/>
        </w:rPr>
      </w:pPr>
    </w:p>
    <w:p w:rsidR="007F0C17" w:rsidRPr="00EC7B0D" w:rsidRDefault="007F0C17">
      <w:pPr>
        <w:rPr>
          <w:sz w:val="28"/>
          <w:szCs w:val="28"/>
        </w:rPr>
      </w:pPr>
    </w:p>
    <w:p w:rsidR="007F0C17" w:rsidRPr="00EC7B0D" w:rsidRDefault="007F0C17">
      <w:pPr>
        <w:rPr>
          <w:sz w:val="28"/>
          <w:szCs w:val="28"/>
        </w:rPr>
      </w:pPr>
    </w:p>
    <w:p w:rsidR="007F0C17" w:rsidRPr="00EC7B0D" w:rsidRDefault="007F0C17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Default="00EC7B0D">
      <w:pPr>
        <w:rPr>
          <w:sz w:val="28"/>
          <w:szCs w:val="28"/>
        </w:rPr>
      </w:pPr>
    </w:p>
    <w:p w:rsidR="00EC7B0D" w:rsidRPr="00EC7B0D" w:rsidRDefault="00EC7B0D">
      <w:pPr>
        <w:rPr>
          <w:sz w:val="28"/>
          <w:szCs w:val="28"/>
        </w:rPr>
      </w:pPr>
    </w:p>
    <w:p w:rsidR="007F0C17" w:rsidRPr="00EC7B0D" w:rsidRDefault="007F0C17">
      <w:pPr>
        <w:rPr>
          <w:sz w:val="28"/>
          <w:szCs w:val="28"/>
        </w:rPr>
      </w:pPr>
    </w:p>
    <w:p w:rsidR="006D643E" w:rsidRDefault="006D643E">
      <w:pPr>
        <w:rPr>
          <w:sz w:val="20"/>
        </w:rPr>
      </w:pPr>
    </w:p>
    <w:p w:rsidR="005F40EA" w:rsidRPr="00EC7B0D" w:rsidRDefault="0050016F">
      <w:pPr>
        <w:rPr>
          <w:sz w:val="20"/>
        </w:rPr>
      </w:pPr>
      <w:r w:rsidRPr="00EC7B0D">
        <w:rPr>
          <w:sz w:val="20"/>
        </w:rPr>
        <w:t>Чистякова</w:t>
      </w:r>
    </w:p>
    <w:p w:rsidR="005F40EA" w:rsidRPr="00EC7B0D" w:rsidRDefault="005F40EA">
      <w:pPr>
        <w:rPr>
          <w:sz w:val="20"/>
        </w:rPr>
      </w:pPr>
      <w:r w:rsidRPr="00EC7B0D">
        <w:rPr>
          <w:sz w:val="20"/>
        </w:rPr>
        <w:t>234-0</w:t>
      </w:r>
      <w:r w:rsidR="00662D9C" w:rsidRPr="00EC7B0D">
        <w:rPr>
          <w:sz w:val="20"/>
        </w:rPr>
        <w:t>3</w:t>
      </w:r>
      <w:r w:rsidRPr="00EC7B0D">
        <w:rPr>
          <w:sz w:val="20"/>
        </w:rPr>
        <w:t>-</w:t>
      </w:r>
      <w:r w:rsidR="00662D9C" w:rsidRPr="00EC7B0D">
        <w:rPr>
          <w:sz w:val="20"/>
        </w:rPr>
        <w:t>78</w:t>
      </w:r>
    </w:p>
    <w:p w:rsidR="005F40EA" w:rsidRPr="003D7FDC" w:rsidRDefault="005F40EA">
      <w:pPr>
        <w:rPr>
          <w:sz w:val="20"/>
        </w:rPr>
      </w:pPr>
      <w:r w:rsidRPr="00EC7B0D">
        <w:rPr>
          <w:sz w:val="20"/>
        </w:rPr>
        <w:t>код по каталогу 22000</w:t>
      </w:r>
      <w:r w:rsidR="006D68DC">
        <w:rPr>
          <w:sz w:val="20"/>
        </w:rPr>
        <w:t>624</w:t>
      </w:r>
    </w:p>
    <w:sectPr w:rsidR="005F40EA" w:rsidRPr="003D7FDC" w:rsidSect="00EC7B0D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851" w:right="851" w:bottom="79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E3" w:rsidRDefault="00367FE3">
      <w:r>
        <w:separator/>
      </w:r>
    </w:p>
  </w:endnote>
  <w:endnote w:type="continuationSeparator" w:id="0">
    <w:p w:rsidR="00367FE3" w:rsidRDefault="0036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CE" w:rsidRDefault="00F656CC">
    <w:pPr>
      <w:pStyle w:val="a5"/>
      <w:framePr w:wrap="auto" w:vAnchor="text" w:hAnchor="margin" w:xAlign="center" w:y="1"/>
      <w:rPr>
        <w:rStyle w:val="af"/>
      </w:rPr>
    </w:pPr>
    <w:r>
      <w:rPr>
        <w:rStyle w:val="af"/>
        <w:sz w:val="18"/>
      </w:rPr>
      <w:fldChar w:fldCharType="begin"/>
    </w:r>
    <w:r w:rsidR="008966CE">
      <w:rPr>
        <w:rStyle w:val="af"/>
        <w:sz w:val="18"/>
      </w:rPr>
      <w:instrText xml:space="preserve">PAGE  </w:instrText>
    </w:r>
    <w:r>
      <w:rPr>
        <w:rStyle w:val="af"/>
        <w:sz w:val="18"/>
      </w:rPr>
      <w:fldChar w:fldCharType="separate"/>
    </w:r>
    <w:r w:rsidR="00F92C40">
      <w:rPr>
        <w:rStyle w:val="af"/>
        <w:noProof/>
        <w:sz w:val="18"/>
      </w:rPr>
      <w:t>2</w:t>
    </w:r>
    <w:r>
      <w:rPr>
        <w:rStyle w:val="af"/>
        <w:sz w:val="18"/>
      </w:rPr>
      <w:fldChar w:fldCharType="end"/>
    </w:r>
  </w:p>
  <w:p w:rsidR="008966CE" w:rsidRDefault="008966CE">
    <w:pPr>
      <w:pStyle w:val="a5"/>
      <w:pBdr>
        <w:top w:val="single" w:sz="6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CE" w:rsidRDefault="00F656CC">
    <w:pPr>
      <w:pStyle w:val="a5"/>
      <w:framePr w:wrap="auto" w:vAnchor="text" w:hAnchor="margin" w:xAlign="center" w:y="1"/>
      <w:rPr>
        <w:rStyle w:val="af"/>
      </w:rPr>
    </w:pPr>
    <w:r>
      <w:rPr>
        <w:rStyle w:val="af"/>
        <w:sz w:val="18"/>
      </w:rPr>
      <w:fldChar w:fldCharType="begin"/>
    </w:r>
    <w:r w:rsidR="008966CE">
      <w:rPr>
        <w:rStyle w:val="af"/>
        <w:sz w:val="18"/>
      </w:rPr>
      <w:instrText xml:space="preserve">PAGE  </w:instrText>
    </w:r>
    <w:r>
      <w:rPr>
        <w:rStyle w:val="af"/>
        <w:sz w:val="18"/>
      </w:rPr>
      <w:fldChar w:fldCharType="separate"/>
    </w:r>
    <w:r w:rsidR="00C95A77">
      <w:rPr>
        <w:rStyle w:val="af"/>
        <w:noProof/>
        <w:sz w:val="18"/>
      </w:rPr>
      <w:t>3</w:t>
    </w:r>
    <w:r>
      <w:rPr>
        <w:rStyle w:val="af"/>
        <w:sz w:val="18"/>
      </w:rPr>
      <w:fldChar w:fldCharType="end"/>
    </w:r>
  </w:p>
  <w:p w:rsidR="008966CE" w:rsidRDefault="008966CE">
    <w:pPr>
      <w:pStyle w:val="a5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E3" w:rsidRDefault="00367FE3">
      <w:r>
        <w:separator/>
      </w:r>
    </w:p>
  </w:footnote>
  <w:footnote w:type="continuationSeparator" w:id="0">
    <w:p w:rsidR="00367FE3" w:rsidRDefault="0036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CE" w:rsidRDefault="008966CE">
    <w:pPr>
      <w:pStyle w:val="a9"/>
      <w:pBdr>
        <w:bottom w:val="single" w:sz="6" w:space="1" w:color="auto"/>
      </w:pBdr>
    </w:pPr>
    <w:r>
      <w:t>Экспресс-информация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CE" w:rsidRDefault="008966CE">
    <w:pPr>
      <w:pStyle w:val="a9"/>
      <w:pBdr>
        <w:bottom w:val="single" w:sz="6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7113"/>
    <w:rsid w:val="000177A3"/>
    <w:rsid w:val="0002106E"/>
    <w:rsid w:val="00043AD5"/>
    <w:rsid w:val="0004440C"/>
    <w:rsid w:val="000463F4"/>
    <w:rsid w:val="00051D1B"/>
    <w:rsid w:val="00074356"/>
    <w:rsid w:val="000768CA"/>
    <w:rsid w:val="000770AD"/>
    <w:rsid w:val="00077455"/>
    <w:rsid w:val="000820AE"/>
    <w:rsid w:val="00082D09"/>
    <w:rsid w:val="00092DB3"/>
    <w:rsid w:val="00095DCC"/>
    <w:rsid w:val="000A1110"/>
    <w:rsid w:val="000A3E77"/>
    <w:rsid w:val="000A6A09"/>
    <w:rsid w:val="000B08A6"/>
    <w:rsid w:val="000B195B"/>
    <w:rsid w:val="000C3030"/>
    <w:rsid w:val="000C3CD4"/>
    <w:rsid w:val="000C7C66"/>
    <w:rsid w:val="000D0EA9"/>
    <w:rsid w:val="000E2349"/>
    <w:rsid w:val="000E5632"/>
    <w:rsid w:val="000E7372"/>
    <w:rsid w:val="000F3810"/>
    <w:rsid w:val="000F3F2B"/>
    <w:rsid w:val="001003EC"/>
    <w:rsid w:val="001061AE"/>
    <w:rsid w:val="00111B34"/>
    <w:rsid w:val="00115590"/>
    <w:rsid w:val="0012685F"/>
    <w:rsid w:val="00135569"/>
    <w:rsid w:val="00144EDC"/>
    <w:rsid w:val="00145DE9"/>
    <w:rsid w:val="00154E99"/>
    <w:rsid w:val="001550C6"/>
    <w:rsid w:val="00162DF2"/>
    <w:rsid w:val="00165B08"/>
    <w:rsid w:val="00166792"/>
    <w:rsid w:val="0017341E"/>
    <w:rsid w:val="001764EF"/>
    <w:rsid w:val="001776DD"/>
    <w:rsid w:val="00177F0B"/>
    <w:rsid w:val="00180772"/>
    <w:rsid w:val="00184306"/>
    <w:rsid w:val="001847ED"/>
    <w:rsid w:val="00185E0C"/>
    <w:rsid w:val="00185E2C"/>
    <w:rsid w:val="0018796D"/>
    <w:rsid w:val="001935F7"/>
    <w:rsid w:val="001947CA"/>
    <w:rsid w:val="00194F3C"/>
    <w:rsid w:val="001A19B7"/>
    <w:rsid w:val="001A7854"/>
    <w:rsid w:val="001B6895"/>
    <w:rsid w:val="001C1AF5"/>
    <w:rsid w:val="001C735D"/>
    <w:rsid w:val="001D7FC1"/>
    <w:rsid w:val="001E620F"/>
    <w:rsid w:val="001F7DA4"/>
    <w:rsid w:val="00201A8F"/>
    <w:rsid w:val="0022657F"/>
    <w:rsid w:val="0024350F"/>
    <w:rsid w:val="00245E48"/>
    <w:rsid w:val="002462C1"/>
    <w:rsid w:val="002464BE"/>
    <w:rsid w:val="0025076D"/>
    <w:rsid w:val="00271DDC"/>
    <w:rsid w:val="00276813"/>
    <w:rsid w:val="00282023"/>
    <w:rsid w:val="00284EBF"/>
    <w:rsid w:val="002870FE"/>
    <w:rsid w:val="00291F8B"/>
    <w:rsid w:val="00295518"/>
    <w:rsid w:val="002A46CC"/>
    <w:rsid w:val="002B46D8"/>
    <w:rsid w:val="002C682E"/>
    <w:rsid w:val="002D29E2"/>
    <w:rsid w:val="002E2864"/>
    <w:rsid w:val="002E4828"/>
    <w:rsid w:val="002F1161"/>
    <w:rsid w:val="002F17C7"/>
    <w:rsid w:val="002F3AFD"/>
    <w:rsid w:val="0030506A"/>
    <w:rsid w:val="00317F0E"/>
    <w:rsid w:val="003204D8"/>
    <w:rsid w:val="00331219"/>
    <w:rsid w:val="003407AA"/>
    <w:rsid w:val="00340B0B"/>
    <w:rsid w:val="00340F4D"/>
    <w:rsid w:val="00357EF4"/>
    <w:rsid w:val="00365165"/>
    <w:rsid w:val="00367FE3"/>
    <w:rsid w:val="003701D3"/>
    <w:rsid w:val="003714FD"/>
    <w:rsid w:val="00374952"/>
    <w:rsid w:val="0039463E"/>
    <w:rsid w:val="003A24B7"/>
    <w:rsid w:val="003A7813"/>
    <w:rsid w:val="003B3BED"/>
    <w:rsid w:val="003B796C"/>
    <w:rsid w:val="003C2E64"/>
    <w:rsid w:val="003D2527"/>
    <w:rsid w:val="003D2EF4"/>
    <w:rsid w:val="003D7696"/>
    <w:rsid w:val="003D7FDC"/>
    <w:rsid w:val="003E2BA7"/>
    <w:rsid w:val="003E4B7D"/>
    <w:rsid w:val="003E609D"/>
    <w:rsid w:val="003F044F"/>
    <w:rsid w:val="00425C3B"/>
    <w:rsid w:val="00427CE4"/>
    <w:rsid w:val="004338B1"/>
    <w:rsid w:val="004343B5"/>
    <w:rsid w:val="0043598F"/>
    <w:rsid w:val="00456D80"/>
    <w:rsid w:val="004603DD"/>
    <w:rsid w:val="004669EB"/>
    <w:rsid w:val="00471FAF"/>
    <w:rsid w:val="00477F08"/>
    <w:rsid w:val="0049794E"/>
    <w:rsid w:val="004A41D8"/>
    <w:rsid w:val="004B5034"/>
    <w:rsid w:val="004B72EE"/>
    <w:rsid w:val="004C0DB4"/>
    <w:rsid w:val="004C3FD2"/>
    <w:rsid w:val="004C6C73"/>
    <w:rsid w:val="004D2601"/>
    <w:rsid w:val="004D589E"/>
    <w:rsid w:val="004D58F5"/>
    <w:rsid w:val="004E2A95"/>
    <w:rsid w:val="004E303A"/>
    <w:rsid w:val="004E30EF"/>
    <w:rsid w:val="004E6AE0"/>
    <w:rsid w:val="004F5417"/>
    <w:rsid w:val="004F6438"/>
    <w:rsid w:val="0050016F"/>
    <w:rsid w:val="005041A1"/>
    <w:rsid w:val="00504701"/>
    <w:rsid w:val="00506F69"/>
    <w:rsid w:val="00511764"/>
    <w:rsid w:val="00513422"/>
    <w:rsid w:val="005231CE"/>
    <w:rsid w:val="005264C7"/>
    <w:rsid w:val="00531CC7"/>
    <w:rsid w:val="00544C7E"/>
    <w:rsid w:val="00545DB8"/>
    <w:rsid w:val="00561691"/>
    <w:rsid w:val="005624BC"/>
    <w:rsid w:val="00565C7D"/>
    <w:rsid w:val="00574A63"/>
    <w:rsid w:val="00574F50"/>
    <w:rsid w:val="00581B96"/>
    <w:rsid w:val="005837B2"/>
    <w:rsid w:val="00583FA9"/>
    <w:rsid w:val="00587DB8"/>
    <w:rsid w:val="00595198"/>
    <w:rsid w:val="005A14AF"/>
    <w:rsid w:val="005A36A8"/>
    <w:rsid w:val="005B140D"/>
    <w:rsid w:val="005B1B83"/>
    <w:rsid w:val="005B1CC4"/>
    <w:rsid w:val="005C04D8"/>
    <w:rsid w:val="005C14D8"/>
    <w:rsid w:val="005C24AF"/>
    <w:rsid w:val="005C3408"/>
    <w:rsid w:val="005D382F"/>
    <w:rsid w:val="005D57B4"/>
    <w:rsid w:val="005E020E"/>
    <w:rsid w:val="005E0BFC"/>
    <w:rsid w:val="005E1046"/>
    <w:rsid w:val="005F40EA"/>
    <w:rsid w:val="005F764C"/>
    <w:rsid w:val="00603936"/>
    <w:rsid w:val="00604F13"/>
    <w:rsid w:val="006108F6"/>
    <w:rsid w:val="00615530"/>
    <w:rsid w:val="00617F78"/>
    <w:rsid w:val="00624538"/>
    <w:rsid w:val="00644B31"/>
    <w:rsid w:val="00650AD0"/>
    <w:rsid w:val="00660C6E"/>
    <w:rsid w:val="0066217F"/>
    <w:rsid w:val="00662D9C"/>
    <w:rsid w:val="006768B5"/>
    <w:rsid w:val="006818FB"/>
    <w:rsid w:val="00686F12"/>
    <w:rsid w:val="006872DD"/>
    <w:rsid w:val="00687DF3"/>
    <w:rsid w:val="00692DAC"/>
    <w:rsid w:val="00696CB4"/>
    <w:rsid w:val="0069728F"/>
    <w:rsid w:val="006B1814"/>
    <w:rsid w:val="006C7D33"/>
    <w:rsid w:val="006C7F72"/>
    <w:rsid w:val="006D5BEA"/>
    <w:rsid w:val="006D643E"/>
    <w:rsid w:val="006D68DC"/>
    <w:rsid w:val="006E3B27"/>
    <w:rsid w:val="006E4629"/>
    <w:rsid w:val="006E5583"/>
    <w:rsid w:val="006F1EA6"/>
    <w:rsid w:val="006F3309"/>
    <w:rsid w:val="0070416D"/>
    <w:rsid w:val="00712536"/>
    <w:rsid w:val="00730E00"/>
    <w:rsid w:val="0074023D"/>
    <w:rsid w:val="00746E63"/>
    <w:rsid w:val="00747130"/>
    <w:rsid w:val="00756E60"/>
    <w:rsid w:val="00763CCF"/>
    <w:rsid w:val="00767EAF"/>
    <w:rsid w:val="0077499F"/>
    <w:rsid w:val="00780525"/>
    <w:rsid w:val="007A5424"/>
    <w:rsid w:val="007B2571"/>
    <w:rsid w:val="007B29B5"/>
    <w:rsid w:val="007B3562"/>
    <w:rsid w:val="007B4B07"/>
    <w:rsid w:val="007B71A5"/>
    <w:rsid w:val="007C2539"/>
    <w:rsid w:val="007E1EAC"/>
    <w:rsid w:val="007E253D"/>
    <w:rsid w:val="007E2F4D"/>
    <w:rsid w:val="007F0C17"/>
    <w:rsid w:val="007F3724"/>
    <w:rsid w:val="008050DF"/>
    <w:rsid w:val="00807545"/>
    <w:rsid w:val="008370A3"/>
    <w:rsid w:val="0084400F"/>
    <w:rsid w:val="008527BE"/>
    <w:rsid w:val="00852E88"/>
    <w:rsid w:val="00855D21"/>
    <w:rsid w:val="00856DE8"/>
    <w:rsid w:val="0086007F"/>
    <w:rsid w:val="00863967"/>
    <w:rsid w:val="0087202C"/>
    <w:rsid w:val="00875C24"/>
    <w:rsid w:val="008805B8"/>
    <w:rsid w:val="00890148"/>
    <w:rsid w:val="008905F7"/>
    <w:rsid w:val="008955DE"/>
    <w:rsid w:val="008966CE"/>
    <w:rsid w:val="008A30B3"/>
    <w:rsid w:val="008B767A"/>
    <w:rsid w:val="008C0C36"/>
    <w:rsid w:val="008C1273"/>
    <w:rsid w:val="008D1ACC"/>
    <w:rsid w:val="008D2F99"/>
    <w:rsid w:val="008D5AB1"/>
    <w:rsid w:val="008F27AA"/>
    <w:rsid w:val="008F4BC5"/>
    <w:rsid w:val="009025AB"/>
    <w:rsid w:val="00904FB5"/>
    <w:rsid w:val="00906864"/>
    <w:rsid w:val="0091390A"/>
    <w:rsid w:val="00913E3A"/>
    <w:rsid w:val="0093436E"/>
    <w:rsid w:val="0093544C"/>
    <w:rsid w:val="0094074E"/>
    <w:rsid w:val="009472F6"/>
    <w:rsid w:val="00953AC7"/>
    <w:rsid w:val="00955C70"/>
    <w:rsid w:val="0096244F"/>
    <w:rsid w:val="00976F73"/>
    <w:rsid w:val="00980AE4"/>
    <w:rsid w:val="00986E62"/>
    <w:rsid w:val="009A16A8"/>
    <w:rsid w:val="009A4E38"/>
    <w:rsid w:val="009A4FF1"/>
    <w:rsid w:val="009B1123"/>
    <w:rsid w:val="009B1679"/>
    <w:rsid w:val="009B34A0"/>
    <w:rsid w:val="009C0609"/>
    <w:rsid w:val="009C3C30"/>
    <w:rsid w:val="009C7CBF"/>
    <w:rsid w:val="009D2A70"/>
    <w:rsid w:val="009D703C"/>
    <w:rsid w:val="009E1F9D"/>
    <w:rsid w:val="009F2207"/>
    <w:rsid w:val="009F48F7"/>
    <w:rsid w:val="00A02320"/>
    <w:rsid w:val="00A04EE9"/>
    <w:rsid w:val="00A053FC"/>
    <w:rsid w:val="00A11C2B"/>
    <w:rsid w:val="00A30139"/>
    <w:rsid w:val="00A40574"/>
    <w:rsid w:val="00A54A7D"/>
    <w:rsid w:val="00A677E8"/>
    <w:rsid w:val="00A72CEE"/>
    <w:rsid w:val="00A86F5D"/>
    <w:rsid w:val="00A902C2"/>
    <w:rsid w:val="00A90ACA"/>
    <w:rsid w:val="00A936FF"/>
    <w:rsid w:val="00A940A4"/>
    <w:rsid w:val="00A94558"/>
    <w:rsid w:val="00A95196"/>
    <w:rsid w:val="00AA084B"/>
    <w:rsid w:val="00AB3F86"/>
    <w:rsid w:val="00AC6DD8"/>
    <w:rsid w:val="00AC7F3E"/>
    <w:rsid w:val="00AE28E8"/>
    <w:rsid w:val="00AE3B06"/>
    <w:rsid w:val="00AE705E"/>
    <w:rsid w:val="00AE70A1"/>
    <w:rsid w:val="00AF0CCB"/>
    <w:rsid w:val="00AF2702"/>
    <w:rsid w:val="00AF276F"/>
    <w:rsid w:val="00AF2E69"/>
    <w:rsid w:val="00AF3068"/>
    <w:rsid w:val="00AF4C3B"/>
    <w:rsid w:val="00AF740F"/>
    <w:rsid w:val="00AF7F14"/>
    <w:rsid w:val="00B11AA2"/>
    <w:rsid w:val="00B12DC1"/>
    <w:rsid w:val="00B20FED"/>
    <w:rsid w:val="00B22427"/>
    <w:rsid w:val="00B22E52"/>
    <w:rsid w:val="00B25216"/>
    <w:rsid w:val="00B25EA9"/>
    <w:rsid w:val="00B265DD"/>
    <w:rsid w:val="00B40DD6"/>
    <w:rsid w:val="00B450B7"/>
    <w:rsid w:val="00B54E5C"/>
    <w:rsid w:val="00B57DA9"/>
    <w:rsid w:val="00B60AD2"/>
    <w:rsid w:val="00B679B6"/>
    <w:rsid w:val="00B7660E"/>
    <w:rsid w:val="00B82F42"/>
    <w:rsid w:val="00B87714"/>
    <w:rsid w:val="00B96089"/>
    <w:rsid w:val="00B965BF"/>
    <w:rsid w:val="00BA5FEF"/>
    <w:rsid w:val="00BB1045"/>
    <w:rsid w:val="00BB19E1"/>
    <w:rsid w:val="00BB4EFC"/>
    <w:rsid w:val="00BB5C09"/>
    <w:rsid w:val="00BC144D"/>
    <w:rsid w:val="00BC45B2"/>
    <w:rsid w:val="00BC5AAF"/>
    <w:rsid w:val="00BD51D6"/>
    <w:rsid w:val="00BD659A"/>
    <w:rsid w:val="00BE1A39"/>
    <w:rsid w:val="00BE1EB2"/>
    <w:rsid w:val="00BF2291"/>
    <w:rsid w:val="00BF5FF7"/>
    <w:rsid w:val="00C00D51"/>
    <w:rsid w:val="00C02BA6"/>
    <w:rsid w:val="00C11E5C"/>
    <w:rsid w:val="00C161EF"/>
    <w:rsid w:val="00C163F3"/>
    <w:rsid w:val="00C20A1C"/>
    <w:rsid w:val="00C2276C"/>
    <w:rsid w:val="00C228D5"/>
    <w:rsid w:val="00C250F0"/>
    <w:rsid w:val="00C51007"/>
    <w:rsid w:val="00C52042"/>
    <w:rsid w:val="00C53390"/>
    <w:rsid w:val="00C53E9E"/>
    <w:rsid w:val="00C66ADD"/>
    <w:rsid w:val="00C66FB0"/>
    <w:rsid w:val="00C95A77"/>
    <w:rsid w:val="00CA4CBD"/>
    <w:rsid w:val="00CC4827"/>
    <w:rsid w:val="00CD0159"/>
    <w:rsid w:val="00CD346B"/>
    <w:rsid w:val="00CF709E"/>
    <w:rsid w:val="00D15D6B"/>
    <w:rsid w:val="00D23484"/>
    <w:rsid w:val="00D315D9"/>
    <w:rsid w:val="00D33508"/>
    <w:rsid w:val="00D36FE3"/>
    <w:rsid w:val="00D47801"/>
    <w:rsid w:val="00D54D7C"/>
    <w:rsid w:val="00D56B0E"/>
    <w:rsid w:val="00D65220"/>
    <w:rsid w:val="00D8286B"/>
    <w:rsid w:val="00D83239"/>
    <w:rsid w:val="00D84594"/>
    <w:rsid w:val="00D86E1E"/>
    <w:rsid w:val="00D903BA"/>
    <w:rsid w:val="00D907D4"/>
    <w:rsid w:val="00D91859"/>
    <w:rsid w:val="00D91C50"/>
    <w:rsid w:val="00D9318E"/>
    <w:rsid w:val="00DB0EC6"/>
    <w:rsid w:val="00DD616A"/>
    <w:rsid w:val="00DE0276"/>
    <w:rsid w:val="00DE081F"/>
    <w:rsid w:val="00DE1293"/>
    <w:rsid w:val="00DE7212"/>
    <w:rsid w:val="00DF6EAB"/>
    <w:rsid w:val="00DF7347"/>
    <w:rsid w:val="00E05482"/>
    <w:rsid w:val="00E0797E"/>
    <w:rsid w:val="00E35DDF"/>
    <w:rsid w:val="00E416E0"/>
    <w:rsid w:val="00E444B1"/>
    <w:rsid w:val="00E522BE"/>
    <w:rsid w:val="00E66C37"/>
    <w:rsid w:val="00E72394"/>
    <w:rsid w:val="00EA78C0"/>
    <w:rsid w:val="00EB0D31"/>
    <w:rsid w:val="00EB47FC"/>
    <w:rsid w:val="00EC2650"/>
    <w:rsid w:val="00EC7B0D"/>
    <w:rsid w:val="00ED6AAB"/>
    <w:rsid w:val="00EE17C5"/>
    <w:rsid w:val="00EE31AC"/>
    <w:rsid w:val="00EF70D0"/>
    <w:rsid w:val="00F04E63"/>
    <w:rsid w:val="00F05D1E"/>
    <w:rsid w:val="00F10FB9"/>
    <w:rsid w:val="00F12F4C"/>
    <w:rsid w:val="00F1677B"/>
    <w:rsid w:val="00F20481"/>
    <w:rsid w:val="00F21C4A"/>
    <w:rsid w:val="00F2647B"/>
    <w:rsid w:val="00F36E1D"/>
    <w:rsid w:val="00F425FC"/>
    <w:rsid w:val="00F4679C"/>
    <w:rsid w:val="00F50C60"/>
    <w:rsid w:val="00F52E33"/>
    <w:rsid w:val="00F656CC"/>
    <w:rsid w:val="00F85CEC"/>
    <w:rsid w:val="00F92C40"/>
    <w:rsid w:val="00F956EC"/>
    <w:rsid w:val="00F95BD3"/>
    <w:rsid w:val="00FA329B"/>
    <w:rsid w:val="00FB09E0"/>
    <w:rsid w:val="00FB4C54"/>
    <w:rsid w:val="00FB5930"/>
    <w:rsid w:val="00FC264E"/>
    <w:rsid w:val="00FD299E"/>
    <w:rsid w:val="00FD594E"/>
    <w:rsid w:val="00FD5F6D"/>
    <w:rsid w:val="00FD7D3D"/>
    <w:rsid w:val="00FE4174"/>
    <w:rsid w:val="00FF38E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</w:rPr>
  </w:style>
  <w:style w:type="paragraph" w:styleId="1">
    <w:name w:val="heading 1"/>
    <w:basedOn w:val="a"/>
    <w:next w:val="a"/>
    <w:qFormat/>
    <w:pPr>
      <w:keepNext/>
      <w:pageBreakBefore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3">
    <w:name w:val="heading 3"/>
    <w:basedOn w:val="a"/>
    <w:next w:val="a0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0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5">
    <w:name w:val="heading 5"/>
    <w:basedOn w:val="a"/>
    <w:next w:val="a0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6">
    <w:name w:val="heading 6"/>
    <w:basedOn w:val="a"/>
    <w:next w:val="a0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7">
    <w:name w:val="heading 7"/>
    <w:basedOn w:val="a"/>
    <w:next w:val="a0"/>
    <w:qFormat/>
    <w:pPr>
      <w:keepNext/>
      <w:spacing w:before="80" w:after="60"/>
      <w:outlineLvl w:val="6"/>
    </w:pPr>
    <w:rPr>
      <w:b/>
      <w:kern w:val="28"/>
    </w:rPr>
  </w:style>
  <w:style w:type="paragraph" w:styleId="8">
    <w:name w:val="heading 8"/>
    <w:basedOn w:val="a"/>
    <w:next w:val="a0"/>
    <w:qFormat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"/>
    <w:next w:val="a0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after="160"/>
    </w:pPr>
  </w:style>
  <w:style w:type="paragraph" w:customStyle="1" w:styleId="21">
    <w:name w:val="Основной текст 21"/>
    <w:basedOn w:val="a0"/>
    <w:pPr>
      <w:ind w:left="360"/>
    </w:pPr>
  </w:style>
  <w:style w:type="paragraph" w:customStyle="1" w:styleId="a4">
    <w:name w:val="Основной текст вместе"/>
    <w:basedOn w:val="a0"/>
    <w:pPr>
      <w:keepNext/>
    </w:pPr>
  </w:style>
  <w:style w:type="paragraph" w:styleId="a5">
    <w:name w:val="footer"/>
    <w:basedOn w:val="a"/>
    <w:semiHidden/>
    <w:pPr>
      <w:keepLines/>
      <w:tabs>
        <w:tab w:val="center" w:pos="4320"/>
        <w:tab w:val="right" w:pos="8640"/>
      </w:tabs>
    </w:pPr>
  </w:style>
  <w:style w:type="paragraph" w:customStyle="1" w:styleId="a6">
    <w:name w:val="Нижн.колонтитул четн."/>
    <w:basedOn w:val="a5"/>
  </w:style>
  <w:style w:type="paragraph" w:customStyle="1" w:styleId="a7">
    <w:name w:val="Нижн.колонтитул первый"/>
    <w:basedOn w:val="a5"/>
    <w:pPr>
      <w:tabs>
        <w:tab w:val="clear" w:pos="8640"/>
      </w:tabs>
      <w:jc w:val="center"/>
    </w:pPr>
  </w:style>
  <w:style w:type="paragraph" w:customStyle="1" w:styleId="a8">
    <w:name w:val="Нижн.колонтитул нечетн."/>
    <w:basedOn w:val="a5"/>
    <w:pPr>
      <w:tabs>
        <w:tab w:val="right" w:pos="0"/>
      </w:tabs>
      <w:jc w:val="right"/>
    </w:pPr>
  </w:style>
  <w:style w:type="paragraph" w:styleId="a9">
    <w:name w:val="header"/>
    <w:basedOn w:val="a"/>
    <w:semiHidden/>
    <w:pPr>
      <w:keepLines/>
      <w:tabs>
        <w:tab w:val="center" w:pos="4320"/>
        <w:tab w:val="right" w:pos="8640"/>
      </w:tabs>
    </w:pPr>
  </w:style>
  <w:style w:type="paragraph" w:customStyle="1" w:styleId="aa">
    <w:name w:val="Верхн.колонтитул базовый"/>
    <w:basedOn w:val="a"/>
    <w:pPr>
      <w:keepLines/>
      <w:tabs>
        <w:tab w:val="center" w:pos="4320"/>
        <w:tab w:val="right" w:pos="8640"/>
      </w:tabs>
    </w:pPr>
  </w:style>
  <w:style w:type="paragraph" w:customStyle="1" w:styleId="ab">
    <w:name w:val="Верхн.колонтитул четн."/>
    <w:basedOn w:val="a9"/>
  </w:style>
  <w:style w:type="paragraph" w:customStyle="1" w:styleId="ac">
    <w:name w:val="Верхн.колонтитул первый"/>
    <w:basedOn w:val="a9"/>
    <w:pPr>
      <w:tabs>
        <w:tab w:val="clear" w:pos="8640"/>
      </w:tabs>
      <w:jc w:val="center"/>
    </w:pPr>
  </w:style>
  <w:style w:type="paragraph" w:customStyle="1" w:styleId="ad">
    <w:name w:val="Верхн.колонтитул нечетн."/>
    <w:basedOn w:val="a9"/>
    <w:pPr>
      <w:tabs>
        <w:tab w:val="right" w:pos="0"/>
      </w:tabs>
      <w:jc w:val="right"/>
    </w:pPr>
  </w:style>
  <w:style w:type="character" w:styleId="ae">
    <w:name w:val="line number"/>
    <w:semiHidden/>
    <w:rPr>
      <w:rFonts w:ascii="Arial" w:hAnsi="Arial"/>
      <w:sz w:val="18"/>
    </w:rPr>
  </w:style>
  <w:style w:type="character" w:styleId="af">
    <w:name w:val="page number"/>
    <w:semiHidden/>
    <w:rPr>
      <w:b/>
    </w:rPr>
  </w:style>
  <w:style w:type="paragraph" w:styleId="af0">
    <w:name w:val="Normal Indent"/>
    <w:basedOn w:val="a"/>
    <w:semiHidden/>
    <w:pPr>
      <w:spacing w:line="280" w:lineRule="exact"/>
      <w:ind w:left="1080"/>
    </w:pPr>
    <w:rPr>
      <w:rFonts w:ascii="Arial" w:hAnsi="Arial"/>
      <w:sz w:val="22"/>
    </w:rPr>
  </w:style>
  <w:style w:type="paragraph" w:customStyle="1" w:styleId="af1">
    <w:name w:val="Экспресска"/>
    <w:pPr>
      <w:ind w:right="6661"/>
      <w:jc w:val="center"/>
    </w:pPr>
    <w:rPr>
      <w:noProof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8966CE"/>
    <w:rPr>
      <w:rFonts w:ascii="Tahoma" w:hAnsi="Tahoma" w:cs="Tahoma"/>
      <w:szCs w:val="16"/>
    </w:rPr>
  </w:style>
  <w:style w:type="character" w:customStyle="1" w:styleId="af3">
    <w:name w:val="Текст выноски Знак"/>
    <w:link w:val="af2"/>
    <w:uiPriority w:val="99"/>
    <w:semiHidden/>
    <w:rsid w:val="0089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</w:rPr>
  </w:style>
  <w:style w:type="paragraph" w:styleId="1">
    <w:name w:val="heading 1"/>
    <w:basedOn w:val="a"/>
    <w:next w:val="a"/>
    <w:qFormat/>
    <w:pPr>
      <w:keepNext/>
      <w:pageBreakBefore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3">
    <w:name w:val="heading 3"/>
    <w:basedOn w:val="a"/>
    <w:next w:val="a0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0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5">
    <w:name w:val="heading 5"/>
    <w:basedOn w:val="a"/>
    <w:next w:val="a0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6">
    <w:name w:val="heading 6"/>
    <w:basedOn w:val="a"/>
    <w:next w:val="a0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7">
    <w:name w:val="heading 7"/>
    <w:basedOn w:val="a"/>
    <w:next w:val="a0"/>
    <w:qFormat/>
    <w:pPr>
      <w:keepNext/>
      <w:spacing w:before="80" w:after="60"/>
      <w:outlineLvl w:val="6"/>
    </w:pPr>
    <w:rPr>
      <w:b/>
      <w:kern w:val="28"/>
    </w:rPr>
  </w:style>
  <w:style w:type="paragraph" w:styleId="8">
    <w:name w:val="heading 8"/>
    <w:basedOn w:val="a"/>
    <w:next w:val="a0"/>
    <w:qFormat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"/>
    <w:next w:val="a0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after="160"/>
    </w:pPr>
  </w:style>
  <w:style w:type="paragraph" w:customStyle="1" w:styleId="21">
    <w:name w:val="Основной текст 21"/>
    <w:basedOn w:val="a0"/>
    <w:pPr>
      <w:ind w:left="360"/>
    </w:pPr>
  </w:style>
  <w:style w:type="paragraph" w:customStyle="1" w:styleId="a4">
    <w:name w:val="Основной текст вместе"/>
    <w:basedOn w:val="a0"/>
    <w:pPr>
      <w:keepNext/>
    </w:pPr>
  </w:style>
  <w:style w:type="paragraph" w:styleId="a5">
    <w:name w:val="footer"/>
    <w:basedOn w:val="a"/>
    <w:semiHidden/>
    <w:pPr>
      <w:keepLines/>
      <w:tabs>
        <w:tab w:val="center" w:pos="4320"/>
        <w:tab w:val="right" w:pos="8640"/>
      </w:tabs>
    </w:pPr>
  </w:style>
  <w:style w:type="paragraph" w:customStyle="1" w:styleId="a6">
    <w:name w:val="Нижн.колонтитул четн."/>
    <w:basedOn w:val="a5"/>
  </w:style>
  <w:style w:type="paragraph" w:customStyle="1" w:styleId="a7">
    <w:name w:val="Нижн.колонтитул первый"/>
    <w:basedOn w:val="a5"/>
    <w:pPr>
      <w:tabs>
        <w:tab w:val="clear" w:pos="8640"/>
      </w:tabs>
      <w:jc w:val="center"/>
    </w:pPr>
  </w:style>
  <w:style w:type="paragraph" w:customStyle="1" w:styleId="a8">
    <w:name w:val="Нижн.колонтитул нечетн."/>
    <w:basedOn w:val="a5"/>
    <w:pPr>
      <w:tabs>
        <w:tab w:val="right" w:pos="0"/>
      </w:tabs>
      <w:jc w:val="right"/>
    </w:pPr>
  </w:style>
  <w:style w:type="paragraph" w:styleId="a9">
    <w:name w:val="header"/>
    <w:basedOn w:val="a"/>
    <w:semiHidden/>
    <w:pPr>
      <w:keepLines/>
      <w:tabs>
        <w:tab w:val="center" w:pos="4320"/>
        <w:tab w:val="right" w:pos="8640"/>
      </w:tabs>
    </w:pPr>
  </w:style>
  <w:style w:type="paragraph" w:customStyle="1" w:styleId="aa">
    <w:name w:val="Верхн.колонтитул базовый"/>
    <w:basedOn w:val="a"/>
    <w:pPr>
      <w:keepLines/>
      <w:tabs>
        <w:tab w:val="center" w:pos="4320"/>
        <w:tab w:val="right" w:pos="8640"/>
      </w:tabs>
    </w:pPr>
  </w:style>
  <w:style w:type="paragraph" w:customStyle="1" w:styleId="ab">
    <w:name w:val="Верхн.колонтитул четн."/>
    <w:basedOn w:val="a9"/>
  </w:style>
  <w:style w:type="paragraph" w:customStyle="1" w:styleId="ac">
    <w:name w:val="Верхн.колонтитул первый"/>
    <w:basedOn w:val="a9"/>
    <w:pPr>
      <w:tabs>
        <w:tab w:val="clear" w:pos="8640"/>
      </w:tabs>
      <w:jc w:val="center"/>
    </w:pPr>
  </w:style>
  <w:style w:type="paragraph" w:customStyle="1" w:styleId="ad">
    <w:name w:val="Верхн.колонтитул нечетн."/>
    <w:basedOn w:val="a9"/>
    <w:pPr>
      <w:tabs>
        <w:tab w:val="right" w:pos="0"/>
      </w:tabs>
      <w:jc w:val="right"/>
    </w:pPr>
  </w:style>
  <w:style w:type="character" w:styleId="ae">
    <w:name w:val="line number"/>
    <w:semiHidden/>
    <w:rPr>
      <w:rFonts w:ascii="Arial" w:hAnsi="Arial"/>
      <w:sz w:val="18"/>
    </w:rPr>
  </w:style>
  <w:style w:type="character" w:styleId="af">
    <w:name w:val="page number"/>
    <w:semiHidden/>
    <w:rPr>
      <w:b/>
    </w:rPr>
  </w:style>
  <w:style w:type="paragraph" w:styleId="af0">
    <w:name w:val="Normal Indent"/>
    <w:basedOn w:val="a"/>
    <w:semiHidden/>
    <w:pPr>
      <w:spacing w:line="280" w:lineRule="exact"/>
      <w:ind w:left="1080"/>
    </w:pPr>
    <w:rPr>
      <w:rFonts w:ascii="Arial" w:hAnsi="Arial"/>
      <w:sz w:val="22"/>
    </w:rPr>
  </w:style>
  <w:style w:type="paragraph" w:customStyle="1" w:styleId="af1">
    <w:name w:val="Экспресска"/>
    <w:pPr>
      <w:ind w:right="6661"/>
      <w:jc w:val="center"/>
    </w:pPr>
    <w:rPr>
      <w:noProof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8966CE"/>
    <w:rPr>
      <w:rFonts w:ascii="Tahoma" w:hAnsi="Tahoma" w:cs="Tahoma"/>
      <w:szCs w:val="16"/>
    </w:rPr>
  </w:style>
  <w:style w:type="character" w:customStyle="1" w:styleId="af3">
    <w:name w:val="Текст выноски Знак"/>
    <w:link w:val="af2"/>
    <w:uiPriority w:val="99"/>
    <w:semiHidden/>
    <w:rsid w:val="0089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XPRES_A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4bdd3c94-9e02-49f4-b241-27fcafacb046">2024-09-01T00:00:00+00:00</DocDate>
    <PubType xmlns="a8e5a7ab-eeee-496f-9b1d-93f13fc0136a">Экспресс</PubType>
    <Arhive xmlns="4bdd3c94-9e02-49f4-b241-27fcafacb046">false</Ar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D25536BC8B4348B4A574759310389D" ma:contentTypeVersion="15" ma:contentTypeDescription="Создание документа." ma:contentTypeScope="" ma:versionID="8b2720e762c2a960ec98aea5e3c6e9eb">
  <xsd:schema xmlns:xsd="http://www.w3.org/2001/XMLSchema" xmlns:xs="http://www.w3.org/2001/XMLSchema" xmlns:p="http://schemas.microsoft.com/office/2006/metadata/properties" xmlns:ns2="4bdd3c94-9e02-49f4-b241-27fcafacb046" xmlns:ns3="a8e5a7ab-eeee-496f-9b1d-93f13fc0136a" targetNamespace="http://schemas.microsoft.com/office/2006/metadata/properties" ma:root="true" ma:fieldsID="0c045e3af6a4a0121a13240c0cbc4f6c" ns2:_="" ns3:_="">
    <xsd:import namespace="4bdd3c94-9e02-49f4-b241-27fcafacb046"/>
    <xsd:import namespace="a8e5a7ab-eeee-496f-9b1d-93f13fc0136a"/>
    <xsd:element name="properties">
      <xsd:complexType>
        <xsd:sequence>
          <xsd:element name="documentManagement">
            <xsd:complexType>
              <xsd:all>
                <xsd:element ref="ns2:DocDate"/>
                <xsd:element ref="ns3:PubType"/>
                <xsd:element ref="ns2:Ar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d3c94-9e02-49f4-b241-27fcafacb046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dexed="true" ma:internalName="DocDate" ma:readOnly="false">
      <xsd:simpleType>
        <xsd:restriction base="dms:DateTime"/>
      </xsd:simpleType>
    </xsd:element>
    <xsd:element name="Arhive" ma:index="14" nillable="true" ma:displayName="Архив" ma:default="0" ma:internalName="Ar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a7ab-eeee-496f-9b1d-93f13fc0136a" elementFormDefault="qualified">
    <xsd:import namespace="http://schemas.microsoft.com/office/2006/documentManagement/types"/>
    <xsd:import namespace="http://schemas.microsoft.com/office/infopath/2007/PartnerControls"/>
    <xsd:element name="PubType" ma:index="9" ma:displayName="Рубрики" ma:format="Dropdown" ma:indexed="true" ma:internalName="PubType">
      <xsd:simpleType>
        <xsd:restriction base="dms:Choice">
          <xsd:enumeration value="Бюллетень"/>
          <xsd:enumeration value="Экспресс"/>
          <xsd:enumeration value="Сборник"/>
          <xsd:enumeration value="Сборник с докладом"/>
          <xsd:enumeration value="Доклад"/>
          <xsd:enumeration value="Буклет"/>
          <xsd:enumeration value="Краткий сборник"/>
          <xsd:enumeration value="Запрос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D9F23B-43E7-4706-A2F0-27B700A2450C}">
  <ds:schemaRefs>
    <ds:schemaRef ds:uri="http://schemas.microsoft.com/office/2006/metadata/properties"/>
    <ds:schemaRef ds:uri="http://schemas.microsoft.com/office/infopath/2007/PartnerControls"/>
    <ds:schemaRef ds:uri="4bdd3c94-9e02-49f4-b241-27fcafacb046"/>
    <ds:schemaRef ds:uri="a8e5a7ab-eeee-496f-9b1d-93f13fc0136a"/>
  </ds:schemaRefs>
</ds:datastoreItem>
</file>

<file path=customXml/itemProps2.xml><?xml version="1.0" encoding="utf-8"?>
<ds:datastoreItem xmlns:ds="http://schemas.openxmlformats.org/officeDocument/2006/customXml" ds:itemID="{1790B79B-5D6D-4A8B-9E50-F501AF965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6A6AB-D7DA-41D6-82CB-54F1815D6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d3c94-9e02-49f4-b241-27fcafacb046"/>
    <ds:schemaRef ds:uri="a8e5a7ab-eeee-496f-9b1d-93f13fc0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AB446-9433-451E-88E7-9EF6134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XPRES_A5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основных продовольственных и непродовольственных товаров в Ленинградской области</vt:lpstr>
    </vt:vector>
  </TitlesOfParts>
  <Company>Петербургкомстат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основных продовольственных и непродовольственных товаров в Ленинградской области</dc:title>
  <dc:creator>Санкт-Петербург</dc:creator>
  <cp:lastModifiedBy>User</cp:lastModifiedBy>
  <cp:revision>2</cp:revision>
  <cp:lastPrinted>2024-11-26T09:30:00Z</cp:lastPrinted>
  <dcterms:created xsi:type="dcterms:W3CDTF">2025-02-07T06:53:00Z</dcterms:created>
  <dcterms:modified xsi:type="dcterms:W3CDTF">2025-02-07T06:53:00Z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0x01010070D25536BC8B4348B4A574759310389D</vt:lpwstr>
  </property>
  <property fmtid="{D5CDD505-2E9C-101B-9397-08002B2CF9AE}" pid="3" name="PublicationType">
    <vt:lpwstr>8;#</vt:lpwstr>
  </property>
</Properties>
</file>