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272" w:rsidRDefault="00811272">
      <w:pPr>
        <w:widowControl w:val="0"/>
        <w:spacing w:after="0" w:line="320" w:lineRule="auto"/>
        <w:rPr>
          <w:rFonts w:ascii="Times New Roman" w:eastAsia="Times New Roman" w:hAnsi="Times New Roman" w:cs="Times New Roman"/>
          <w:sz w:val="24"/>
          <w:szCs w:val="24"/>
        </w:rPr>
      </w:pPr>
      <w:r>
        <w:rPr>
          <w:noProof/>
        </w:rPr>
        <w:drawing>
          <wp:anchor distT="0" distB="0" distL="114300" distR="114300" simplePos="0" relativeHeight="251659264" behindDoc="0" locked="0" layoutInCell="1" allowOverlap="1" wp14:anchorId="722E3553" wp14:editId="71C0976D">
            <wp:simplePos x="0" y="0"/>
            <wp:positionH relativeFrom="column">
              <wp:posOffset>2845435</wp:posOffset>
            </wp:positionH>
            <wp:positionV relativeFrom="paragraph">
              <wp:posOffset>-121920</wp:posOffset>
            </wp:positionV>
            <wp:extent cx="581025" cy="723900"/>
            <wp:effectExtent l="0" t="0" r="9525"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5" cstate="print">
                      <a:lum contrast="12000"/>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1272" w:rsidRDefault="00811272">
      <w:pPr>
        <w:widowControl w:val="0"/>
        <w:spacing w:after="0" w:line="320" w:lineRule="auto"/>
        <w:rPr>
          <w:rFonts w:ascii="Times New Roman" w:eastAsia="Times New Roman" w:hAnsi="Times New Roman" w:cs="Times New Roman"/>
          <w:sz w:val="24"/>
          <w:szCs w:val="24"/>
        </w:rPr>
      </w:pPr>
    </w:p>
    <w:p w:rsidR="00811272" w:rsidRDefault="00811272">
      <w:pPr>
        <w:widowControl w:val="0"/>
        <w:spacing w:after="0" w:line="320" w:lineRule="auto"/>
        <w:rPr>
          <w:rFonts w:ascii="Times New Roman" w:eastAsia="Times New Roman" w:hAnsi="Times New Roman" w:cs="Times New Roman"/>
          <w:sz w:val="24"/>
          <w:szCs w:val="24"/>
        </w:rPr>
      </w:pPr>
    </w:p>
    <w:p w:rsidR="005D5167" w:rsidRDefault="00671A71">
      <w:pPr>
        <w:widowControl w:val="0"/>
        <w:spacing w:after="0" w:line="320" w:lineRule="auto"/>
        <w:jc w:val="center"/>
        <w:rPr>
          <w:rFonts w:ascii="Times New Roman" w:eastAsia="Times New Roman" w:hAnsi="Times New Roman" w:cs="Times New Roman"/>
          <w:sz w:val="24"/>
          <w:szCs w:val="24"/>
        </w:rPr>
      </w:pPr>
      <w:bookmarkStart w:id="0" w:name="_vjdgcz2qma3n" w:colFirst="0" w:colLast="0"/>
      <w:bookmarkEnd w:id="0"/>
      <w:r>
        <w:rPr>
          <w:rFonts w:ascii="Times New Roman" w:eastAsia="Times New Roman" w:hAnsi="Times New Roman" w:cs="Times New Roman"/>
          <w:sz w:val="24"/>
          <w:szCs w:val="24"/>
        </w:rPr>
        <w:t xml:space="preserve">АДМИНИСТРАЦИЯ </w:t>
      </w:r>
    </w:p>
    <w:p w:rsidR="005D5167" w:rsidRDefault="00671A71">
      <w:pPr>
        <w:widowControl w:val="0"/>
        <w:spacing w:after="0" w:line="32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ШЛИССЕЛЬБУРГСКОГО ГОРОДСКОГО ПОСЕЛЕНИЯ</w:t>
      </w:r>
    </w:p>
    <w:p w:rsidR="005D5167" w:rsidRDefault="00671A71">
      <w:pPr>
        <w:widowControl w:val="0"/>
        <w:spacing w:after="0" w:line="32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КИРОВСКОГО МУНИЦИПАЛЬНОГО РАЙОНА</w:t>
      </w:r>
    </w:p>
    <w:p w:rsidR="005D5167" w:rsidRDefault="00671A71">
      <w:pPr>
        <w:widowControl w:val="0"/>
        <w:spacing w:after="0" w:line="32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ЛЕНИНГРАДСКОЙ ОБЛАСТИ</w:t>
      </w:r>
    </w:p>
    <w:p w:rsidR="005D5167" w:rsidRDefault="005D5167">
      <w:pPr>
        <w:widowControl w:val="0"/>
        <w:spacing w:after="0" w:line="360" w:lineRule="auto"/>
        <w:rPr>
          <w:rFonts w:ascii="Times New Roman" w:eastAsia="Times New Roman" w:hAnsi="Times New Roman" w:cs="Times New Roman"/>
          <w:b/>
          <w:sz w:val="24"/>
          <w:szCs w:val="24"/>
        </w:rPr>
      </w:pPr>
    </w:p>
    <w:p w:rsidR="005D5167" w:rsidRDefault="00671A71">
      <w:pPr>
        <w:keepNext/>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ПОСТАНОВЛЕНИЕ</w:t>
      </w:r>
    </w:p>
    <w:p w:rsidR="005D5167" w:rsidRDefault="00671A71">
      <w:pPr>
        <w:widowControl w:val="0"/>
        <w:tabs>
          <w:tab w:val="left" w:pos="5595"/>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5D5167" w:rsidRDefault="00716366">
      <w:pPr>
        <w:widowControl w:val="0"/>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w:t>
      </w:r>
      <w:r w:rsidR="00671A71">
        <w:rPr>
          <w:rFonts w:ascii="Times New Roman" w:eastAsia="Times New Roman" w:hAnsi="Times New Roman" w:cs="Times New Roman"/>
          <w:b/>
          <w:sz w:val="24"/>
          <w:szCs w:val="24"/>
        </w:rPr>
        <w:t>т</w:t>
      </w:r>
      <w:r>
        <w:rPr>
          <w:rFonts w:ascii="Times New Roman" w:eastAsia="Times New Roman" w:hAnsi="Times New Roman" w:cs="Times New Roman"/>
          <w:b/>
          <w:sz w:val="24"/>
          <w:szCs w:val="24"/>
        </w:rPr>
        <w:t xml:space="preserve">  29.04.2025</w:t>
      </w:r>
      <w:r w:rsidR="00671A71">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248</w:t>
      </w:r>
    </w:p>
    <w:p w:rsidR="00671A71" w:rsidRDefault="00671A7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 утверждении </w:t>
      </w:r>
      <w:proofErr w:type="gramStart"/>
      <w:r>
        <w:rPr>
          <w:rFonts w:ascii="Times New Roman" w:eastAsia="Times New Roman" w:hAnsi="Times New Roman" w:cs="Times New Roman"/>
          <w:b/>
          <w:sz w:val="24"/>
          <w:szCs w:val="24"/>
        </w:rPr>
        <w:t>Административного</w:t>
      </w:r>
      <w:proofErr w:type="gramEnd"/>
      <w:r>
        <w:rPr>
          <w:rFonts w:ascii="Times New Roman" w:eastAsia="Times New Roman" w:hAnsi="Times New Roman" w:cs="Times New Roman"/>
          <w:b/>
          <w:sz w:val="24"/>
          <w:szCs w:val="24"/>
        </w:rPr>
        <w:t xml:space="preserve"> </w:t>
      </w:r>
    </w:p>
    <w:p w:rsidR="00671A71" w:rsidRDefault="00811272" w:rsidP="00671A7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w:t>
      </w:r>
      <w:r w:rsidR="00671A71">
        <w:rPr>
          <w:rFonts w:ascii="Times New Roman" w:eastAsia="Times New Roman" w:hAnsi="Times New Roman" w:cs="Times New Roman"/>
          <w:b/>
          <w:sz w:val="24"/>
          <w:szCs w:val="24"/>
        </w:rPr>
        <w:t xml:space="preserve">егламента оказания администрацией </w:t>
      </w:r>
    </w:p>
    <w:p w:rsidR="00671A71" w:rsidRDefault="00671A71" w:rsidP="00671A7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Шлиссельбургского ГП муниципальной </w:t>
      </w:r>
    </w:p>
    <w:p w:rsidR="00671A71" w:rsidRDefault="00671A71" w:rsidP="00671A7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услуги по утверждению </w:t>
      </w:r>
    </w:p>
    <w:p w:rsidR="00671A71" w:rsidRDefault="00671A71">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документации по планировке территории </w:t>
      </w:r>
    </w:p>
    <w:p w:rsidR="005D5167" w:rsidRDefault="00671A71">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Шлиссельбургского ГП</w:t>
      </w:r>
    </w:p>
    <w:p w:rsidR="005D5167" w:rsidRDefault="005D5167">
      <w:pPr>
        <w:widowControl w:val="0"/>
        <w:spacing w:after="0" w:line="360" w:lineRule="auto"/>
        <w:jc w:val="center"/>
        <w:rPr>
          <w:rFonts w:ascii="Times New Roman" w:eastAsia="Times New Roman" w:hAnsi="Times New Roman" w:cs="Times New Roman"/>
          <w:b/>
          <w:sz w:val="24"/>
          <w:szCs w:val="24"/>
        </w:rPr>
      </w:pPr>
    </w:p>
    <w:p w:rsidR="005D5167" w:rsidRDefault="00671A71">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Федеральным законом Российской Федерации от 27.07.2010 № 210-ФЗ «Об организации предоставления государственных и муниципальных услуг», ст. 51 Градостроительного кодекса Российской Федерации, ст. 14 Федерального закона от 06.10.2003 № 131-ФЗ «Об общих принципах организации местного самоуправления в Российской Федерации», Уставом Шлиссельбургского городского поселения:</w:t>
      </w:r>
    </w:p>
    <w:p w:rsidR="005D5167" w:rsidRDefault="00671A71">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Утвердить Административный регламент оказания администрацией Шлиссельбургского городского поселения муниципальной услуги по предоставлению муниципальной услуги по утверждению документации по планировке территории Шлиссельбургского городского поселения, согласно приложению.</w:t>
      </w:r>
    </w:p>
    <w:p w:rsidR="005D5167" w:rsidRDefault="00671A71">
      <w:pPr>
        <w:widowControl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Настоящее постановление подлежит опубликованию в средствах массовой информации  и размещению на официальном сайте администрации Шлиссельбургского городского поселения и вступает в силу после его официального опубликования (обнародования).</w:t>
      </w:r>
    </w:p>
    <w:p w:rsidR="005D5167" w:rsidRDefault="00671A71">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исполнением настоящего постановления оставляю за собой.</w:t>
      </w:r>
    </w:p>
    <w:p w:rsidR="005D5167" w:rsidRDefault="005D5167">
      <w:pPr>
        <w:spacing w:after="0"/>
        <w:jc w:val="both"/>
        <w:rPr>
          <w:rFonts w:ascii="Times New Roman" w:eastAsia="Times New Roman" w:hAnsi="Times New Roman" w:cs="Times New Roman"/>
          <w:sz w:val="24"/>
          <w:szCs w:val="24"/>
        </w:rPr>
      </w:pPr>
    </w:p>
    <w:p w:rsidR="005D5167" w:rsidRDefault="005D5167">
      <w:pPr>
        <w:spacing w:after="0"/>
        <w:jc w:val="both"/>
        <w:rPr>
          <w:rFonts w:ascii="Times New Roman" w:eastAsia="Times New Roman" w:hAnsi="Times New Roman" w:cs="Times New Roman"/>
          <w:sz w:val="24"/>
          <w:szCs w:val="24"/>
        </w:rPr>
      </w:pPr>
    </w:p>
    <w:p w:rsidR="005D5167" w:rsidRDefault="005D5167">
      <w:pPr>
        <w:spacing w:after="0"/>
        <w:jc w:val="both"/>
        <w:rPr>
          <w:rFonts w:ascii="Times New Roman" w:eastAsia="Times New Roman" w:hAnsi="Times New Roman" w:cs="Times New Roman"/>
          <w:sz w:val="24"/>
          <w:szCs w:val="24"/>
        </w:rPr>
      </w:pPr>
    </w:p>
    <w:p w:rsidR="005D5167" w:rsidRDefault="005D5167">
      <w:pPr>
        <w:spacing w:after="0"/>
        <w:jc w:val="both"/>
        <w:rPr>
          <w:rFonts w:ascii="Times New Roman" w:eastAsia="Times New Roman" w:hAnsi="Times New Roman" w:cs="Times New Roman"/>
          <w:sz w:val="24"/>
          <w:szCs w:val="24"/>
        </w:rPr>
      </w:pPr>
    </w:p>
    <w:p w:rsidR="005D5167" w:rsidRDefault="00671A7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администрации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А.В. Маслаков</w:t>
      </w:r>
    </w:p>
    <w:p w:rsidR="005D5167" w:rsidRDefault="005D5167">
      <w:pPr>
        <w:spacing w:after="0"/>
        <w:jc w:val="both"/>
        <w:rPr>
          <w:rFonts w:ascii="Times New Roman" w:eastAsia="Times New Roman" w:hAnsi="Times New Roman" w:cs="Times New Roman"/>
          <w:sz w:val="24"/>
          <w:szCs w:val="24"/>
        </w:rPr>
      </w:pPr>
    </w:p>
    <w:p w:rsidR="005D5167" w:rsidRDefault="005D5167">
      <w:pPr>
        <w:spacing w:after="0"/>
        <w:jc w:val="both"/>
        <w:rPr>
          <w:rFonts w:ascii="Times New Roman" w:eastAsia="Times New Roman" w:hAnsi="Times New Roman" w:cs="Times New Roman"/>
          <w:sz w:val="24"/>
          <w:szCs w:val="24"/>
        </w:rPr>
      </w:pPr>
    </w:p>
    <w:p w:rsidR="00811272" w:rsidRDefault="00811272">
      <w:pPr>
        <w:spacing w:after="0"/>
        <w:jc w:val="both"/>
        <w:rPr>
          <w:rFonts w:ascii="Times New Roman" w:eastAsia="Times New Roman" w:hAnsi="Times New Roman" w:cs="Times New Roman"/>
          <w:sz w:val="24"/>
          <w:szCs w:val="24"/>
        </w:rPr>
      </w:pPr>
    </w:p>
    <w:p w:rsidR="00811272" w:rsidRDefault="00811272">
      <w:pPr>
        <w:spacing w:after="0"/>
        <w:jc w:val="both"/>
        <w:rPr>
          <w:rFonts w:ascii="Times New Roman" w:eastAsia="Times New Roman" w:hAnsi="Times New Roman" w:cs="Times New Roman"/>
          <w:sz w:val="24"/>
          <w:szCs w:val="24"/>
        </w:rPr>
      </w:pPr>
    </w:p>
    <w:p w:rsidR="00811272" w:rsidRDefault="00811272">
      <w:pPr>
        <w:spacing w:after="0"/>
        <w:jc w:val="both"/>
        <w:rPr>
          <w:rFonts w:ascii="Times New Roman" w:eastAsia="Times New Roman" w:hAnsi="Times New Roman" w:cs="Times New Roman"/>
          <w:sz w:val="24"/>
          <w:szCs w:val="24"/>
        </w:rPr>
      </w:pPr>
    </w:p>
    <w:p w:rsidR="00811272" w:rsidRDefault="00811272">
      <w:pPr>
        <w:spacing w:after="0"/>
        <w:jc w:val="both"/>
        <w:rPr>
          <w:rFonts w:ascii="Times New Roman" w:eastAsia="Times New Roman" w:hAnsi="Times New Roman" w:cs="Times New Roman"/>
          <w:sz w:val="24"/>
          <w:szCs w:val="24"/>
        </w:rPr>
      </w:pPr>
    </w:p>
    <w:p w:rsidR="00811272" w:rsidRDefault="00811272">
      <w:pPr>
        <w:spacing w:after="0"/>
        <w:jc w:val="both"/>
        <w:rPr>
          <w:rFonts w:ascii="Times New Roman" w:eastAsia="Times New Roman" w:hAnsi="Times New Roman" w:cs="Times New Roman"/>
          <w:sz w:val="24"/>
          <w:szCs w:val="24"/>
        </w:rPr>
      </w:pPr>
    </w:p>
    <w:p w:rsidR="005D5167" w:rsidRDefault="005D5167">
      <w:pPr>
        <w:spacing w:after="0"/>
        <w:jc w:val="both"/>
        <w:rPr>
          <w:rFonts w:ascii="Times New Roman" w:eastAsia="Times New Roman" w:hAnsi="Times New Roman" w:cs="Times New Roman"/>
          <w:sz w:val="24"/>
          <w:szCs w:val="24"/>
        </w:rPr>
      </w:pPr>
    </w:p>
    <w:p w:rsidR="005D5167" w:rsidRDefault="00671A71">
      <w:pPr>
        <w:tabs>
          <w:tab w:val="left" w:pos="207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Разослано: заместителю главы администрации, </w:t>
      </w:r>
      <w:proofErr w:type="spellStart"/>
      <w:r>
        <w:rPr>
          <w:rFonts w:ascii="Times New Roman" w:eastAsia="Times New Roman" w:hAnsi="Times New Roman" w:cs="Times New Roman"/>
          <w:sz w:val="24"/>
          <w:szCs w:val="24"/>
        </w:rPr>
        <w:t>ОАГиЗ</w:t>
      </w:r>
      <w:proofErr w:type="spellEnd"/>
      <w:r>
        <w:rPr>
          <w:rFonts w:ascii="Times New Roman" w:eastAsia="Times New Roman" w:hAnsi="Times New Roman" w:cs="Times New Roman"/>
          <w:sz w:val="24"/>
          <w:szCs w:val="24"/>
        </w:rPr>
        <w:t xml:space="preserve">, МФЦ, в дело.     </w:t>
      </w:r>
    </w:p>
    <w:p w:rsidR="005D5167" w:rsidRDefault="005D5167">
      <w:pPr>
        <w:jc w:val="both"/>
        <w:rPr>
          <w:rFonts w:ascii="Times New Roman" w:eastAsia="Times New Roman" w:hAnsi="Times New Roman" w:cs="Times New Roman"/>
          <w:sz w:val="24"/>
          <w:szCs w:val="24"/>
        </w:rPr>
      </w:pPr>
    </w:p>
    <w:p w:rsidR="00716366" w:rsidRDefault="00716366">
      <w:pPr>
        <w:jc w:val="both"/>
        <w:rPr>
          <w:rFonts w:ascii="Times New Roman" w:eastAsia="Times New Roman" w:hAnsi="Times New Roman" w:cs="Times New Roman"/>
          <w:sz w:val="24"/>
          <w:szCs w:val="24"/>
        </w:rPr>
      </w:pPr>
    </w:p>
    <w:p w:rsidR="005D5167" w:rsidRDefault="00671A71">
      <w:pPr>
        <w:spacing w:after="0" w:line="240" w:lineRule="auto"/>
        <w:ind w:firstLine="4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УТВЕРЖДЕН</w:t>
      </w:r>
    </w:p>
    <w:p w:rsidR="005D5167" w:rsidRDefault="00671A71">
      <w:pPr>
        <w:spacing w:after="0" w:line="240" w:lineRule="auto"/>
        <w:ind w:firstLine="4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администрации</w:t>
      </w:r>
    </w:p>
    <w:p w:rsidR="005D5167" w:rsidRDefault="00671A71">
      <w:pPr>
        <w:spacing w:after="0" w:line="240" w:lineRule="auto"/>
        <w:ind w:firstLine="4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Шлиссельбургского городского поселения </w:t>
      </w:r>
    </w:p>
    <w:p w:rsidR="005D5167" w:rsidRDefault="00671A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16366">
        <w:rPr>
          <w:rFonts w:ascii="Times New Roman" w:eastAsia="Times New Roman" w:hAnsi="Times New Roman" w:cs="Times New Roman"/>
          <w:sz w:val="24"/>
          <w:szCs w:val="24"/>
        </w:rPr>
        <w:t>о</w:t>
      </w:r>
      <w:bookmarkStart w:id="1" w:name="_GoBack"/>
      <w:bookmarkEnd w:id="1"/>
      <w:r>
        <w:rPr>
          <w:rFonts w:ascii="Times New Roman" w:eastAsia="Times New Roman" w:hAnsi="Times New Roman" w:cs="Times New Roman"/>
          <w:sz w:val="24"/>
          <w:szCs w:val="24"/>
        </w:rPr>
        <w:t>т</w:t>
      </w:r>
      <w:r w:rsidR="00716366">
        <w:rPr>
          <w:rFonts w:ascii="Times New Roman" w:eastAsia="Times New Roman" w:hAnsi="Times New Roman" w:cs="Times New Roman"/>
          <w:sz w:val="24"/>
          <w:szCs w:val="24"/>
        </w:rPr>
        <w:t xml:space="preserve"> 29.04.2025</w:t>
      </w:r>
      <w:r>
        <w:rPr>
          <w:rFonts w:ascii="Times New Roman" w:eastAsia="Times New Roman" w:hAnsi="Times New Roman" w:cs="Times New Roman"/>
          <w:sz w:val="24"/>
          <w:szCs w:val="24"/>
        </w:rPr>
        <w:t xml:space="preserve"> № </w:t>
      </w:r>
      <w:r w:rsidR="00716366">
        <w:rPr>
          <w:rFonts w:ascii="Times New Roman" w:eastAsia="Times New Roman" w:hAnsi="Times New Roman" w:cs="Times New Roman"/>
          <w:sz w:val="24"/>
          <w:szCs w:val="24"/>
        </w:rPr>
        <w:t>248</w:t>
      </w:r>
    </w:p>
    <w:p w:rsidR="005D5167" w:rsidRDefault="00671A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(приложение)</w:t>
      </w:r>
    </w:p>
    <w:p w:rsidR="005D5167" w:rsidRDefault="005D5167">
      <w:pPr>
        <w:spacing w:after="0" w:line="240" w:lineRule="auto"/>
        <w:jc w:val="both"/>
        <w:rPr>
          <w:rFonts w:ascii="Times New Roman" w:eastAsia="Times New Roman" w:hAnsi="Times New Roman" w:cs="Times New Roman"/>
          <w:b/>
          <w:sz w:val="24"/>
          <w:szCs w:val="24"/>
        </w:rPr>
      </w:pPr>
    </w:p>
    <w:p w:rsidR="005D5167" w:rsidRDefault="00671A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 регламент</w:t>
      </w:r>
    </w:p>
    <w:p w:rsidR="005D5167" w:rsidRDefault="00671A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оказания администрацией Шлиссельбургского городского поселения </w:t>
      </w:r>
    </w:p>
    <w:p w:rsidR="005D5167" w:rsidRDefault="00671A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муниципальной услуги </w:t>
      </w:r>
      <w:r>
        <w:rPr>
          <w:rFonts w:ascii="Times New Roman" w:eastAsia="Times New Roman" w:hAnsi="Times New Roman" w:cs="Times New Roman"/>
          <w:b/>
          <w:sz w:val="26"/>
          <w:szCs w:val="26"/>
        </w:rPr>
        <w:t>по предоставлению муниципальной услуги по утверждению документации по планировке территории Шлиссельбургского городского поселения</w:t>
      </w:r>
    </w:p>
    <w:p w:rsidR="005D5167" w:rsidRPr="0068781E" w:rsidRDefault="005D516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5D5167"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t>I. Общие положения</w:t>
      </w:r>
    </w:p>
    <w:p w:rsidR="005D5167" w:rsidRPr="0068781E"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1.1. </w:t>
      </w:r>
      <w:proofErr w:type="gramStart"/>
      <w:r w:rsidRPr="005D2FEB">
        <w:rPr>
          <w:rFonts w:ascii="Times New Roman" w:eastAsia="Times New Roman" w:hAnsi="Times New Roman" w:cs="Times New Roman"/>
          <w:color w:val="000000"/>
          <w:sz w:val="24"/>
          <w:szCs w:val="24"/>
        </w:rPr>
        <w:t xml:space="preserve">Настоящий регламент устанавливает порядок и стандарт предоставления муниципальной услуги по утверждению документации по планировке территории для размещения объектов, указанных в </w:t>
      </w:r>
      <w:hyperlink r:id="rId6">
        <w:r w:rsidRPr="005D2FEB">
          <w:rPr>
            <w:rFonts w:ascii="Times New Roman" w:eastAsia="Times New Roman" w:hAnsi="Times New Roman" w:cs="Times New Roman"/>
            <w:color w:val="000000"/>
            <w:sz w:val="24"/>
            <w:szCs w:val="24"/>
          </w:rPr>
          <w:t>частях 5</w:t>
        </w:r>
      </w:hyperlink>
      <w:r w:rsidRPr="005D2FEB">
        <w:rPr>
          <w:rFonts w:ascii="Times New Roman" w:eastAsia="Times New Roman" w:hAnsi="Times New Roman" w:cs="Times New Roman"/>
          <w:color w:val="000000"/>
          <w:sz w:val="24"/>
          <w:szCs w:val="24"/>
        </w:rPr>
        <w:t xml:space="preserve"> - </w:t>
      </w:r>
      <w:hyperlink r:id="rId7">
        <w:r w:rsidRPr="005D2FEB">
          <w:rPr>
            <w:rFonts w:ascii="Times New Roman" w:eastAsia="Times New Roman" w:hAnsi="Times New Roman" w:cs="Times New Roman"/>
            <w:color w:val="000000"/>
            <w:sz w:val="24"/>
            <w:szCs w:val="24"/>
          </w:rPr>
          <w:t>5.2 статьи 45</w:t>
        </w:r>
      </w:hyperlink>
      <w:r w:rsidRPr="005D2FEB">
        <w:rPr>
          <w:rFonts w:ascii="Times New Roman" w:eastAsia="Times New Roman" w:hAnsi="Times New Roman" w:cs="Times New Roman"/>
          <w:color w:val="000000"/>
          <w:sz w:val="24"/>
          <w:szCs w:val="24"/>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w:t>
      </w:r>
      <w:proofErr w:type="gramEnd"/>
      <w:r w:rsidRPr="005D2FEB">
        <w:rPr>
          <w:rFonts w:ascii="Times New Roman" w:eastAsia="Times New Roman" w:hAnsi="Times New Roman" w:cs="Times New Roman"/>
          <w:color w:val="000000"/>
          <w:sz w:val="24"/>
          <w:szCs w:val="24"/>
        </w:rPr>
        <w:t xml:space="preserve"> размещения линейных объектов в границах одного поселения, городского округа, муниципального округа,</w:t>
      </w:r>
      <w:r w:rsidRPr="005D2FEB">
        <w:rPr>
          <w:rFonts w:ascii="Times New Roman" w:eastAsia="Times New Roman" w:hAnsi="Times New Roman" w:cs="Times New Roman"/>
          <w:b/>
          <w:color w:val="000000"/>
          <w:sz w:val="24"/>
          <w:szCs w:val="24"/>
        </w:rPr>
        <w:t xml:space="preserve"> </w:t>
      </w:r>
      <w:r w:rsidRPr="005D2FEB">
        <w:rPr>
          <w:rFonts w:ascii="Times New Roman" w:eastAsia="Times New Roman" w:hAnsi="Times New Roman" w:cs="Times New Roman"/>
          <w:color w:val="000000"/>
          <w:sz w:val="24"/>
          <w:szCs w:val="24"/>
        </w:rPr>
        <w:t>на основании решений органов местного самоуправления (далее – муниципальная услуга).</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roofErr w:type="gramStart"/>
      <w:r w:rsidRPr="005D2FEB">
        <w:rPr>
          <w:rFonts w:ascii="Times New Roman" w:eastAsia="Times New Roman" w:hAnsi="Times New Roman" w:cs="Times New Roman"/>
          <w:color w:val="000000"/>
          <w:sz w:val="24"/>
          <w:szCs w:val="24"/>
        </w:rPr>
        <w:t xml:space="preserve">На основании </w:t>
      </w:r>
      <w:hyperlink r:id="rId8">
        <w:r w:rsidRPr="005D2FEB">
          <w:rPr>
            <w:rFonts w:ascii="Times New Roman" w:eastAsia="Times New Roman" w:hAnsi="Times New Roman" w:cs="Times New Roman"/>
            <w:color w:val="000000"/>
            <w:sz w:val="24"/>
            <w:szCs w:val="24"/>
          </w:rPr>
          <w:t>статьи 8</w:t>
        </w:r>
      </w:hyperlink>
      <w:r w:rsidRPr="005D2FEB">
        <w:rPr>
          <w:rFonts w:ascii="Times New Roman" w:eastAsia="Times New Roman" w:hAnsi="Times New Roman" w:cs="Times New Roman"/>
          <w:color w:val="000000"/>
          <w:sz w:val="24"/>
          <w:szCs w:val="24"/>
        </w:rPr>
        <w:t xml:space="preserve"> Федерального закона от 10 июля 2023 года N 305-ФЗ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случае, если решение о подготовке документации по планировке территории, решение о внесении изменений в такую документацию приняты до 1 сентября 2024</w:t>
      </w:r>
      <w:proofErr w:type="gramEnd"/>
      <w:r w:rsidRPr="005D2FEB">
        <w:rPr>
          <w:rFonts w:ascii="Times New Roman" w:eastAsia="Times New Roman" w:hAnsi="Times New Roman" w:cs="Times New Roman"/>
          <w:color w:val="000000"/>
          <w:sz w:val="24"/>
          <w:szCs w:val="24"/>
        </w:rPr>
        <w:t xml:space="preserve"> года, утверждение документации по планировке территории, подготовленной на основании таких решений, изменений в документацию по планировке территории, подготовленных на основании таких решений, осуществляется в соответствии с порядком утверждения такой документации, действовавшим до 1 сентября 2024 года</w:t>
      </w:r>
    </w:p>
    <w:p w:rsidR="00381EC4"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Муниципальная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bookmarkStart w:id="2" w:name="i2qpbovgwn1u" w:colFirst="0" w:colLast="0"/>
      <w:bookmarkEnd w:id="2"/>
    </w:p>
    <w:p w:rsidR="00381EC4"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1.2. Заявителями, имеющими право на получение муниципальной услуги, являются юридические и физические лица, на основании обращения которых принято решение о подготовке документации по планировке территории, а также лица, указанные в </w:t>
      </w:r>
      <w:hyperlink r:id="rId9">
        <w:r w:rsidRPr="005D2FEB">
          <w:rPr>
            <w:rFonts w:ascii="Times New Roman" w:eastAsia="Times New Roman" w:hAnsi="Times New Roman" w:cs="Times New Roman"/>
            <w:color w:val="000000"/>
            <w:sz w:val="24"/>
            <w:szCs w:val="24"/>
          </w:rPr>
          <w:t>части 1.1 статьи 45</w:t>
        </w:r>
      </w:hyperlink>
      <w:r w:rsidRPr="005D2FEB">
        <w:rPr>
          <w:rFonts w:ascii="Times New Roman" w:eastAsia="Times New Roman" w:hAnsi="Times New Roman" w:cs="Times New Roman"/>
          <w:color w:val="000000"/>
          <w:sz w:val="24"/>
          <w:szCs w:val="24"/>
        </w:rPr>
        <w:t xml:space="preserve"> Градостроительного кодекса Российской Федерации (далее - Заявитель).</w:t>
      </w:r>
    </w:p>
    <w:p w:rsidR="00381EC4"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Представлять интересы заявителей имеют право лица, являющиеся представителями заявителя в силу закона или действующие на основании доверенности, оформленной в письменной форме.</w:t>
      </w:r>
      <w:r w:rsidR="00381EC4" w:rsidRPr="005D2FEB">
        <w:rPr>
          <w:rFonts w:ascii="Times New Roman" w:eastAsia="Times New Roman" w:hAnsi="Times New Roman" w:cs="Times New Roman"/>
          <w:color w:val="000000"/>
          <w:sz w:val="24"/>
          <w:szCs w:val="24"/>
        </w:rPr>
        <w:t xml:space="preserve"> </w:t>
      </w:r>
    </w:p>
    <w:p w:rsidR="00381EC4"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В качестве уполномоченного представителя заявителя может быть лицо, указанное в </w:t>
      </w:r>
      <w:hyperlink r:id="rId10">
        <w:r w:rsidRPr="005D2FEB">
          <w:rPr>
            <w:rFonts w:ascii="Times New Roman" w:eastAsia="Times New Roman" w:hAnsi="Times New Roman" w:cs="Times New Roman"/>
            <w:color w:val="000000"/>
            <w:sz w:val="24"/>
            <w:szCs w:val="24"/>
          </w:rPr>
          <w:t>части 2 статьи 5</w:t>
        </w:r>
      </w:hyperlink>
      <w:r w:rsidRPr="005D2FEB">
        <w:rPr>
          <w:rFonts w:ascii="Times New Roman" w:eastAsia="Times New Roman" w:hAnsi="Times New Roman" w:cs="Times New Roman"/>
          <w:color w:val="000000"/>
          <w:sz w:val="24"/>
          <w:szCs w:val="24"/>
        </w:rPr>
        <w:t xml:space="preserve"> Федерального закона от 27 июля 2010 года N 210-ФЗ "Об организации предоставления государственных и муниципальных услуг".</w:t>
      </w:r>
    </w:p>
    <w:p w:rsidR="00381EC4"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1.3. Информация о месте нахождения Администрации, графиках работы, контактных телефонах и т.д. (далее - сведения информационного характера) размещается:</w:t>
      </w:r>
    </w:p>
    <w:p w:rsidR="00381EC4"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на сайте Администрации в информационно-телекоммуникационной сети «Интернет»;</w:t>
      </w:r>
    </w:p>
    <w:p w:rsidR="00381EC4"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на Едином портале государственных услуг (далее - ЕПГУ) </w:t>
      </w:r>
      <w:hyperlink r:id="rId11">
        <w:r w:rsidRPr="005D2FEB">
          <w:rPr>
            <w:rFonts w:ascii="Times New Roman" w:eastAsia="Times New Roman" w:hAnsi="Times New Roman" w:cs="Times New Roman"/>
            <w:color w:val="000000"/>
            <w:sz w:val="24"/>
            <w:szCs w:val="24"/>
          </w:rPr>
          <w:t>www.gosuslugi.ru</w:t>
        </w:r>
      </w:hyperlink>
      <w:r w:rsidRPr="005D2FEB">
        <w:rPr>
          <w:rFonts w:ascii="Times New Roman" w:eastAsia="Times New Roman" w:hAnsi="Times New Roman" w:cs="Times New Roman"/>
          <w:color w:val="000000"/>
          <w:sz w:val="24"/>
          <w:szCs w:val="24"/>
        </w:rPr>
        <w:t xml:space="preserve"> (после начала предоставления муниципальной услуги в электронной форме).</w:t>
      </w:r>
    </w:p>
    <w:p w:rsidR="005D5167"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5D5167"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t>II. Стандарт предоставления муниципальной услуги</w:t>
      </w:r>
    </w:p>
    <w:p w:rsidR="005D5167" w:rsidRPr="0068781E"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381EC4"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 Полное наименование муниципальной услуги: муниципальная услуга по утверждению документации по планировке территории.</w:t>
      </w:r>
    </w:p>
    <w:p w:rsidR="00381EC4"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lastRenderedPageBreak/>
        <w:t>Сокращенное наименование муниципальной услуги: не устанавливается.</w:t>
      </w:r>
      <w:bookmarkStart w:id="3" w:name="wk7bet7t52hv" w:colFirst="0" w:colLast="0"/>
      <w:bookmarkEnd w:id="3"/>
    </w:p>
    <w:p w:rsidR="00381EC4"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2.2. Муниципальную услугу предоставляет Администрация.</w:t>
      </w:r>
    </w:p>
    <w:p w:rsidR="00381EC4"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Заявление о предоставлении муниципальной услуги с комплектом документов принимается:</w:t>
      </w:r>
    </w:p>
    <w:p w:rsidR="00381EC4"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1) при личной явке в Администрации;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 при личной явке в филиалах, отделах, территориальных обособленных структурных подразделениях и удаленных рабочих местах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 без личной явки в электронной форме через личный кабинет заявителя на ЕПГУ (после начала предоставления услуги в электронной форме);</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2.2.1. Заявитель может записаться на прием в МФЦ для подачи заявления о предоставлении муниципальной услуги следующими способами: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1) посредством ЕПГУ (после начала предоставления услуги в электронной форме);</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 по телефону;</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 посредством сайта МФЦ.</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2.2.2. </w:t>
      </w:r>
      <w:proofErr w:type="gramStart"/>
      <w:r w:rsidRPr="005D2FEB">
        <w:rPr>
          <w:rFonts w:ascii="Times New Roman" w:eastAsia="Times New Roman" w:hAnsi="Times New Roman" w:cs="Times New Roman"/>
          <w:color w:val="000000"/>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Федеральным </w:t>
      </w:r>
      <w:hyperlink r:id="rId12">
        <w:r w:rsidRPr="005D2FEB">
          <w:rPr>
            <w:rFonts w:ascii="Times New Roman" w:eastAsia="Times New Roman" w:hAnsi="Times New Roman" w:cs="Times New Roman"/>
            <w:color w:val="000000"/>
            <w:sz w:val="24"/>
            <w:szCs w:val="24"/>
          </w:rPr>
          <w:t>законом</w:t>
        </w:r>
      </w:hyperlink>
      <w:r w:rsidRPr="005D2FEB">
        <w:rPr>
          <w:rFonts w:ascii="Times New Roman" w:eastAsia="Times New Roman" w:hAnsi="Times New Roman" w:cs="Times New Roman"/>
          <w:color w:val="000000"/>
          <w:sz w:val="24"/>
          <w:szCs w:val="24"/>
        </w:rPr>
        <w:t xml:space="preserve"> от 27 июля 2010 года N 210-ФЗ "Об организации предоставления государственных и муниципальных услуг" (далее</w:t>
      </w:r>
      <w:proofErr w:type="gramEnd"/>
      <w:r w:rsidRPr="005D2FEB">
        <w:rPr>
          <w:rFonts w:ascii="Times New Roman" w:eastAsia="Times New Roman" w:hAnsi="Times New Roman" w:cs="Times New Roman"/>
          <w:color w:val="000000"/>
          <w:sz w:val="24"/>
          <w:szCs w:val="24"/>
        </w:rPr>
        <w:t xml:space="preserve"> - </w:t>
      </w:r>
      <w:proofErr w:type="gramStart"/>
      <w:r w:rsidRPr="005D2FEB">
        <w:rPr>
          <w:rFonts w:ascii="Times New Roman" w:eastAsia="Times New Roman" w:hAnsi="Times New Roman" w:cs="Times New Roman"/>
          <w:color w:val="000000"/>
          <w:sz w:val="24"/>
          <w:szCs w:val="24"/>
        </w:rPr>
        <w:t>Федеральный закон N 210-ФЗ) (при наличии технической возможности).</w:t>
      </w:r>
      <w:proofErr w:type="gramEnd"/>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2.3. Результатом предоставления муниципальной услуги является один из следующих документов:</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1) уведомление заявителя об утверждении документации по планировке территории (далее - Документация);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roofErr w:type="gramStart"/>
      <w:r w:rsidRPr="005D2FEB">
        <w:rPr>
          <w:rFonts w:ascii="Times New Roman" w:eastAsia="Times New Roman" w:hAnsi="Times New Roman" w:cs="Times New Roman"/>
          <w:color w:val="000000"/>
          <w:sz w:val="24"/>
          <w:szCs w:val="24"/>
        </w:rPr>
        <w:t xml:space="preserve">2) письмо Администрации в адрес заявителя с информацией о направлении Документации для организации проведения общественных обсуждений или публичных слушаний в порядке и в случаях, установленных Градостроительным </w:t>
      </w:r>
      <w:hyperlink r:id="rId13">
        <w:r w:rsidRPr="005D2FEB">
          <w:rPr>
            <w:rFonts w:ascii="Times New Roman" w:eastAsia="Times New Roman" w:hAnsi="Times New Roman" w:cs="Times New Roman"/>
            <w:color w:val="000000"/>
            <w:sz w:val="24"/>
            <w:szCs w:val="24"/>
          </w:rPr>
          <w:t>кодексом</w:t>
        </w:r>
      </w:hyperlink>
      <w:r w:rsidRPr="005D2FEB">
        <w:rPr>
          <w:rFonts w:ascii="Times New Roman" w:eastAsia="Times New Roman" w:hAnsi="Times New Roman" w:cs="Times New Roman"/>
          <w:color w:val="000000"/>
          <w:sz w:val="24"/>
          <w:szCs w:val="24"/>
        </w:rPr>
        <w:t xml:space="preserve"> Российской Федерации, а в период до 1 января 2025 года - за исключением случаев, установленных </w:t>
      </w:r>
      <w:hyperlink r:id="rId14">
        <w:r w:rsidRPr="005D2FEB">
          <w:rPr>
            <w:rFonts w:ascii="Times New Roman" w:eastAsia="Times New Roman" w:hAnsi="Times New Roman" w:cs="Times New Roman"/>
            <w:color w:val="000000"/>
            <w:sz w:val="24"/>
            <w:szCs w:val="24"/>
          </w:rPr>
          <w:t>постановлением</w:t>
        </w:r>
      </w:hyperlink>
      <w:r w:rsidRPr="005D2FEB">
        <w:rPr>
          <w:rFonts w:ascii="Times New Roman" w:eastAsia="Times New Roman" w:hAnsi="Times New Roman" w:cs="Times New Roman"/>
          <w:color w:val="000000"/>
          <w:sz w:val="24"/>
          <w:szCs w:val="24"/>
        </w:rPr>
        <w:t xml:space="preserve"> Правительства Ленинградской области от 5 апреля 2022 года N 203 "Об установлении случаев утверждения в Ленинградской области в</w:t>
      </w:r>
      <w:proofErr w:type="gramEnd"/>
      <w:r w:rsidRPr="005D2FEB">
        <w:rPr>
          <w:rFonts w:ascii="Times New Roman" w:eastAsia="Times New Roman" w:hAnsi="Times New Roman" w:cs="Times New Roman"/>
          <w:color w:val="000000"/>
          <w:sz w:val="24"/>
          <w:szCs w:val="24"/>
        </w:rPr>
        <w:t xml:space="preserve"> </w:t>
      </w:r>
      <w:proofErr w:type="gramStart"/>
      <w:r w:rsidRPr="005D2FEB">
        <w:rPr>
          <w:rFonts w:ascii="Times New Roman" w:eastAsia="Times New Roman" w:hAnsi="Times New Roman" w:cs="Times New Roman"/>
          <w:color w:val="000000"/>
          <w:sz w:val="24"/>
          <w:szCs w:val="24"/>
        </w:rPr>
        <w:t>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proofErr w:type="gramEnd"/>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 письмо Администрации в адрес заявителя с информацией об отказе в предоставлении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Результат предоставления муниципальной услуги предоставляется в соответствии со способом, указанным заявителем в заявлении о предоставлении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Заявитель вправе выбрать один из следующих способов предоставления результата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1) при личной явке в Администрацию;</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 без личной явки путем направления результата услуги заявителю посредством ЕПГУ (после начала предоставления услуги в электронной форме);</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 при личной явке в МФЦ.</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w:t>
      </w:r>
      <w:r w:rsidRPr="005D2FEB">
        <w:rPr>
          <w:rFonts w:ascii="Times New Roman" w:eastAsia="Times New Roman" w:hAnsi="Times New Roman" w:cs="Times New Roman"/>
          <w:color w:val="000000"/>
          <w:sz w:val="24"/>
          <w:szCs w:val="24"/>
        </w:rPr>
        <w:lastRenderedPageBreak/>
        <w:t>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roofErr w:type="gramStart"/>
      <w:r w:rsidRPr="005D2FEB">
        <w:rPr>
          <w:rFonts w:ascii="Times New Roman" w:eastAsia="Times New Roman" w:hAnsi="Times New Roman" w:cs="Times New Roman"/>
          <w:color w:val="000000"/>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настоящим административным регламентом, с учетом требования, предусмотренного </w:t>
      </w:r>
      <w:hyperlink r:id="rId15">
        <w:r w:rsidRPr="005D2FEB">
          <w:rPr>
            <w:rFonts w:ascii="Times New Roman" w:eastAsia="Times New Roman" w:hAnsi="Times New Roman" w:cs="Times New Roman"/>
            <w:color w:val="000000"/>
            <w:sz w:val="24"/>
            <w:szCs w:val="24"/>
          </w:rPr>
          <w:t>частью 3 статьи 5</w:t>
        </w:r>
      </w:hyperlink>
      <w:r w:rsidRPr="005D2FEB">
        <w:rPr>
          <w:rFonts w:ascii="Times New Roman" w:eastAsia="Times New Roman" w:hAnsi="Times New Roman" w:cs="Times New Roman"/>
          <w:color w:val="000000"/>
          <w:sz w:val="24"/>
          <w:szCs w:val="24"/>
        </w:rPr>
        <w:t xml:space="preserve"> Федерального закона от 27 июля 2010 года N 210-ФЗ "Об организации предоставления государственных и муниципальных услуг".</w:t>
      </w:r>
      <w:proofErr w:type="gramEnd"/>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2.4. Муниципальная услуга предоставляется в срок, не превышающий 15 рабочих дней со дня поступления Документации в Администрацию, в случае установленного законодательством отсутствия необходимости проведения общественных обсуждений или публичных слушаний.</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2.4.1. В случае необходимости проведения общественных обсуждений или публичных слушаний предоставление муниципальной услуги приостанавливается на срок до дня поступления в Администрацию от организатора общественных обсуждений или публичных слушаний заключения о результатах общественных обсуждений или публичных слушаний в отношении Документации.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2.4.2. Дальнейшее предоставление муниципальной услуги осуществляется в срок, не превышающий 15 рабочих дней со дня поступления в Администрацию документов, указанных в пункте 2.4.1.</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2.5. 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размещению на официальном сайте Администрации в информационно-телекоммуникационной сети Интернет и в Реестре.</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bookmarkStart w:id="4" w:name="ny7735qxske3" w:colFirst="0" w:colLast="0"/>
      <w:bookmarkEnd w:id="4"/>
      <w:r w:rsidRPr="005D2FEB">
        <w:rPr>
          <w:rFonts w:ascii="Times New Roman" w:eastAsia="Times New Roman" w:hAnsi="Times New Roman" w:cs="Times New Roman"/>
          <w:color w:val="000000"/>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Для получения муниципальной услуги заявители представляют следующие документы:</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1) </w:t>
      </w:r>
      <w:hyperlink w:anchor="x6dl3w9rqdcd">
        <w:r w:rsidRPr="005D2FEB">
          <w:rPr>
            <w:rFonts w:ascii="Times New Roman" w:eastAsia="Times New Roman" w:hAnsi="Times New Roman" w:cs="Times New Roman"/>
            <w:color w:val="000000"/>
            <w:sz w:val="24"/>
            <w:szCs w:val="24"/>
          </w:rPr>
          <w:t>заявление</w:t>
        </w:r>
      </w:hyperlink>
      <w:r w:rsidRPr="005D2FEB">
        <w:rPr>
          <w:rFonts w:ascii="Times New Roman" w:eastAsia="Times New Roman" w:hAnsi="Times New Roman" w:cs="Times New Roman"/>
          <w:color w:val="000000"/>
          <w:sz w:val="24"/>
          <w:szCs w:val="24"/>
        </w:rPr>
        <w:t xml:space="preserve"> о предоставлении муниципальной услуги по форме согласно приложению 1 к настоящему регламенту (к комплекту документов на бумажном носителе приобщается оригинал документа);</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roofErr w:type="gramStart"/>
      <w:r w:rsidRPr="005D2FEB">
        <w:rPr>
          <w:rFonts w:ascii="Times New Roman" w:eastAsia="Times New Roman" w:hAnsi="Times New Roman" w:cs="Times New Roman"/>
          <w:color w:val="000000"/>
          <w:sz w:val="24"/>
          <w:szCs w:val="24"/>
        </w:rPr>
        <w:t xml:space="preserve">2) документы, удостоверяющие личность заявителя, представителя заявителя в случае, если от имени заявителя за предоставлением муниципальной услуги обращается его представитель: паспорт гражданина Российской Федерации, паспорт гражданина СССР, временное </w:t>
      </w:r>
      <w:hyperlink r:id="rId16">
        <w:r w:rsidRPr="005D2FEB">
          <w:rPr>
            <w:rFonts w:ascii="Times New Roman" w:eastAsia="Times New Roman" w:hAnsi="Times New Roman" w:cs="Times New Roman"/>
            <w:color w:val="000000"/>
            <w:sz w:val="24"/>
            <w:szCs w:val="24"/>
          </w:rPr>
          <w:t>удостоверение</w:t>
        </w:r>
      </w:hyperlink>
      <w:r w:rsidRPr="005D2FEB">
        <w:rPr>
          <w:rFonts w:ascii="Times New Roman" w:eastAsia="Times New Roman" w:hAnsi="Times New Roman" w:cs="Times New Roman"/>
          <w:color w:val="000000"/>
          <w:sz w:val="24"/>
          <w:szCs w:val="24"/>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а также документы, удостоверяющие личность иностранного гражданина, лица без гражданства, включая вид на</w:t>
      </w:r>
      <w:proofErr w:type="gramEnd"/>
      <w:r w:rsidRPr="005D2FEB">
        <w:rPr>
          <w:rFonts w:ascii="Times New Roman" w:eastAsia="Times New Roman" w:hAnsi="Times New Roman" w:cs="Times New Roman"/>
          <w:color w:val="000000"/>
          <w:sz w:val="24"/>
          <w:szCs w:val="24"/>
        </w:rPr>
        <w:t xml:space="preserve"> жительство и удостоверение беженца, - в случае идентификации личности гражданина на основании документа, удостоверяющего личность (к комплекту документов на бумажном носителе приобщается копия документа);</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(к комплекту документов на бумажном носителе приобщается копия документа);</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4)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roofErr w:type="gramStart"/>
      <w:r w:rsidRPr="005D2FEB">
        <w:rPr>
          <w:rFonts w:ascii="Times New Roman" w:eastAsia="Times New Roman" w:hAnsi="Times New Roman" w:cs="Times New Roman"/>
          <w:color w:val="000000"/>
          <w:sz w:val="24"/>
          <w:szCs w:val="24"/>
        </w:rPr>
        <w:t xml:space="preserve">5)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17">
        <w:r w:rsidRPr="005D2FEB">
          <w:rPr>
            <w:rFonts w:ascii="Times New Roman" w:eastAsia="Times New Roman" w:hAnsi="Times New Roman" w:cs="Times New Roman"/>
            <w:color w:val="000000"/>
            <w:sz w:val="24"/>
            <w:szCs w:val="24"/>
          </w:rPr>
          <w:t>части 2 статьи 47</w:t>
        </w:r>
      </w:hyperlink>
      <w:r w:rsidRPr="005D2FEB">
        <w:rPr>
          <w:rFonts w:ascii="Times New Roman" w:eastAsia="Times New Roman" w:hAnsi="Times New Roman" w:cs="Times New Roman"/>
          <w:color w:val="000000"/>
          <w:sz w:val="24"/>
          <w:szCs w:val="24"/>
        </w:rPr>
        <w:t xml:space="preserve"> Градостроительного кодекса Российской Федерации (в случае если необходимость выполнения инженерных изысканий предусмотрена </w:t>
      </w:r>
      <w:hyperlink r:id="rId18">
        <w:r w:rsidRPr="005D2FEB">
          <w:rPr>
            <w:rFonts w:ascii="Times New Roman" w:eastAsia="Times New Roman" w:hAnsi="Times New Roman" w:cs="Times New Roman"/>
            <w:color w:val="000000"/>
            <w:sz w:val="24"/>
            <w:szCs w:val="24"/>
          </w:rPr>
          <w:t>Правилами</w:t>
        </w:r>
      </w:hyperlink>
      <w:r w:rsidRPr="005D2FEB">
        <w:rPr>
          <w:rFonts w:ascii="Times New Roman" w:eastAsia="Times New Roman" w:hAnsi="Times New Roman" w:cs="Times New Roman"/>
          <w:color w:val="000000"/>
          <w:sz w:val="24"/>
          <w:szCs w:val="24"/>
        </w:rPr>
        <w:t xml:space="preserve"> выполнения инженерных изысканий, необходимых для подготовки документации по планировке территории, утвержденными постановлением Правительства </w:t>
      </w:r>
      <w:r w:rsidRPr="005D2FEB">
        <w:rPr>
          <w:rFonts w:ascii="Times New Roman" w:eastAsia="Times New Roman" w:hAnsi="Times New Roman" w:cs="Times New Roman"/>
          <w:color w:val="000000"/>
          <w:sz w:val="24"/>
          <w:szCs w:val="24"/>
        </w:rPr>
        <w:lastRenderedPageBreak/>
        <w:t>Российской Федерации от 31 марта 2017 года N 402);</w:t>
      </w:r>
      <w:proofErr w:type="gramEnd"/>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6) в случае если документация по планировке территории подготовлена на основании решения лица, указанного в </w:t>
      </w:r>
      <w:hyperlink r:id="rId19">
        <w:r w:rsidRPr="005D2FEB">
          <w:rPr>
            <w:rFonts w:ascii="Times New Roman" w:eastAsia="Times New Roman" w:hAnsi="Times New Roman" w:cs="Times New Roman"/>
            <w:color w:val="000000"/>
            <w:sz w:val="24"/>
            <w:szCs w:val="24"/>
          </w:rPr>
          <w:t>части 1.1 статьи 45</w:t>
        </w:r>
      </w:hyperlink>
      <w:r w:rsidRPr="005D2FEB">
        <w:rPr>
          <w:rFonts w:ascii="Times New Roman" w:eastAsia="Times New Roman" w:hAnsi="Times New Roman" w:cs="Times New Roman"/>
          <w:color w:val="000000"/>
          <w:sz w:val="24"/>
          <w:szCs w:val="24"/>
        </w:rPr>
        <w:t xml:space="preserve"> Градостроительного кодекса Российской Федерации, копия такого решения с приложением задания на разработку документации по планировке территории;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roofErr w:type="gramStart"/>
      <w:r w:rsidRPr="005D2FEB">
        <w:rPr>
          <w:rFonts w:ascii="Times New Roman" w:eastAsia="Times New Roman" w:hAnsi="Times New Roman" w:cs="Times New Roman"/>
          <w:color w:val="000000"/>
          <w:sz w:val="24"/>
          <w:szCs w:val="24"/>
        </w:rPr>
        <w:t xml:space="preserve">7) уведомление о результатах согласования согласующих органов, владельцев автомобильных дорог и (или) предусмотренные </w:t>
      </w:r>
      <w:hyperlink r:id="rId20">
        <w:r w:rsidRPr="005D2FEB">
          <w:rPr>
            <w:rFonts w:ascii="Times New Roman" w:eastAsia="Times New Roman" w:hAnsi="Times New Roman" w:cs="Times New Roman"/>
            <w:color w:val="000000"/>
            <w:sz w:val="24"/>
            <w:szCs w:val="24"/>
          </w:rPr>
          <w:t>пунктом 25</w:t>
        </w:r>
      </w:hyperlink>
      <w:r w:rsidRPr="005D2FEB">
        <w:rPr>
          <w:rFonts w:ascii="Times New Roman" w:eastAsia="Times New Roman" w:hAnsi="Times New Roman" w:cs="Times New Roman"/>
          <w:color w:val="000000"/>
          <w:sz w:val="24"/>
          <w:szCs w:val="24"/>
        </w:rPr>
        <w:t xml:space="preserve">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w:t>
      </w:r>
      <w:proofErr w:type="gramEnd"/>
      <w:r w:rsidRPr="005D2FEB">
        <w:rPr>
          <w:rFonts w:ascii="Times New Roman" w:eastAsia="Times New Roman" w:hAnsi="Times New Roman" w:cs="Times New Roman"/>
          <w:color w:val="000000"/>
          <w:sz w:val="24"/>
          <w:szCs w:val="24"/>
        </w:rPr>
        <w:t xml:space="preserve"> </w:t>
      </w:r>
      <w:proofErr w:type="gramStart"/>
      <w:r w:rsidRPr="005D2FEB">
        <w:rPr>
          <w:rFonts w:ascii="Times New Roman" w:eastAsia="Times New Roman" w:hAnsi="Times New Roman" w:cs="Times New Roman"/>
          <w:color w:val="000000"/>
          <w:sz w:val="24"/>
          <w:szCs w:val="24"/>
        </w:rPr>
        <w:t>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(далее - Правила подготовки Документации), утвержденных постановлением Правительства Российской Федерации от 2 февраля 2024 года N 112,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w:t>
      </w:r>
      <w:proofErr w:type="gramEnd"/>
      <w:r w:rsidRPr="005D2FEB">
        <w:rPr>
          <w:rFonts w:ascii="Times New Roman" w:eastAsia="Times New Roman" w:hAnsi="Times New Roman" w:cs="Times New Roman"/>
          <w:color w:val="000000"/>
          <w:sz w:val="24"/>
          <w:szCs w:val="24"/>
        </w:rPr>
        <w:t xml:space="preserve">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указанный в </w:t>
      </w:r>
      <w:hyperlink r:id="rId21">
        <w:r w:rsidRPr="005D2FEB">
          <w:rPr>
            <w:rFonts w:ascii="Times New Roman" w:eastAsia="Times New Roman" w:hAnsi="Times New Roman" w:cs="Times New Roman"/>
            <w:color w:val="000000"/>
            <w:sz w:val="24"/>
            <w:szCs w:val="24"/>
          </w:rPr>
          <w:t>пункте 22</w:t>
        </w:r>
      </w:hyperlink>
      <w:r w:rsidRPr="005D2FEB">
        <w:rPr>
          <w:rFonts w:ascii="Times New Roman" w:eastAsia="Times New Roman" w:hAnsi="Times New Roman" w:cs="Times New Roman"/>
          <w:color w:val="000000"/>
          <w:sz w:val="24"/>
          <w:szCs w:val="24"/>
        </w:rPr>
        <w:t xml:space="preserve"> Правил подготовки Документации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bookmarkStart w:id="5" w:name="rql58l7p9a9i" w:colFirst="0" w:colLast="0"/>
      <w:bookmarkEnd w:id="5"/>
      <w:r w:rsidRPr="005D2FEB">
        <w:rPr>
          <w:rFonts w:ascii="Times New Roman" w:eastAsia="Times New Roman" w:hAnsi="Times New Roman" w:cs="Times New Roman"/>
          <w:color w:val="000000"/>
          <w:sz w:val="24"/>
          <w:szCs w:val="24"/>
        </w:rPr>
        <w:t>8) Документацию, соответствующую следующим требованиям:</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roofErr w:type="gramStart"/>
      <w:r w:rsidRPr="005D2FEB">
        <w:rPr>
          <w:rFonts w:ascii="Times New Roman" w:eastAsia="Times New Roman" w:hAnsi="Times New Roman" w:cs="Times New Roman"/>
          <w:color w:val="000000"/>
          <w:sz w:val="24"/>
          <w:szCs w:val="24"/>
        </w:rPr>
        <w:t xml:space="preserve">а) состав и содержание Документации должны соответствовать требованиям </w:t>
      </w:r>
      <w:hyperlink r:id="rId22">
        <w:r w:rsidRPr="005D2FEB">
          <w:rPr>
            <w:rFonts w:ascii="Times New Roman" w:eastAsia="Times New Roman" w:hAnsi="Times New Roman" w:cs="Times New Roman"/>
            <w:color w:val="000000"/>
            <w:sz w:val="24"/>
            <w:szCs w:val="24"/>
          </w:rPr>
          <w:t>статей 42</w:t>
        </w:r>
      </w:hyperlink>
      <w:r w:rsidRPr="005D2FEB">
        <w:rPr>
          <w:rFonts w:ascii="Times New Roman" w:eastAsia="Times New Roman" w:hAnsi="Times New Roman" w:cs="Times New Roman"/>
          <w:color w:val="000000"/>
          <w:sz w:val="24"/>
          <w:szCs w:val="24"/>
        </w:rPr>
        <w:t xml:space="preserve">, </w:t>
      </w:r>
      <w:hyperlink r:id="rId23">
        <w:r w:rsidRPr="005D2FEB">
          <w:rPr>
            <w:rFonts w:ascii="Times New Roman" w:eastAsia="Times New Roman" w:hAnsi="Times New Roman" w:cs="Times New Roman"/>
            <w:color w:val="000000"/>
            <w:sz w:val="24"/>
            <w:szCs w:val="24"/>
          </w:rPr>
          <w:t>43</w:t>
        </w:r>
      </w:hyperlink>
      <w:r w:rsidRPr="005D2FEB">
        <w:rPr>
          <w:rFonts w:ascii="Times New Roman" w:eastAsia="Times New Roman" w:hAnsi="Times New Roman" w:cs="Times New Roman"/>
          <w:color w:val="000000"/>
          <w:sz w:val="24"/>
          <w:szCs w:val="24"/>
        </w:rPr>
        <w:t xml:space="preserve"> Градостроительного кодекса Российской Федерации (в зависимости от вида представляемой Документации), </w:t>
      </w:r>
      <w:hyperlink r:id="rId24">
        <w:r w:rsidRPr="005D2FEB">
          <w:rPr>
            <w:rFonts w:ascii="Times New Roman" w:eastAsia="Times New Roman" w:hAnsi="Times New Roman" w:cs="Times New Roman"/>
            <w:color w:val="000000"/>
            <w:sz w:val="24"/>
            <w:szCs w:val="24"/>
          </w:rPr>
          <w:t>пунктов 1.5</w:t>
        </w:r>
      </w:hyperlink>
      <w:r w:rsidRPr="005D2FEB">
        <w:rPr>
          <w:rFonts w:ascii="Times New Roman" w:eastAsia="Times New Roman" w:hAnsi="Times New Roman" w:cs="Times New Roman"/>
          <w:color w:val="000000"/>
          <w:sz w:val="24"/>
          <w:szCs w:val="24"/>
        </w:rPr>
        <w:t xml:space="preserve"> - </w:t>
      </w:r>
      <w:hyperlink r:id="rId25">
        <w:r w:rsidRPr="005D2FEB">
          <w:rPr>
            <w:rFonts w:ascii="Times New Roman" w:eastAsia="Times New Roman" w:hAnsi="Times New Roman" w:cs="Times New Roman"/>
            <w:color w:val="000000"/>
            <w:sz w:val="24"/>
            <w:szCs w:val="24"/>
          </w:rPr>
          <w:t>1.12.1</w:t>
        </w:r>
      </w:hyperlink>
      <w:r w:rsidRPr="005D2FEB">
        <w:rPr>
          <w:rFonts w:ascii="Times New Roman" w:eastAsia="Times New Roman" w:hAnsi="Times New Roman" w:cs="Times New Roman"/>
          <w:color w:val="000000"/>
          <w:sz w:val="24"/>
          <w:szCs w:val="24"/>
        </w:rPr>
        <w:t xml:space="preserve"> Порядка подготовки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на основании решений органов местного самоуправления или органа исполнительной власти</w:t>
      </w:r>
      <w:proofErr w:type="gramEnd"/>
      <w:r w:rsidRPr="005D2FEB">
        <w:rPr>
          <w:rFonts w:ascii="Times New Roman" w:eastAsia="Times New Roman" w:hAnsi="Times New Roman" w:cs="Times New Roman"/>
          <w:color w:val="000000"/>
          <w:sz w:val="24"/>
          <w:szCs w:val="24"/>
        </w:rPr>
        <w:t xml:space="preserve"> </w:t>
      </w:r>
      <w:proofErr w:type="gramStart"/>
      <w:r w:rsidRPr="005D2FEB">
        <w:rPr>
          <w:rFonts w:ascii="Times New Roman" w:eastAsia="Times New Roman" w:hAnsi="Times New Roman" w:cs="Times New Roman"/>
          <w:color w:val="000000"/>
          <w:sz w:val="24"/>
          <w:szCs w:val="24"/>
        </w:rPr>
        <w:t xml:space="preserve">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утвержденного постановлением Правительства Ленинградской области от 20 мая 2019 года N 227, а в отношении линейных объектов - также требованиям </w:t>
      </w:r>
      <w:hyperlink r:id="rId26">
        <w:r w:rsidRPr="005D2FEB">
          <w:rPr>
            <w:rFonts w:ascii="Times New Roman" w:eastAsia="Times New Roman" w:hAnsi="Times New Roman" w:cs="Times New Roman"/>
            <w:color w:val="000000"/>
            <w:sz w:val="24"/>
            <w:szCs w:val="24"/>
          </w:rPr>
          <w:t>постановления</w:t>
        </w:r>
      </w:hyperlink>
      <w:r w:rsidRPr="005D2FEB">
        <w:rPr>
          <w:rFonts w:ascii="Times New Roman" w:eastAsia="Times New Roman" w:hAnsi="Times New Roman" w:cs="Times New Roman"/>
          <w:color w:val="000000"/>
          <w:sz w:val="24"/>
          <w:szCs w:val="24"/>
        </w:rPr>
        <w:t xml:space="preserve"> Правительства Российской Федерации от 12 мая 2017 года N 564 "Об утверждении Положения о составе и содержании документации по планировке территории, предусматривающей</w:t>
      </w:r>
      <w:proofErr w:type="gramEnd"/>
      <w:r w:rsidRPr="005D2FEB">
        <w:rPr>
          <w:rFonts w:ascii="Times New Roman" w:eastAsia="Times New Roman" w:hAnsi="Times New Roman" w:cs="Times New Roman"/>
          <w:color w:val="000000"/>
          <w:sz w:val="24"/>
          <w:szCs w:val="24"/>
        </w:rPr>
        <w:t xml:space="preserve"> размещение одного или нескольких линейных объектов";</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roofErr w:type="gramStart"/>
      <w:r w:rsidRPr="005D2FEB">
        <w:rPr>
          <w:rFonts w:ascii="Times New Roman" w:eastAsia="Times New Roman" w:hAnsi="Times New Roman" w:cs="Times New Roman"/>
          <w:color w:val="000000"/>
          <w:sz w:val="24"/>
          <w:szCs w:val="24"/>
        </w:rPr>
        <w:t xml:space="preserve">б) Документация должна соответствовать утвержденным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w:t>
      </w:r>
      <w:hyperlink r:id="rId27">
        <w:r w:rsidRPr="005D2FEB">
          <w:rPr>
            <w:rFonts w:ascii="Times New Roman" w:eastAsia="Times New Roman" w:hAnsi="Times New Roman" w:cs="Times New Roman"/>
            <w:color w:val="000000"/>
            <w:sz w:val="24"/>
            <w:szCs w:val="24"/>
          </w:rPr>
          <w:t>части 1.1 статьи 45</w:t>
        </w:r>
      </w:hyperlink>
      <w:r w:rsidRPr="005D2FEB">
        <w:rPr>
          <w:rFonts w:ascii="Times New Roman" w:eastAsia="Times New Roman" w:hAnsi="Times New Roman" w:cs="Times New Roman"/>
          <w:color w:val="000000"/>
          <w:sz w:val="24"/>
          <w:szCs w:val="24"/>
        </w:rPr>
        <w:t xml:space="preserve"> Градостроительного кодекса Российской Федерации);</w:t>
      </w:r>
      <w:proofErr w:type="gramEnd"/>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roofErr w:type="gramStart"/>
      <w:r w:rsidRPr="005D2FEB">
        <w:rPr>
          <w:rFonts w:ascii="Times New Roman" w:eastAsia="Times New Roman" w:hAnsi="Times New Roman" w:cs="Times New Roman"/>
          <w:color w:val="000000"/>
          <w:sz w:val="24"/>
          <w:szCs w:val="24"/>
        </w:rPr>
        <w:t>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либо подготовленной в соответствии с решением и (или) договором о комплексном развитии территории, заключенными в соответствии с нормами главы 10 Градостроительного кодекса РФ), лесохозяйственного регламента, положения об особо охраняемой природной территории, в соответствии с программами</w:t>
      </w:r>
      <w:proofErr w:type="gramEnd"/>
      <w:r w:rsidRPr="005D2FEB">
        <w:rPr>
          <w:rFonts w:ascii="Times New Roman" w:eastAsia="Times New Roman" w:hAnsi="Times New Roman" w:cs="Times New Roman"/>
          <w:color w:val="000000"/>
          <w:sz w:val="24"/>
          <w:szCs w:val="24"/>
        </w:rPr>
        <w:t xml:space="preserve"> </w:t>
      </w:r>
      <w:proofErr w:type="gramStart"/>
      <w:r w:rsidRPr="005D2FEB">
        <w:rPr>
          <w:rFonts w:ascii="Times New Roman" w:eastAsia="Times New Roman" w:hAnsi="Times New Roman" w:cs="Times New Roman"/>
          <w:color w:val="000000"/>
          <w:sz w:val="24"/>
          <w:szCs w:val="24"/>
        </w:rPr>
        <w:t xml:space="preserve">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28">
        <w:r w:rsidRPr="005D2FEB">
          <w:rPr>
            <w:rFonts w:ascii="Times New Roman" w:eastAsia="Times New Roman" w:hAnsi="Times New Roman" w:cs="Times New Roman"/>
            <w:color w:val="000000"/>
            <w:sz w:val="24"/>
            <w:szCs w:val="24"/>
          </w:rPr>
          <w:t>части 1 статьи 11</w:t>
        </w:r>
      </w:hyperlink>
      <w:r w:rsidRPr="005D2FEB">
        <w:rPr>
          <w:rFonts w:ascii="Times New Roman" w:eastAsia="Times New Roman" w:hAnsi="Times New Roman" w:cs="Times New Roman"/>
          <w:color w:val="000000"/>
          <w:sz w:val="24"/>
          <w:szCs w:val="24"/>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w:t>
      </w:r>
      <w:proofErr w:type="gramEnd"/>
      <w:r w:rsidRPr="005D2FEB">
        <w:rPr>
          <w:rFonts w:ascii="Times New Roman" w:eastAsia="Times New Roman" w:hAnsi="Times New Roman" w:cs="Times New Roman"/>
          <w:color w:val="000000"/>
          <w:sz w:val="24"/>
          <w:szCs w:val="24"/>
        </w:rPr>
        <w:t xml:space="preserve"> </w:t>
      </w:r>
      <w:proofErr w:type="gramStart"/>
      <w:r w:rsidRPr="005D2FEB">
        <w:rPr>
          <w:rFonts w:ascii="Times New Roman" w:eastAsia="Times New Roman" w:hAnsi="Times New Roman" w:cs="Times New Roman"/>
          <w:color w:val="000000"/>
          <w:sz w:val="24"/>
          <w:szCs w:val="24"/>
        </w:rPr>
        <w:t xml:space="preserve">с учетом материалов и результатов инженерных изысканий, границ территорий объектов культурного наследия, </w:t>
      </w:r>
      <w:r w:rsidRPr="005D2FEB">
        <w:rPr>
          <w:rFonts w:ascii="Times New Roman" w:eastAsia="Times New Roman" w:hAnsi="Times New Roman" w:cs="Times New Roman"/>
          <w:color w:val="000000"/>
          <w:sz w:val="24"/>
          <w:szCs w:val="24"/>
        </w:rPr>
        <w:lastRenderedPageBreak/>
        <w:t xml:space="preserve">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29">
        <w:r w:rsidRPr="005D2FEB">
          <w:rPr>
            <w:rFonts w:ascii="Times New Roman" w:eastAsia="Times New Roman" w:hAnsi="Times New Roman" w:cs="Times New Roman"/>
            <w:color w:val="000000"/>
            <w:sz w:val="24"/>
            <w:szCs w:val="24"/>
          </w:rPr>
          <w:t>частью 10.2 статьи 45</w:t>
        </w:r>
      </w:hyperlink>
      <w:r w:rsidRPr="005D2FEB">
        <w:rPr>
          <w:rFonts w:ascii="Times New Roman" w:eastAsia="Times New Roman" w:hAnsi="Times New Roman" w:cs="Times New Roman"/>
          <w:color w:val="000000"/>
          <w:sz w:val="24"/>
          <w:szCs w:val="24"/>
        </w:rPr>
        <w:t xml:space="preserve"> Градостроительного кодекса Российской Федерации;</w:t>
      </w:r>
      <w:proofErr w:type="gramEnd"/>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г) Документация направляется на бумажном носителе или в форме электронного документа (в форме электронного документа Документация направляется после начала предоставления услуги в электронной форме). В случае направления Документации на бумажном носителе такая документация должна быть заверена заявителем и направлена в сброшюрованном и прошитом виде в 2 экземплярах, а также на электронном носителе, подписанная электронной подписью заявителя. В случае направления документации по планировке территории в форме электронного документа Документация должна быть подписана электронной подписью заявителя;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д) экземпляр Документации на бумажном носителе должен быть идентичен экземпляру Документации на электронном носителе;</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е) экземпляр Документации на бумажном носителе должен быть прошит, листы пронумерованы и заверены подписью разработчика Документации. Экземпляр Документации на электронном носителе (каждый файл) должен быть заверен открепленной усиленной квалифицированной электронной подписью разработчика Документации;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ж) 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Государственной информационной системе обеспечения градостроительной деятельности Ленинградской области. Требования к указанному формату установлены в </w:t>
      </w:r>
      <w:hyperlink w:anchor="yirguaeubmya">
        <w:r w:rsidRPr="005D2FEB">
          <w:rPr>
            <w:rFonts w:ascii="Times New Roman" w:eastAsia="Times New Roman" w:hAnsi="Times New Roman" w:cs="Times New Roman"/>
            <w:color w:val="000000"/>
            <w:sz w:val="24"/>
            <w:szCs w:val="24"/>
          </w:rPr>
          <w:t>приложениях 2</w:t>
        </w:r>
      </w:hyperlink>
      <w:r w:rsidRPr="005D2FEB">
        <w:rPr>
          <w:rFonts w:ascii="Times New Roman" w:eastAsia="Times New Roman" w:hAnsi="Times New Roman" w:cs="Times New Roman"/>
          <w:color w:val="000000"/>
          <w:sz w:val="24"/>
          <w:szCs w:val="24"/>
        </w:rPr>
        <w:t xml:space="preserve"> - </w:t>
      </w:r>
      <w:hyperlink w:anchor="x8l9lpagxhfq">
        <w:r w:rsidRPr="005D2FEB">
          <w:rPr>
            <w:rFonts w:ascii="Times New Roman" w:eastAsia="Times New Roman" w:hAnsi="Times New Roman" w:cs="Times New Roman"/>
            <w:color w:val="000000"/>
            <w:sz w:val="24"/>
            <w:szCs w:val="24"/>
          </w:rPr>
          <w:t>4</w:t>
        </w:r>
      </w:hyperlink>
      <w:r w:rsidRPr="005D2FEB">
        <w:rPr>
          <w:rFonts w:ascii="Times New Roman" w:eastAsia="Times New Roman" w:hAnsi="Times New Roman" w:cs="Times New Roman"/>
          <w:color w:val="000000"/>
          <w:sz w:val="24"/>
          <w:szCs w:val="24"/>
        </w:rPr>
        <w:t xml:space="preserve"> к настоящему регламенту;</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з) в составе Документации представляются проекты приложений к распорядительному акту Администрации об утверждении Документации (далее - распорядительный акт), соответствующие следующим требованиям:</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содержание проектов приложений к распорядительному акту должно соответствовать содержанию Документации.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Текстовая часть приложений к распорядительному акту оформляется: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 шрифт - </w:t>
      </w:r>
      <w:proofErr w:type="spellStart"/>
      <w:r w:rsidRPr="005D2FEB">
        <w:rPr>
          <w:rFonts w:ascii="Times New Roman" w:eastAsia="Times New Roman" w:hAnsi="Times New Roman" w:cs="Times New Roman"/>
          <w:color w:val="000000"/>
          <w:sz w:val="24"/>
          <w:szCs w:val="24"/>
        </w:rPr>
        <w:t>Times</w:t>
      </w:r>
      <w:proofErr w:type="spellEnd"/>
      <w:r w:rsidRPr="005D2FEB">
        <w:rPr>
          <w:rFonts w:ascii="Times New Roman" w:eastAsia="Times New Roman" w:hAnsi="Times New Roman" w:cs="Times New Roman"/>
          <w:color w:val="000000"/>
          <w:sz w:val="24"/>
          <w:szCs w:val="24"/>
        </w:rPr>
        <w:t xml:space="preserve"> </w:t>
      </w:r>
      <w:proofErr w:type="spellStart"/>
      <w:r w:rsidRPr="005D2FEB">
        <w:rPr>
          <w:rFonts w:ascii="Times New Roman" w:eastAsia="Times New Roman" w:hAnsi="Times New Roman" w:cs="Times New Roman"/>
          <w:color w:val="000000"/>
          <w:sz w:val="24"/>
          <w:szCs w:val="24"/>
        </w:rPr>
        <w:t>New</w:t>
      </w:r>
      <w:proofErr w:type="spellEnd"/>
      <w:r w:rsidRPr="005D2FEB">
        <w:rPr>
          <w:rFonts w:ascii="Times New Roman" w:eastAsia="Times New Roman" w:hAnsi="Times New Roman" w:cs="Times New Roman"/>
          <w:color w:val="000000"/>
          <w:sz w:val="24"/>
          <w:szCs w:val="24"/>
        </w:rPr>
        <w:t xml:space="preserve"> </w:t>
      </w:r>
      <w:proofErr w:type="spellStart"/>
      <w:r w:rsidRPr="005D2FEB">
        <w:rPr>
          <w:rFonts w:ascii="Times New Roman" w:eastAsia="Times New Roman" w:hAnsi="Times New Roman" w:cs="Times New Roman"/>
          <w:color w:val="000000"/>
          <w:sz w:val="24"/>
          <w:szCs w:val="24"/>
        </w:rPr>
        <w:t>Roman</w:t>
      </w:r>
      <w:proofErr w:type="spellEnd"/>
      <w:r w:rsidRPr="005D2FEB">
        <w:rPr>
          <w:rFonts w:ascii="Times New Roman" w:eastAsia="Times New Roman" w:hAnsi="Times New Roman" w:cs="Times New Roman"/>
          <w:color w:val="000000"/>
          <w:sz w:val="24"/>
          <w:szCs w:val="24"/>
        </w:rPr>
        <w:t>;</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размер шрифта: заголовки - 14, жирный; основной текст - 14, в таблицах - 12;</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выравнивания текста по ширине листа; заголовок по центру;</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межстрочный интервал: в тексте - одинарный, в таблицах - одинарный;</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размер формата листа: основной - A4, для графических материалов - A4/A3;</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абзацный отступ - 1,25 см.</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Чертежи должны быть выполнены на бумаге формата листа A4/A3.</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Чертежи разрабатываются в одном из следующих масштабов: 1:500, 1:1000, 1:2000 при условии обеспечения читаемости линий, надписей и условных обозначений графических материалов. Топографический план в Приложениях к правовому акту не подлежит отображению. Для линейных объектов протяженностью более 5 км и площадных более 50 га допускается подготовка чертежей в масштабе 1:5000 при условии обеспечения читаемости линий, надписей и условных обозначений графических материалов.</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В правом нижнем углу чертежей отображается масштаб чертежа. Угловой штамп на чертежах не оформляется.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Вторая и последующие страницы приложения нумеруются. Номер проставляется посередине верхнего поля листа арабскими цифрами без слова "страница" или сокращения "стр." и знаков препинания.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Не допускается включение в приложения подписей лиц (оттисков штампов организаций), выполнивших подготовку документации по планировке территории, рамок, а также иных сведений и материалов, включение которых не предусмотрено законодательством о градостроительной деятельности.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Площадь образуемых земельных участков указывается в квадратных метрах с округлением до 1 кв. м.</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Перечни координат характерных точек представляются с точностью координат - два знака после запятой.</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Приложения к правовому акту на бумажном носителе должны быть сфальцованы в формат A4 </w:t>
      </w:r>
      <w:r w:rsidRPr="005D2FEB">
        <w:rPr>
          <w:rFonts w:ascii="Times New Roman" w:eastAsia="Times New Roman" w:hAnsi="Times New Roman" w:cs="Times New Roman"/>
          <w:color w:val="000000"/>
          <w:sz w:val="24"/>
          <w:szCs w:val="24"/>
        </w:rPr>
        <w:lastRenderedPageBreak/>
        <w:t>и не сброшюрованы.</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2.6.1. Указанные в </w:t>
      </w:r>
      <w:hyperlink w:anchor="ny7735qxske3">
        <w:r w:rsidRPr="005D2FEB">
          <w:rPr>
            <w:rFonts w:ascii="Times New Roman" w:eastAsia="Times New Roman" w:hAnsi="Times New Roman" w:cs="Times New Roman"/>
            <w:color w:val="000000"/>
            <w:sz w:val="24"/>
            <w:szCs w:val="24"/>
          </w:rPr>
          <w:t>пункте 2.6</w:t>
        </w:r>
      </w:hyperlink>
      <w:r w:rsidRPr="005D2FEB">
        <w:rPr>
          <w:rFonts w:ascii="Times New Roman" w:eastAsia="Times New Roman" w:hAnsi="Times New Roman" w:cs="Times New Roman"/>
          <w:color w:val="000000"/>
          <w:sz w:val="24"/>
          <w:szCs w:val="24"/>
        </w:rPr>
        <w:t xml:space="preserve"> документы в электронном виде должны быть отсканированы с соблюдением следующих требований: </w:t>
      </w:r>
      <w:proofErr w:type="gramStart"/>
      <w:r w:rsidRPr="005D2FEB">
        <w:rPr>
          <w:rFonts w:ascii="Times New Roman" w:eastAsia="Times New Roman" w:hAnsi="Times New Roman" w:cs="Times New Roman"/>
          <w:color w:val="000000"/>
          <w:sz w:val="24"/>
          <w:szCs w:val="24"/>
        </w:rPr>
        <w:t>многостраничный</w:t>
      </w:r>
      <w:proofErr w:type="gramEnd"/>
      <w:r w:rsidRPr="005D2FEB">
        <w:rPr>
          <w:rFonts w:ascii="Times New Roman" w:eastAsia="Times New Roman" w:hAnsi="Times New Roman" w:cs="Times New Roman"/>
          <w:color w:val="000000"/>
          <w:sz w:val="24"/>
          <w:szCs w:val="24"/>
        </w:rPr>
        <w:t xml:space="preserve"> </w:t>
      </w:r>
      <w:proofErr w:type="spellStart"/>
      <w:r w:rsidRPr="005D2FEB">
        <w:rPr>
          <w:rFonts w:ascii="Times New Roman" w:eastAsia="Times New Roman" w:hAnsi="Times New Roman" w:cs="Times New Roman"/>
          <w:color w:val="000000"/>
          <w:sz w:val="24"/>
          <w:szCs w:val="24"/>
        </w:rPr>
        <w:t>pdf</w:t>
      </w:r>
      <w:proofErr w:type="spellEnd"/>
      <w:r w:rsidRPr="005D2FEB">
        <w:rPr>
          <w:rFonts w:ascii="Times New Roman" w:eastAsia="Times New Roman" w:hAnsi="Times New Roman" w:cs="Times New Roman"/>
          <w:color w:val="000000"/>
          <w:sz w:val="24"/>
          <w:szCs w:val="24"/>
        </w:rPr>
        <w:t xml:space="preserve">, расширением не менее 400 </w:t>
      </w:r>
      <w:proofErr w:type="spellStart"/>
      <w:r w:rsidRPr="005D2FEB">
        <w:rPr>
          <w:rFonts w:ascii="Times New Roman" w:eastAsia="Times New Roman" w:hAnsi="Times New Roman" w:cs="Times New Roman"/>
          <w:color w:val="000000"/>
          <w:sz w:val="24"/>
          <w:szCs w:val="24"/>
        </w:rPr>
        <w:t>dpi</w:t>
      </w:r>
      <w:proofErr w:type="spellEnd"/>
      <w:r w:rsidRPr="005D2FEB">
        <w:rPr>
          <w:rFonts w:ascii="Times New Roman" w:eastAsia="Times New Roman" w:hAnsi="Times New Roman" w:cs="Times New Roman"/>
          <w:color w:val="000000"/>
          <w:sz w:val="24"/>
          <w:szCs w:val="24"/>
        </w:rPr>
        <w:t>, обеспечивающим сохранение всех аутентичных признаков подлинности. Размер файла не должен превышать 200 Мб.</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2.6.2. Требования к типу электронных документов при обращении посредством МФЦ.</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Формат сканирования документов, не превышающих по размеру формат A4 (210 x 297 мм), - многостраничный </w:t>
      </w:r>
      <w:proofErr w:type="spellStart"/>
      <w:r w:rsidRPr="005D2FEB">
        <w:rPr>
          <w:rFonts w:ascii="Times New Roman" w:eastAsia="Times New Roman" w:hAnsi="Times New Roman" w:cs="Times New Roman"/>
          <w:color w:val="000000"/>
          <w:sz w:val="24"/>
          <w:szCs w:val="24"/>
        </w:rPr>
        <w:t>pdf</w:t>
      </w:r>
      <w:proofErr w:type="spellEnd"/>
      <w:r w:rsidRPr="005D2FEB">
        <w:rPr>
          <w:rFonts w:ascii="Times New Roman" w:eastAsia="Times New Roman" w:hAnsi="Times New Roman" w:cs="Times New Roman"/>
          <w:color w:val="000000"/>
          <w:sz w:val="24"/>
          <w:szCs w:val="24"/>
        </w:rPr>
        <w:t xml:space="preserve">, расширением 150 </w:t>
      </w:r>
      <w:proofErr w:type="spellStart"/>
      <w:r w:rsidRPr="005D2FEB">
        <w:rPr>
          <w:rFonts w:ascii="Times New Roman" w:eastAsia="Times New Roman" w:hAnsi="Times New Roman" w:cs="Times New Roman"/>
          <w:color w:val="000000"/>
          <w:sz w:val="24"/>
          <w:szCs w:val="24"/>
        </w:rPr>
        <w:t>dpi</w:t>
      </w:r>
      <w:proofErr w:type="spellEnd"/>
      <w:r w:rsidRPr="005D2FEB">
        <w:rPr>
          <w:rFonts w:ascii="Times New Roman" w:eastAsia="Times New Roman" w:hAnsi="Times New Roman" w:cs="Times New Roman"/>
          <w:color w:val="000000"/>
          <w:sz w:val="24"/>
          <w:szCs w:val="24"/>
        </w:rPr>
        <w:t xml:space="preserve">, в черно-белом или сером цвете, за исключением Документации, предоставляемой в соответствии с требованиями </w:t>
      </w:r>
      <w:hyperlink w:anchor="rql58l7p9a9i">
        <w:proofErr w:type="spellStart"/>
        <w:r w:rsidRPr="005D2FEB">
          <w:rPr>
            <w:rFonts w:ascii="Times New Roman" w:eastAsia="Times New Roman" w:hAnsi="Times New Roman" w:cs="Times New Roman"/>
            <w:color w:val="000000"/>
            <w:sz w:val="24"/>
            <w:szCs w:val="24"/>
          </w:rPr>
          <w:t>пп</w:t>
        </w:r>
        <w:proofErr w:type="spellEnd"/>
        <w:r w:rsidRPr="005D2FEB">
          <w:rPr>
            <w:rFonts w:ascii="Times New Roman" w:eastAsia="Times New Roman" w:hAnsi="Times New Roman" w:cs="Times New Roman"/>
            <w:color w:val="000000"/>
            <w:sz w:val="24"/>
            <w:szCs w:val="24"/>
          </w:rPr>
          <w:t>. 8 п. 2.6</w:t>
        </w:r>
      </w:hyperlink>
      <w:r w:rsidRPr="005D2FEB">
        <w:rPr>
          <w:rFonts w:ascii="Times New Roman" w:eastAsia="Times New Roman" w:hAnsi="Times New Roman" w:cs="Times New Roman"/>
          <w:color w:val="000000"/>
          <w:sz w:val="24"/>
          <w:szCs w:val="24"/>
        </w:rPr>
        <w:t xml:space="preserve"> настоящего регламента. Документация, предоставляемая в соответствии с требованиями </w:t>
      </w:r>
      <w:hyperlink w:anchor="rql58l7p9a9i">
        <w:proofErr w:type="spellStart"/>
        <w:r w:rsidRPr="005D2FEB">
          <w:rPr>
            <w:rFonts w:ascii="Times New Roman" w:eastAsia="Times New Roman" w:hAnsi="Times New Roman" w:cs="Times New Roman"/>
            <w:color w:val="000000"/>
            <w:sz w:val="24"/>
            <w:szCs w:val="24"/>
          </w:rPr>
          <w:t>пп</w:t>
        </w:r>
        <w:proofErr w:type="spellEnd"/>
        <w:r w:rsidRPr="005D2FEB">
          <w:rPr>
            <w:rFonts w:ascii="Times New Roman" w:eastAsia="Times New Roman" w:hAnsi="Times New Roman" w:cs="Times New Roman"/>
            <w:color w:val="000000"/>
            <w:sz w:val="24"/>
            <w:szCs w:val="24"/>
          </w:rPr>
          <w:t>. 8 п. 2.6</w:t>
        </w:r>
      </w:hyperlink>
      <w:r w:rsidRPr="005D2FEB">
        <w:rPr>
          <w:rFonts w:ascii="Times New Roman" w:eastAsia="Times New Roman" w:hAnsi="Times New Roman" w:cs="Times New Roman"/>
          <w:color w:val="000000"/>
          <w:sz w:val="24"/>
          <w:szCs w:val="24"/>
        </w:rPr>
        <w:t xml:space="preserve"> настоящего регламента, в МФЦ не сканируется и передается на рассмотрение в Администрацию в виде материалов, представленных Заявителем.</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2.6.3. </w:t>
      </w:r>
      <w:proofErr w:type="gramStart"/>
      <w:r w:rsidRPr="005D2FEB">
        <w:rPr>
          <w:rFonts w:ascii="Times New Roman" w:eastAsia="Times New Roman" w:hAnsi="Times New Roman" w:cs="Times New Roman"/>
          <w:color w:val="000000"/>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Администрация в рамках межведомственного информационного взаимодействия для предоставления муниципальной услуги запрашивает в Управлении </w:t>
      </w:r>
      <w:proofErr w:type="spellStart"/>
      <w:r w:rsidRPr="005D2FEB">
        <w:rPr>
          <w:rFonts w:ascii="Times New Roman" w:eastAsia="Times New Roman" w:hAnsi="Times New Roman" w:cs="Times New Roman"/>
          <w:color w:val="000000"/>
          <w:sz w:val="24"/>
          <w:szCs w:val="24"/>
        </w:rPr>
        <w:t>Росреестра</w:t>
      </w:r>
      <w:proofErr w:type="spellEnd"/>
      <w:r w:rsidRPr="005D2FEB">
        <w:rPr>
          <w:rFonts w:ascii="Times New Roman" w:eastAsia="Times New Roman" w:hAnsi="Times New Roman" w:cs="Times New Roman"/>
          <w:color w:val="000000"/>
          <w:sz w:val="24"/>
          <w:szCs w:val="24"/>
        </w:rPr>
        <w:t xml:space="preserve"> по Ленинградской области, Филиале ППК "</w:t>
      </w:r>
      <w:proofErr w:type="spellStart"/>
      <w:r w:rsidRPr="005D2FEB">
        <w:rPr>
          <w:rFonts w:ascii="Times New Roman" w:eastAsia="Times New Roman" w:hAnsi="Times New Roman" w:cs="Times New Roman"/>
          <w:color w:val="000000"/>
          <w:sz w:val="24"/>
          <w:szCs w:val="24"/>
        </w:rPr>
        <w:t>Роскадастр</w:t>
      </w:r>
      <w:proofErr w:type="spellEnd"/>
      <w:r w:rsidRPr="005D2FEB">
        <w:rPr>
          <w:rFonts w:ascii="Times New Roman" w:eastAsia="Times New Roman" w:hAnsi="Times New Roman" w:cs="Times New Roman"/>
          <w:color w:val="000000"/>
          <w:sz w:val="24"/>
          <w:szCs w:val="24"/>
        </w:rPr>
        <w:t>" по Ленинградской области сведения Единого государственного реестра недвижимости.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2.7.1. Не допускается требовать от заявителя: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roofErr w:type="gramStart"/>
      <w:r w:rsidRPr="005D2FEB">
        <w:rPr>
          <w:rFonts w:ascii="Times New Roman" w:eastAsia="Times New Roman" w:hAnsi="Times New Roman" w:cs="Times New Roman"/>
          <w:color w:val="000000"/>
          <w:sz w:val="24"/>
          <w:szCs w:val="24"/>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30">
        <w:r w:rsidRPr="005D2FEB">
          <w:rPr>
            <w:rFonts w:ascii="Times New Roman" w:eastAsia="Times New Roman" w:hAnsi="Times New Roman" w:cs="Times New Roman"/>
            <w:color w:val="000000"/>
            <w:sz w:val="24"/>
            <w:szCs w:val="24"/>
          </w:rPr>
          <w:t>частью 6 статьи 7</w:t>
        </w:r>
      </w:hyperlink>
      <w:r w:rsidRPr="005D2FEB">
        <w:rPr>
          <w:rFonts w:ascii="Times New Roman" w:eastAsia="Times New Roman" w:hAnsi="Times New Roman" w:cs="Times New Roman"/>
          <w:color w:val="000000"/>
          <w:sz w:val="24"/>
          <w:szCs w:val="24"/>
        </w:rPr>
        <w:t xml:space="preserve"> Федерального закона N 210-ФЗ перечень документов.</w:t>
      </w:r>
      <w:proofErr w:type="gramEnd"/>
      <w:r w:rsidRPr="005D2FEB">
        <w:rPr>
          <w:rFonts w:ascii="Times New Roman" w:eastAsia="Times New Roman" w:hAnsi="Times New Roman" w:cs="Times New Roman"/>
          <w:color w:val="000000"/>
          <w:sz w:val="24"/>
          <w:szCs w:val="24"/>
        </w:rPr>
        <w:t xml:space="preserve"> Заявитель вправе представить указанные документы и информацию в Администрацию по собственной инициативе;</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3) осуществления действий,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1">
        <w:r w:rsidRPr="005D2FEB">
          <w:rPr>
            <w:rFonts w:ascii="Times New Roman" w:eastAsia="Times New Roman" w:hAnsi="Times New Roman" w:cs="Times New Roman"/>
            <w:color w:val="000000"/>
            <w:sz w:val="24"/>
            <w:szCs w:val="24"/>
          </w:rPr>
          <w:t>части 1 статьи 9</w:t>
        </w:r>
      </w:hyperlink>
      <w:r w:rsidRPr="005D2FEB">
        <w:rPr>
          <w:rFonts w:ascii="Times New Roman" w:eastAsia="Times New Roman" w:hAnsi="Times New Roman" w:cs="Times New Roman"/>
          <w:color w:val="000000"/>
          <w:sz w:val="24"/>
          <w:szCs w:val="24"/>
        </w:rPr>
        <w:t xml:space="preserve"> настоящего Федерального закона N 210-ФЗ;</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4) представления документов и информации, отсутствие </w:t>
      </w:r>
      <w:proofErr w:type="gramStart"/>
      <w:r w:rsidRPr="005D2FEB">
        <w:rPr>
          <w:rFonts w:ascii="Times New Roman" w:eastAsia="Times New Roman" w:hAnsi="Times New Roman" w:cs="Times New Roman"/>
          <w:color w:val="000000"/>
          <w:sz w:val="24"/>
          <w:szCs w:val="24"/>
        </w:rPr>
        <w:t>и(</w:t>
      </w:r>
      <w:proofErr w:type="gramEnd"/>
      <w:r w:rsidRPr="005D2FEB">
        <w:rPr>
          <w:rFonts w:ascii="Times New Roman" w:eastAsia="Times New Roman" w:hAnsi="Times New Roman" w:cs="Times New Roman"/>
          <w:color w:val="000000"/>
          <w:sz w:val="24"/>
          <w:szCs w:val="24"/>
        </w:rPr>
        <w:t>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в) истечение срока действия документов или изменение информации после первоначального </w:t>
      </w:r>
      <w:r w:rsidRPr="005D2FEB">
        <w:rPr>
          <w:rFonts w:ascii="Times New Roman" w:eastAsia="Times New Roman" w:hAnsi="Times New Roman" w:cs="Times New Roman"/>
          <w:color w:val="000000"/>
          <w:sz w:val="24"/>
          <w:szCs w:val="24"/>
        </w:rPr>
        <w:lastRenderedPageBreak/>
        <w:t>отказа в приеме документов, необходимых для предоставления муниципальной услуги, либо в предоставлении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bookmarkStart w:id="6" w:name="_szzjdxtyjujq" w:colFirst="0" w:colLast="0"/>
      <w:bookmarkEnd w:id="6"/>
      <w:proofErr w:type="gramStart"/>
      <w:r w:rsidRPr="005D2FEB">
        <w:rPr>
          <w:rFonts w:ascii="Times New Roman" w:eastAsia="Times New Roman" w:hAnsi="Times New Roman" w:cs="Times New Roman"/>
          <w:color w:val="000000"/>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2">
        <w:r w:rsidRPr="005D2FEB">
          <w:rPr>
            <w:rFonts w:ascii="Times New Roman" w:eastAsia="Times New Roman" w:hAnsi="Times New Roman" w:cs="Times New Roman"/>
            <w:color w:val="000000"/>
            <w:sz w:val="24"/>
            <w:szCs w:val="24"/>
          </w:rPr>
          <w:t>частью 1.1 статьи 16</w:t>
        </w:r>
      </w:hyperlink>
      <w:r w:rsidRPr="005D2FEB">
        <w:rPr>
          <w:rFonts w:ascii="Times New Roman" w:eastAsia="Times New Roman" w:hAnsi="Times New Roman" w:cs="Times New Roman"/>
          <w:color w:val="000000"/>
          <w:sz w:val="24"/>
          <w:szCs w:val="24"/>
        </w:rPr>
        <w:t xml:space="preserve"> Федерального закона N 210-ФЗ,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либо руководителя организации, предусмотренной </w:t>
      </w:r>
      <w:hyperlink r:id="rId33">
        <w:r w:rsidRPr="005D2FEB">
          <w:rPr>
            <w:rFonts w:ascii="Times New Roman" w:eastAsia="Times New Roman" w:hAnsi="Times New Roman" w:cs="Times New Roman"/>
            <w:color w:val="000000"/>
            <w:sz w:val="24"/>
            <w:szCs w:val="24"/>
          </w:rPr>
          <w:t>частью</w:t>
        </w:r>
        <w:proofErr w:type="gramEnd"/>
        <w:r w:rsidRPr="005D2FEB">
          <w:rPr>
            <w:rFonts w:ascii="Times New Roman" w:eastAsia="Times New Roman" w:hAnsi="Times New Roman" w:cs="Times New Roman"/>
            <w:color w:val="000000"/>
            <w:sz w:val="24"/>
            <w:szCs w:val="24"/>
          </w:rPr>
          <w:t xml:space="preserve"> 1.1 статьи 16</w:t>
        </w:r>
      </w:hyperlink>
      <w:r w:rsidRPr="005D2FEB">
        <w:rPr>
          <w:rFonts w:ascii="Times New Roman" w:eastAsia="Times New Roman" w:hAnsi="Times New Roman" w:cs="Times New Roman"/>
          <w:color w:val="000000"/>
          <w:sz w:val="24"/>
          <w:szCs w:val="24"/>
        </w:rPr>
        <w:t xml:space="preserve"> Федерального закона N 210-ФЗ, уведомляется заявитель, а также приносятся извинения за доставленные неудобства;</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roofErr w:type="gramStart"/>
      <w:r w:rsidRPr="005D2FEB">
        <w:rPr>
          <w:rFonts w:ascii="Times New Roman" w:eastAsia="Times New Roman" w:hAnsi="Times New Roman" w:cs="Times New Roman"/>
          <w:color w:val="000000"/>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34">
        <w:r w:rsidRPr="005D2FEB">
          <w:rPr>
            <w:rFonts w:ascii="Times New Roman" w:eastAsia="Times New Roman" w:hAnsi="Times New Roman" w:cs="Times New Roman"/>
            <w:color w:val="000000"/>
            <w:sz w:val="24"/>
            <w:szCs w:val="24"/>
          </w:rPr>
          <w:t>пунктом 7.2 части 1 статьи 16</w:t>
        </w:r>
      </w:hyperlink>
      <w:r w:rsidRPr="005D2FEB">
        <w:rPr>
          <w:rFonts w:ascii="Times New Roman" w:eastAsia="Times New Roman" w:hAnsi="Times New Roman" w:cs="Times New Roman"/>
          <w:color w:val="000000"/>
          <w:sz w:val="24"/>
          <w:szCs w:val="24"/>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6) представления уведомления о результатах согласования, если согласующими органами, владельцами автомобильных дорог по истечении 15 рабочих дней со дня получения Документации заявителю не направлено уведомление о результатах согласования.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2.8.1. Основанием для приостановления предоставления муниципальной услуги является направление Документации организатору  общественных обсуждений или публичных слушаний для проведения общественных обсуждений или публичных слушаний по проектам планировки территории, проектам межевания территории. Предоставление муниципальной услуги приостанавливается на срок до дня поступления в Администрацию заключения о результатах общественных обсуждений или публичных слушаний в отношении Документации, подготовленного в соответствии с требованиями </w:t>
      </w:r>
      <w:hyperlink r:id="rId35">
        <w:r w:rsidRPr="005D2FEB">
          <w:rPr>
            <w:rFonts w:ascii="Times New Roman" w:eastAsia="Times New Roman" w:hAnsi="Times New Roman" w:cs="Times New Roman"/>
            <w:color w:val="000000"/>
            <w:sz w:val="24"/>
            <w:szCs w:val="24"/>
          </w:rPr>
          <w:t>статьи 5.1</w:t>
        </w:r>
      </w:hyperlink>
      <w:r w:rsidRPr="005D2FEB">
        <w:rPr>
          <w:rFonts w:ascii="Times New Roman" w:eastAsia="Times New Roman" w:hAnsi="Times New Roman" w:cs="Times New Roman"/>
          <w:color w:val="000000"/>
          <w:sz w:val="24"/>
          <w:szCs w:val="24"/>
        </w:rPr>
        <w:t xml:space="preserve"> Градостроительного кодекса Российской Федерации.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2.9. Исчерпывающий перечень оснований для отказа в приеме документов, необходимых для предоставления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2.9.1. Основания для отказа в приеме документов, необходимых для предоставления муниципальной услуги, не предусмотрены.</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bookmarkStart w:id="7" w:name="tf7jj316grrc" w:colFirst="0" w:colLast="0"/>
      <w:bookmarkEnd w:id="7"/>
      <w:r w:rsidRPr="005D2FEB">
        <w:rPr>
          <w:rFonts w:ascii="Times New Roman" w:eastAsia="Times New Roman" w:hAnsi="Times New Roman" w:cs="Times New Roman"/>
          <w:color w:val="000000"/>
          <w:sz w:val="24"/>
          <w:szCs w:val="24"/>
        </w:rPr>
        <w:t>2.10. Исчерпывающий перечень оснований для отказа в предоставлении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а) несоответствие Документации требованиям, указанным в </w:t>
      </w:r>
      <w:hyperlink r:id="rId36">
        <w:r w:rsidRPr="005D2FEB">
          <w:rPr>
            <w:rFonts w:ascii="Times New Roman" w:eastAsia="Times New Roman" w:hAnsi="Times New Roman" w:cs="Times New Roman"/>
            <w:color w:val="000000"/>
            <w:sz w:val="24"/>
            <w:szCs w:val="24"/>
          </w:rPr>
          <w:t>части 10 статьи 45</w:t>
        </w:r>
      </w:hyperlink>
      <w:r w:rsidRPr="005D2FEB">
        <w:rPr>
          <w:rFonts w:ascii="Times New Roman" w:eastAsia="Times New Roman" w:hAnsi="Times New Roman" w:cs="Times New Roman"/>
          <w:color w:val="000000"/>
          <w:sz w:val="24"/>
          <w:szCs w:val="24"/>
        </w:rPr>
        <w:t xml:space="preserve"> Градостроительного кодекса Российской Федерации;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roofErr w:type="gramStart"/>
      <w:r w:rsidRPr="005D2FEB">
        <w:rPr>
          <w:rFonts w:ascii="Times New Roman" w:eastAsia="Times New Roman" w:hAnsi="Times New Roman" w:cs="Times New Roman"/>
          <w:color w:val="000000"/>
          <w:sz w:val="24"/>
          <w:szCs w:val="24"/>
        </w:rPr>
        <w:t xml:space="preserve">б) несоответствие Документации утвержденным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w:t>
      </w:r>
      <w:hyperlink r:id="rId37">
        <w:r w:rsidRPr="005D2FEB">
          <w:rPr>
            <w:rFonts w:ascii="Times New Roman" w:eastAsia="Times New Roman" w:hAnsi="Times New Roman" w:cs="Times New Roman"/>
            <w:color w:val="000000"/>
            <w:sz w:val="24"/>
            <w:szCs w:val="24"/>
          </w:rPr>
          <w:t>части 1.1 статьи 45</w:t>
        </w:r>
      </w:hyperlink>
      <w:r w:rsidRPr="005D2FEB">
        <w:rPr>
          <w:rFonts w:ascii="Times New Roman" w:eastAsia="Times New Roman" w:hAnsi="Times New Roman" w:cs="Times New Roman"/>
          <w:color w:val="000000"/>
          <w:sz w:val="24"/>
          <w:szCs w:val="24"/>
        </w:rPr>
        <w:t xml:space="preserve"> Градостроительного кодекса Российской Федерации);</w:t>
      </w:r>
      <w:proofErr w:type="gramEnd"/>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в) наличие обоснованных замечаний и предложений участников публичных слушаний или общественных обсуждений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 Замечания и предложения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и (или) органы местного самоуправления;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roofErr w:type="gramStart"/>
      <w:r w:rsidRPr="005D2FEB">
        <w:rPr>
          <w:rFonts w:ascii="Times New Roman" w:eastAsia="Times New Roman" w:hAnsi="Times New Roman" w:cs="Times New Roman"/>
          <w:color w:val="000000"/>
          <w:sz w:val="24"/>
          <w:szCs w:val="24"/>
        </w:rPr>
        <w:t xml:space="preserve">г) несоответствие состава и содержания Документации требованиям </w:t>
      </w:r>
      <w:hyperlink r:id="rId38">
        <w:r w:rsidRPr="005D2FEB">
          <w:rPr>
            <w:rFonts w:ascii="Times New Roman" w:eastAsia="Times New Roman" w:hAnsi="Times New Roman" w:cs="Times New Roman"/>
            <w:color w:val="000000"/>
            <w:sz w:val="24"/>
            <w:szCs w:val="24"/>
          </w:rPr>
          <w:t>статей 42</w:t>
        </w:r>
      </w:hyperlink>
      <w:r w:rsidRPr="005D2FEB">
        <w:rPr>
          <w:rFonts w:ascii="Times New Roman" w:eastAsia="Times New Roman" w:hAnsi="Times New Roman" w:cs="Times New Roman"/>
          <w:color w:val="000000"/>
          <w:sz w:val="24"/>
          <w:szCs w:val="24"/>
        </w:rPr>
        <w:t xml:space="preserve">, </w:t>
      </w:r>
      <w:hyperlink r:id="rId39">
        <w:r w:rsidRPr="005D2FEB">
          <w:rPr>
            <w:rFonts w:ascii="Times New Roman" w:eastAsia="Times New Roman" w:hAnsi="Times New Roman" w:cs="Times New Roman"/>
            <w:color w:val="000000"/>
            <w:sz w:val="24"/>
            <w:szCs w:val="24"/>
          </w:rPr>
          <w:t>43</w:t>
        </w:r>
      </w:hyperlink>
      <w:r w:rsidRPr="005D2FEB">
        <w:rPr>
          <w:rFonts w:ascii="Times New Roman" w:eastAsia="Times New Roman" w:hAnsi="Times New Roman" w:cs="Times New Roman"/>
          <w:color w:val="000000"/>
          <w:sz w:val="24"/>
          <w:szCs w:val="24"/>
        </w:rPr>
        <w:t xml:space="preserve"> Градостроительного кодекса Российской Федерации (в зависимости от вида документации по планировке территории), </w:t>
      </w:r>
      <w:hyperlink r:id="rId40">
        <w:r w:rsidRPr="005D2FEB">
          <w:rPr>
            <w:rFonts w:ascii="Times New Roman" w:eastAsia="Times New Roman" w:hAnsi="Times New Roman" w:cs="Times New Roman"/>
            <w:color w:val="000000"/>
            <w:sz w:val="24"/>
            <w:szCs w:val="24"/>
          </w:rPr>
          <w:t>Порядка</w:t>
        </w:r>
      </w:hyperlink>
      <w:r w:rsidRPr="005D2FEB">
        <w:rPr>
          <w:rFonts w:ascii="Times New Roman" w:eastAsia="Times New Roman" w:hAnsi="Times New Roman" w:cs="Times New Roman"/>
          <w:color w:val="000000"/>
          <w:sz w:val="24"/>
          <w:szCs w:val="24"/>
        </w:rPr>
        <w:t xml:space="preserve"> подготовки документации по планировке территории, подготовка которой осуществляется для размещения объектов, указанных в частях 4, 4.1 и 5 - 5.2 статьи 45 </w:t>
      </w:r>
      <w:r w:rsidRPr="005D2FEB">
        <w:rPr>
          <w:rFonts w:ascii="Times New Roman" w:eastAsia="Times New Roman" w:hAnsi="Times New Roman" w:cs="Times New Roman"/>
          <w:color w:val="000000"/>
          <w:sz w:val="24"/>
          <w:szCs w:val="24"/>
        </w:rPr>
        <w:lastRenderedPageBreak/>
        <w:t>Градостроительного кодекса Российской Федерации, на основании решений органов местного самоуправления или органа исполнительной власти Ленинградской области</w:t>
      </w:r>
      <w:proofErr w:type="gramEnd"/>
      <w:r w:rsidRPr="005D2FEB">
        <w:rPr>
          <w:rFonts w:ascii="Times New Roman" w:eastAsia="Times New Roman" w:hAnsi="Times New Roman" w:cs="Times New Roman"/>
          <w:color w:val="000000"/>
          <w:sz w:val="24"/>
          <w:szCs w:val="24"/>
        </w:rPr>
        <w:t xml:space="preserve">, </w:t>
      </w:r>
      <w:proofErr w:type="gramStart"/>
      <w:r w:rsidRPr="005D2FEB">
        <w:rPr>
          <w:rFonts w:ascii="Times New Roman" w:eastAsia="Times New Roman" w:hAnsi="Times New Roman" w:cs="Times New Roman"/>
          <w:color w:val="000000"/>
          <w:sz w:val="24"/>
          <w:szCs w:val="24"/>
        </w:rPr>
        <w:t xml:space="preserve">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утвержденного постановлением Правительства Ленинградской области от 20 мая 2019 года N 227 (в случае применимости данного порядка), а в отношении линейных объектов - также требованиям </w:t>
      </w:r>
      <w:hyperlink r:id="rId41">
        <w:r w:rsidRPr="005D2FEB">
          <w:rPr>
            <w:rFonts w:ascii="Times New Roman" w:eastAsia="Times New Roman" w:hAnsi="Times New Roman" w:cs="Times New Roman"/>
            <w:color w:val="000000"/>
            <w:sz w:val="24"/>
            <w:szCs w:val="24"/>
          </w:rPr>
          <w:t>постановления</w:t>
        </w:r>
      </w:hyperlink>
      <w:r w:rsidRPr="005D2FEB">
        <w:rPr>
          <w:rFonts w:ascii="Times New Roman" w:eastAsia="Times New Roman" w:hAnsi="Times New Roman" w:cs="Times New Roman"/>
          <w:color w:val="000000"/>
          <w:sz w:val="24"/>
          <w:szCs w:val="24"/>
        </w:rPr>
        <w:t xml:space="preserve"> Правительства Российской Федерации от 12 мая 2017 года N 564 "Об утверждении Положения о составе и содержании документации по</w:t>
      </w:r>
      <w:proofErr w:type="gramEnd"/>
      <w:r w:rsidRPr="005D2FEB">
        <w:rPr>
          <w:rFonts w:ascii="Times New Roman" w:eastAsia="Times New Roman" w:hAnsi="Times New Roman" w:cs="Times New Roman"/>
          <w:color w:val="000000"/>
          <w:sz w:val="24"/>
          <w:szCs w:val="24"/>
        </w:rPr>
        <w:t xml:space="preserve"> планировке территории, предусматривающей размещение одного или нескольких линейных объектов";</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д) несоблюдение требований к Документации, установленных настоящим регламентом;</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е) невозможность прочтения Документации;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ж) наличие в Документации опечаток, описок, вклеек, исправлений;</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з) отсутствие у Администрации полномочий по утверждению Документации;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и) утверждение Документации не предусмотрено законодательством о градостроительной деятельности;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к) представленная Документация подготовлена в отсутствие решения о подготовке документации по планировке территории в случае, когда наличие такого решения является обязательным;</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л) отсутствие утвержденных генерального плана и (или)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 а также Документации, подготовленной в целях реализации договора о комплексном развитии территории);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м) отнесение территории, в отношении которой подготовлена Документация, к территориям, в пределах которых не допускается строительство объектов капитального строительства (за исключением </w:t>
      </w:r>
      <w:proofErr w:type="gramStart"/>
      <w:r w:rsidRPr="005D2FEB">
        <w:rPr>
          <w:rFonts w:ascii="Times New Roman" w:eastAsia="Times New Roman" w:hAnsi="Times New Roman" w:cs="Times New Roman"/>
          <w:color w:val="000000"/>
          <w:sz w:val="24"/>
          <w:szCs w:val="24"/>
        </w:rPr>
        <w:t>случаев подготовки проекта межевания территории</w:t>
      </w:r>
      <w:proofErr w:type="gramEnd"/>
      <w:r w:rsidRPr="005D2FEB">
        <w:rPr>
          <w:rFonts w:ascii="Times New Roman" w:eastAsia="Times New Roman" w:hAnsi="Times New Roman" w:cs="Times New Roman"/>
          <w:color w:val="000000"/>
          <w:sz w:val="24"/>
          <w:szCs w:val="24"/>
        </w:rPr>
        <w:t xml:space="preserve"> в виде отдельного документа, а также Документации, подготовленной в целях реализации договора о комплексном развитии территории);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н) 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2.11. Муниципальная услуга предоставляется бесплатно.</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2.13. Срок регистрации заявления о предоставлении муниципальной услуги составляет:</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при направлении заявления через ЕПГУ (после начала предоставления услуги в электронной форме) - не позднее рабочего дня, следующего за днем поступления заявления;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при направлении заявления через МФЦ или в Администрацию - в день поступления заявления или на следующий рабочий день (в случае направления документов в нерабочее время, в выходные, праздничные дни).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bookmarkStart w:id="8" w:name="rnpaewmi9sl9" w:colFirst="0" w:colLast="0"/>
      <w:bookmarkEnd w:id="8"/>
      <w:r w:rsidRPr="005D2FEB">
        <w:rPr>
          <w:rFonts w:ascii="Times New Roman" w:eastAsia="Times New Roman" w:hAnsi="Times New Roman" w:cs="Times New Roman"/>
          <w:color w:val="000000"/>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2.14.1. Предоставление муниципальной услуги осуществляется в специально выделенных для этих целей помещениях.</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2.14.4. Здание (помещение) оборудуется информационной табличкой (вывеской), содержащей наименование организации, а также информацию о режиме ее работы.</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2.14.6. В помещении организуется бесплатный туалет для посетителей, в том числе туалет, предназначенный для инвалидов.</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2.14.7. При необходимости инвалиду предоставляется помощник из числа работников организации для преодоления барьеров, возникающих при предоставлении муниципальной услуги наравне с другими гражданами.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2.14.</w:t>
      </w:r>
      <w:r w:rsidR="00381EC4" w:rsidRPr="005D2FEB">
        <w:rPr>
          <w:rFonts w:ascii="Times New Roman" w:eastAsia="Times New Roman" w:hAnsi="Times New Roman" w:cs="Times New Roman"/>
          <w:color w:val="000000"/>
          <w:sz w:val="24"/>
          <w:szCs w:val="24"/>
        </w:rPr>
        <w:t>9</w:t>
      </w:r>
      <w:r w:rsidRPr="005D2FEB">
        <w:rPr>
          <w:rFonts w:ascii="Times New Roman" w:eastAsia="Times New Roman" w:hAnsi="Times New Roman" w:cs="Times New Roman"/>
          <w:color w:val="000000"/>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2.14.1</w:t>
      </w:r>
      <w:r w:rsidR="00381EC4" w:rsidRPr="005D2FEB">
        <w:rPr>
          <w:rFonts w:ascii="Times New Roman" w:eastAsia="Times New Roman" w:hAnsi="Times New Roman" w:cs="Times New Roman"/>
          <w:color w:val="000000"/>
          <w:sz w:val="24"/>
          <w:szCs w:val="24"/>
        </w:rPr>
        <w:t>0</w:t>
      </w:r>
      <w:r w:rsidRPr="005D2FEB">
        <w:rPr>
          <w:rFonts w:ascii="Times New Roman" w:eastAsia="Times New Roman" w:hAnsi="Times New Roman" w:cs="Times New Roman"/>
          <w:color w:val="000000"/>
          <w:sz w:val="24"/>
          <w:szCs w:val="24"/>
        </w:rPr>
        <w:t>. Помещения приема и выдачи документов должны предусматривать места для ожидания, информирования и приема заявителей.</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2.14.1</w:t>
      </w:r>
      <w:r w:rsidR="00381EC4" w:rsidRPr="005D2FEB">
        <w:rPr>
          <w:rFonts w:ascii="Times New Roman" w:eastAsia="Times New Roman" w:hAnsi="Times New Roman" w:cs="Times New Roman"/>
          <w:color w:val="000000"/>
          <w:sz w:val="24"/>
          <w:szCs w:val="24"/>
        </w:rPr>
        <w:t>1</w:t>
      </w:r>
      <w:r w:rsidRPr="005D2FEB">
        <w:rPr>
          <w:rFonts w:ascii="Times New Roman" w:eastAsia="Times New Roman" w:hAnsi="Times New Roman" w:cs="Times New Roman"/>
          <w:color w:val="000000"/>
          <w:sz w:val="24"/>
          <w:szCs w:val="24"/>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2.14.1</w:t>
      </w:r>
      <w:r w:rsidR="00381EC4" w:rsidRPr="005D2FEB">
        <w:rPr>
          <w:rFonts w:ascii="Times New Roman" w:eastAsia="Times New Roman" w:hAnsi="Times New Roman" w:cs="Times New Roman"/>
          <w:color w:val="000000"/>
          <w:sz w:val="24"/>
          <w:szCs w:val="24"/>
        </w:rPr>
        <w:t>2</w:t>
      </w:r>
      <w:r w:rsidRPr="005D2FEB">
        <w:rPr>
          <w:rFonts w:ascii="Times New Roman" w:eastAsia="Times New Roman" w:hAnsi="Times New Roman" w:cs="Times New Roman"/>
          <w:color w:val="000000"/>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2.15. Показатели доступности и качества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2.15.1. Показатели доступности и качества муниципальной услуги (общие, применимые в отношении всех заявителей):</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1) транспортная доступность к месту предоставления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 наличие указателей, обеспечивающих беспрепятственный доступ к помещениям, в которых предоставляется услуга;</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 возможность получения полной и достоверной информации о муниципальной услуге при личной явке, по телефону, на официальном сайте;</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4) предоставление муниципальной услуги любым доступным способом, предусмотренным действующим законодательством;</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5) обеспечение для заявителя возможности получения информации о ходе и результате предоставления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2.15.2. Показатели доступности муниципальной услуги (специальные, применимые в отношении инвалидов):</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1) наличие инфраструктуры, указанной в </w:t>
      </w:r>
      <w:hyperlink w:anchor="rnpaewmi9sl9">
        <w:r w:rsidRPr="005D2FEB">
          <w:rPr>
            <w:rFonts w:ascii="Times New Roman" w:eastAsia="Times New Roman" w:hAnsi="Times New Roman" w:cs="Times New Roman"/>
            <w:color w:val="000000"/>
            <w:sz w:val="24"/>
            <w:szCs w:val="24"/>
          </w:rPr>
          <w:t>пункте 2.14</w:t>
        </w:r>
      </w:hyperlink>
      <w:r w:rsidRPr="005D2FEB">
        <w:rPr>
          <w:rFonts w:ascii="Times New Roman" w:eastAsia="Times New Roman" w:hAnsi="Times New Roman" w:cs="Times New Roman"/>
          <w:color w:val="000000"/>
          <w:sz w:val="24"/>
          <w:szCs w:val="24"/>
        </w:rPr>
        <w:t>;</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 исполнение требований доступности услуг для инвалидов;</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 обеспечение беспрепятственного доступа инвалидов к помещениям, в которых предоставляется муниципальная услуга.</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2.15.3. Показателями качества муниципальной услуги являются: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1) соблюдение срока предоставления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 соблюдение времени ожидания в очереди при подаче запроса и получении результата;</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 осуществление не более одного обращения заявителя при подаче документов на получение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4) отсутствие признанных обоснованными жалоб на действия или бездействие работников Администрации, МФЦ.</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2.16. Получения услуг, которые являются необходимыми и обязательными для предоставления муниципальной услуги, не требуется.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2.17. Предоставление муниципальной услуги посредством МФЦ осуществляется в подразделениях МФЦ при наличии вступившего в силу соглашения между МФЦ и Администрацией.</w:t>
      </w:r>
    </w:p>
    <w:p w:rsidR="005D5167"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5D5167"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t>III. Состав, последовательность и сроки выполнения</w:t>
      </w:r>
    </w:p>
    <w:p w:rsidR="005D5167"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lastRenderedPageBreak/>
        <w:t>административных процедур, требования к порядку</w:t>
      </w:r>
    </w:p>
    <w:p w:rsidR="005D5167"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t>их выполнения</w:t>
      </w:r>
    </w:p>
    <w:p w:rsidR="005D5167"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3.1.1. Предоставление муниципальной услуги включает в себя следующие административные процедуры:</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1) прием и регистрация заявления о предоставлении муниципальной услуги - 1 рабочий день;</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 проверка Документации - 12 рабочих дней;</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roofErr w:type="gramStart"/>
      <w:r w:rsidRPr="005D2FEB">
        <w:rPr>
          <w:rFonts w:ascii="Times New Roman" w:eastAsia="Times New Roman" w:hAnsi="Times New Roman" w:cs="Times New Roman"/>
          <w:color w:val="000000"/>
          <w:sz w:val="24"/>
          <w:szCs w:val="24"/>
        </w:rPr>
        <w:t xml:space="preserve">3) направление Документации организатору общественных обсуждений или публичных слушаний для организации проведения общественных обсуждений или публичных слушаний в порядке и в случаях, установленных Градостроительным </w:t>
      </w:r>
      <w:hyperlink r:id="rId42">
        <w:r w:rsidRPr="005D2FEB">
          <w:rPr>
            <w:rFonts w:ascii="Times New Roman" w:eastAsia="Times New Roman" w:hAnsi="Times New Roman" w:cs="Times New Roman"/>
            <w:color w:val="000000"/>
            <w:sz w:val="24"/>
            <w:szCs w:val="24"/>
          </w:rPr>
          <w:t>кодексом</w:t>
        </w:r>
      </w:hyperlink>
      <w:r w:rsidRPr="005D2FEB">
        <w:rPr>
          <w:rFonts w:ascii="Times New Roman" w:eastAsia="Times New Roman" w:hAnsi="Times New Roman" w:cs="Times New Roman"/>
          <w:color w:val="000000"/>
          <w:sz w:val="24"/>
          <w:szCs w:val="24"/>
        </w:rPr>
        <w:t xml:space="preserve"> Российской Федерации, а в период до 1 января 2025 года - за исключением случаев, установленных </w:t>
      </w:r>
      <w:hyperlink r:id="rId43">
        <w:r w:rsidRPr="005D2FEB">
          <w:rPr>
            <w:rFonts w:ascii="Times New Roman" w:eastAsia="Times New Roman" w:hAnsi="Times New Roman" w:cs="Times New Roman"/>
            <w:color w:val="000000"/>
            <w:sz w:val="24"/>
            <w:szCs w:val="24"/>
          </w:rPr>
          <w:t>постановлением</w:t>
        </w:r>
      </w:hyperlink>
      <w:r w:rsidRPr="005D2FEB">
        <w:rPr>
          <w:rFonts w:ascii="Times New Roman" w:eastAsia="Times New Roman" w:hAnsi="Times New Roman" w:cs="Times New Roman"/>
          <w:color w:val="000000"/>
          <w:sz w:val="24"/>
          <w:szCs w:val="24"/>
        </w:rPr>
        <w:t xml:space="preserve"> Правительства Ленинградской области от 5 апреля 2022 года N 203 "Об установлении случаев утверждения в Ленинградской области в 2022-2024 годах</w:t>
      </w:r>
      <w:proofErr w:type="gramEnd"/>
      <w:r w:rsidRPr="005D2FEB">
        <w:rPr>
          <w:rFonts w:ascii="Times New Roman" w:eastAsia="Times New Roman" w:hAnsi="Times New Roman" w:cs="Times New Roman"/>
          <w:color w:val="000000"/>
          <w:sz w:val="24"/>
          <w:szCs w:val="24"/>
        </w:rPr>
        <w:t xml:space="preserve">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 - 1 рабочий день;</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4) регистрация результата услуги - 1 рабочий день.</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roofErr w:type="gramStart"/>
      <w:r w:rsidRPr="005D2FEB">
        <w:rPr>
          <w:rFonts w:ascii="Times New Roman" w:eastAsia="Times New Roman" w:hAnsi="Times New Roman" w:cs="Times New Roman"/>
          <w:color w:val="000000"/>
          <w:sz w:val="24"/>
          <w:szCs w:val="24"/>
        </w:rPr>
        <w:t xml:space="preserve">На период со дня направления Документации для организации проведения общественных обсуждений или публичных слушаний в порядке, установленном Градостроительным </w:t>
      </w:r>
      <w:hyperlink r:id="rId44">
        <w:r w:rsidRPr="005D2FEB">
          <w:rPr>
            <w:rFonts w:ascii="Times New Roman" w:eastAsia="Times New Roman" w:hAnsi="Times New Roman" w:cs="Times New Roman"/>
            <w:color w:val="000000"/>
            <w:sz w:val="24"/>
            <w:szCs w:val="24"/>
          </w:rPr>
          <w:t>кодексом</w:t>
        </w:r>
      </w:hyperlink>
      <w:r w:rsidRPr="005D2FEB">
        <w:rPr>
          <w:rFonts w:ascii="Times New Roman" w:eastAsia="Times New Roman" w:hAnsi="Times New Roman" w:cs="Times New Roman"/>
          <w:color w:val="000000"/>
          <w:sz w:val="24"/>
          <w:szCs w:val="24"/>
        </w:rPr>
        <w:t xml:space="preserve"> Российской Федерации, предоставление муниципальной услуги приостанавливается до дня поступления в Администрацию заключения о результатах общественных обсуждений или публичных слушаний в отношении Документации, подготовленного в соответствии с требованиями </w:t>
      </w:r>
      <w:hyperlink r:id="rId45">
        <w:r w:rsidRPr="005D2FEB">
          <w:rPr>
            <w:rFonts w:ascii="Times New Roman" w:eastAsia="Times New Roman" w:hAnsi="Times New Roman" w:cs="Times New Roman"/>
            <w:color w:val="000000"/>
            <w:sz w:val="24"/>
            <w:szCs w:val="24"/>
          </w:rPr>
          <w:t>статьи 5.1</w:t>
        </w:r>
      </w:hyperlink>
      <w:r w:rsidRPr="005D2FEB">
        <w:rPr>
          <w:rFonts w:ascii="Times New Roman" w:eastAsia="Times New Roman" w:hAnsi="Times New Roman" w:cs="Times New Roman"/>
          <w:color w:val="000000"/>
          <w:sz w:val="24"/>
          <w:szCs w:val="24"/>
        </w:rPr>
        <w:t xml:space="preserve"> Градостроительного кодекса Российской Федерации.</w:t>
      </w:r>
      <w:proofErr w:type="gramEnd"/>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Дальнейшее предоставление муниципальной услуги осуществляется в порядке, установленном </w:t>
      </w:r>
      <w:hyperlink w:anchor="5aly6f72b2n4">
        <w:r w:rsidRPr="005D2FEB">
          <w:rPr>
            <w:rFonts w:ascii="Times New Roman" w:eastAsia="Times New Roman" w:hAnsi="Times New Roman" w:cs="Times New Roman"/>
            <w:color w:val="000000"/>
            <w:sz w:val="24"/>
            <w:szCs w:val="24"/>
          </w:rPr>
          <w:t>пунктом 3.1.2</w:t>
        </w:r>
      </w:hyperlink>
      <w:r w:rsidRPr="005D2FEB">
        <w:rPr>
          <w:rFonts w:ascii="Times New Roman" w:eastAsia="Times New Roman" w:hAnsi="Times New Roman" w:cs="Times New Roman"/>
          <w:color w:val="000000"/>
          <w:sz w:val="24"/>
          <w:szCs w:val="24"/>
        </w:rPr>
        <w:t xml:space="preserve"> настоящего регламента.</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bookmarkStart w:id="9" w:name="5aly6f72b2n4" w:colFirst="0" w:colLast="0"/>
      <w:bookmarkEnd w:id="9"/>
      <w:r w:rsidRPr="005D2FEB">
        <w:rPr>
          <w:rFonts w:ascii="Times New Roman" w:eastAsia="Times New Roman" w:hAnsi="Times New Roman" w:cs="Times New Roman"/>
          <w:color w:val="000000"/>
          <w:sz w:val="24"/>
          <w:szCs w:val="24"/>
        </w:rPr>
        <w:t xml:space="preserve">3.1.2. </w:t>
      </w:r>
      <w:proofErr w:type="gramStart"/>
      <w:r w:rsidRPr="005D2FEB">
        <w:rPr>
          <w:rFonts w:ascii="Times New Roman" w:eastAsia="Times New Roman" w:hAnsi="Times New Roman" w:cs="Times New Roman"/>
          <w:color w:val="000000"/>
          <w:sz w:val="24"/>
          <w:szCs w:val="24"/>
        </w:rPr>
        <w:t xml:space="preserve">В случаях, установленных Градостроительным </w:t>
      </w:r>
      <w:hyperlink r:id="rId46">
        <w:r w:rsidRPr="005D2FEB">
          <w:rPr>
            <w:rFonts w:ascii="Times New Roman" w:eastAsia="Times New Roman" w:hAnsi="Times New Roman" w:cs="Times New Roman"/>
            <w:color w:val="000000"/>
            <w:sz w:val="24"/>
            <w:szCs w:val="24"/>
          </w:rPr>
          <w:t>кодексом</w:t>
        </w:r>
      </w:hyperlink>
      <w:r w:rsidRPr="005D2FEB">
        <w:rPr>
          <w:rFonts w:ascii="Times New Roman" w:eastAsia="Times New Roman" w:hAnsi="Times New Roman" w:cs="Times New Roman"/>
          <w:color w:val="000000"/>
          <w:sz w:val="24"/>
          <w:szCs w:val="24"/>
        </w:rPr>
        <w:t xml:space="preserve"> Российской Федерации, а также в период до 1 января 2025 года в случаях, установленных </w:t>
      </w:r>
      <w:hyperlink r:id="rId47">
        <w:r w:rsidRPr="005D2FEB">
          <w:rPr>
            <w:rFonts w:ascii="Times New Roman" w:eastAsia="Times New Roman" w:hAnsi="Times New Roman" w:cs="Times New Roman"/>
            <w:color w:val="000000"/>
            <w:sz w:val="24"/>
            <w:szCs w:val="24"/>
          </w:rPr>
          <w:t>постановлением</w:t>
        </w:r>
      </w:hyperlink>
      <w:r w:rsidRPr="005D2FEB">
        <w:rPr>
          <w:rFonts w:ascii="Times New Roman" w:eastAsia="Times New Roman" w:hAnsi="Times New Roman" w:cs="Times New Roman"/>
          <w:color w:val="000000"/>
          <w:sz w:val="24"/>
          <w:szCs w:val="24"/>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w:t>
      </w:r>
      <w:proofErr w:type="gramEnd"/>
      <w:r w:rsidRPr="005D2FEB">
        <w:rPr>
          <w:rFonts w:ascii="Times New Roman" w:eastAsia="Times New Roman" w:hAnsi="Times New Roman" w:cs="Times New Roman"/>
          <w:color w:val="000000"/>
          <w:sz w:val="24"/>
          <w:szCs w:val="24"/>
        </w:rPr>
        <w:t xml:space="preserve">, проекты планировки территории, проекты межевания территории без проведения общественных обсуждений или публичных слушаний", направление Документации для организации проведения общественных обсуждений или публичных слушаний в порядке, установленном Градостроительным </w:t>
      </w:r>
      <w:hyperlink r:id="rId48">
        <w:r w:rsidRPr="005D2FEB">
          <w:rPr>
            <w:rFonts w:ascii="Times New Roman" w:eastAsia="Times New Roman" w:hAnsi="Times New Roman" w:cs="Times New Roman"/>
            <w:color w:val="000000"/>
            <w:sz w:val="24"/>
            <w:szCs w:val="24"/>
          </w:rPr>
          <w:t>кодексом</w:t>
        </w:r>
      </w:hyperlink>
      <w:r w:rsidRPr="005D2FEB">
        <w:rPr>
          <w:rFonts w:ascii="Times New Roman" w:eastAsia="Times New Roman" w:hAnsi="Times New Roman" w:cs="Times New Roman"/>
          <w:color w:val="000000"/>
          <w:sz w:val="24"/>
          <w:szCs w:val="24"/>
        </w:rPr>
        <w:t xml:space="preserve"> Российской Федерации, не осуществляется.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В указанных случаях предоставление муниципальной услуги включает в себя следующие административные процедуры:</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1) прием и регистрация заявления о предоставлении муниципальной услуги - 1 рабочий день;</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 проверка и утверждение Документации - 13 рабочих дней;</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 регистрация результата услуги - 1 рабочий день.</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3.1.3. Прием и регистрация заявления о предоставлении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1) Основание для начала исполнения административной процедуры: поступление в Администрацию заявления и комплекта прилагаемых документов.</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 Содержание административного действия (административных действий), продолжительность и (или) максимальный срок его выполнения: работник Администрации,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3) Лицом, ответственным за выполнение административного действия, является </w:t>
      </w:r>
      <w:proofErr w:type="gramStart"/>
      <w:r w:rsidRPr="005D2FEB">
        <w:rPr>
          <w:rFonts w:ascii="Times New Roman" w:eastAsia="Times New Roman" w:hAnsi="Times New Roman" w:cs="Times New Roman"/>
          <w:color w:val="000000"/>
          <w:sz w:val="24"/>
          <w:szCs w:val="24"/>
        </w:rPr>
        <w:t>ответственный</w:t>
      </w:r>
      <w:proofErr w:type="gramEnd"/>
      <w:r w:rsidRPr="005D2FEB">
        <w:rPr>
          <w:rFonts w:ascii="Times New Roman" w:eastAsia="Times New Roman" w:hAnsi="Times New Roman" w:cs="Times New Roman"/>
          <w:color w:val="000000"/>
          <w:sz w:val="24"/>
          <w:szCs w:val="24"/>
        </w:rPr>
        <w:t xml:space="preserve"> за делопроизводство.</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4) Выполнение административной процедуры не предполагает принятие решений.</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lastRenderedPageBreak/>
        <w:t xml:space="preserve">5) Результатом выполнения административной процедуры является регистрация заявления о предоставлении муниципальной услуги и его передача для рассмотрения главе </w:t>
      </w:r>
      <w:proofErr w:type="spellStart"/>
      <w:r w:rsidRPr="005D2FEB">
        <w:rPr>
          <w:rFonts w:ascii="Times New Roman" w:eastAsia="Times New Roman" w:hAnsi="Times New Roman" w:cs="Times New Roman"/>
          <w:color w:val="000000"/>
          <w:sz w:val="24"/>
          <w:szCs w:val="24"/>
        </w:rPr>
        <w:t>Адмнистрации</w:t>
      </w:r>
      <w:proofErr w:type="spellEnd"/>
      <w:r w:rsidRPr="005D2FEB">
        <w:rPr>
          <w:rFonts w:ascii="Times New Roman" w:eastAsia="Times New Roman" w:hAnsi="Times New Roman" w:cs="Times New Roman"/>
          <w:color w:val="000000"/>
          <w:sz w:val="24"/>
          <w:szCs w:val="24"/>
        </w:rPr>
        <w:t>.</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Фиксация результата административной процедуры производится путем регистрации поступившего запроса.</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3.1.4. Проверка и утверждение Документации.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1) Основанием для начала административной процедуры является поступление главе Администрации заявления лица, указанного в </w:t>
      </w:r>
      <w:hyperlink w:anchor="i2qpbovgwn1u">
        <w:r w:rsidRPr="005D2FEB">
          <w:rPr>
            <w:rFonts w:ascii="Times New Roman" w:eastAsia="Times New Roman" w:hAnsi="Times New Roman" w:cs="Times New Roman"/>
            <w:color w:val="000000"/>
            <w:sz w:val="24"/>
            <w:szCs w:val="24"/>
          </w:rPr>
          <w:t>п. 1.2</w:t>
        </w:r>
      </w:hyperlink>
      <w:r w:rsidRPr="005D2FEB">
        <w:rPr>
          <w:rFonts w:ascii="Times New Roman" w:eastAsia="Times New Roman" w:hAnsi="Times New Roman" w:cs="Times New Roman"/>
          <w:color w:val="000000"/>
          <w:sz w:val="24"/>
          <w:szCs w:val="24"/>
        </w:rPr>
        <w:t xml:space="preserve"> настоящего Регламента, и Документации (далее - заявление).</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 Содержание административного действия (административных действий), продолжительность и (или) максимальный срок его выполнения: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а) глава Администрации не позднее следующего рабочего дня после регистрации заявления направляет заявление руководителю структурного подразделения, уполномоченного на рассмотрение заявления (далее – руководитель структурного подразделения);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roofErr w:type="gramStart"/>
      <w:r w:rsidRPr="005D2FEB">
        <w:rPr>
          <w:rFonts w:ascii="Times New Roman" w:eastAsia="Times New Roman" w:hAnsi="Times New Roman" w:cs="Times New Roman"/>
          <w:color w:val="000000"/>
          <w:sz w:val="24"/>
          <w:szCs w:val="24"/>
        </w:rPr>
        <w:t xml:space="preserve">б) руководитель структурного подразделения в срок не более 13 рабочих </w:t>
      </w:r>
      <w:r w:rsidRPr="005D2FEB">
        <w:rPr>
          <w:rFonts w:ascii="Times New Roman" w:eastAsia="Times New Roman" w:hAnsi="Times New Roman" w:cs="Times New Roman"/>
          <w:sz w:val="24"/>
          <w:szCs w:val="24"/>
        </w:rPr>
        <w:t xml:space="preserve">дней организует рассмотрение заявления, направление Документации в для организации проведения общественных обсуждений или публичных слушаний в порядке и в случаях, установленных Градостроительным </w:t>
      </w:r>
      <w:hyperlink r:id="rId49">
        <w:r w:rsidRPr="005D2FEB">
          <w:rPr>
            <w:rFonts w:ascii="Times New Roman" w:eastAsia="Times New Roman" w:hAnsi="Times New Roman" w:cs="Times New Roman"/>
            <w:sz w:val="24"/>
            <w:szCs w:val="24"/>
          </w:rPr>
          <w:t>кодексом</w:t>
        </w:r>
      </w:hyperlink>
      <w:r w:rsidRPr="005D2FEB">
        <w:rPr>
          <w:rFonts w:ascii="Times New Roman" w:eastAsia="Times New Roman" w:hAnsi="Times New Roman" w:cs="Times New Roman"/>
          <w:sz w:val="24"/>
          <w:szCs w:val="24"/>
        </w:rPr>
        <w:t xml:space="preserve"> Российской Федерации, за исключением до 1 января 2025 года случаев, установленных </w:t>
      </w:r>
      <w:hyperlink r:id="rId50">
        <w:r w:rsidRPr="005D2FEB">
          <w:rPr>
            <w:rFonts w:ascii="Times New Roman" w:eastAsia="Times New Roman" w:hAnsi="Times New Roman" w:cs="Times New Roman"/>
            <w:sz w:val="24"/>
            <w:szCs w:val="24"/>
          </w:rPr>
          <w:t>постановлением</w:t>
        </w:r>
      </w:hyperlink>
      <w:r w:rsidRPr="005D2FEB">
        <w:rPr>
          <w:rFonts w:ascii="Times New Roman" w:eastAsia="Times New Roman" w:hAnsi="Times New Roman" w:cs="Times New Roman"/>
          <w:sz w:val="24"/>
          <w:szCs w:val="24"/>
        </w:rPr>
        <w:t xml:space="preserve"> Правительства Ленинградской области от 5 апреля 2022 года N 203 "Об установлении случаев утверждения в</w:t>
      </w:r>
      <w:proofErr w:type="gramEnd"/>
      <w:r w:rsidRPr="005D2FEB">
        <w:rPr>
          <w:rFonts w:ascii="Times New Roman" w:eastAsia="Times New Roman" w:hAnsi="Times New Roman" w:cs="Times New Roman"/>
          <w:sz w:val="24"/>
          <w:szCs w:val="24"/>
        </w:rPr>
        <w:t xml:space="preserve"> </w:t>
      </w:r>
      <w:proofErr w:type="gramStart"/>
      <w:r w:rsidRPr="005D2FEB">
        <w:rPr>
          <w:rFonts w:ascii="Times New Roman" w:eastAsia="Times New Roman" w:hAnsi="Times New Roman" w:cs="Times New Roman"/>
          <w:sz w:val="24"/>
          <w:szCs w:val="24"/>
        </w:rPr>
        <w:t xml:space="preserve">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одновременной подготовкой письма заявителю с информацией о направлении Документации для организации проведения общественных обсуждений или </w:t>
      </w:r>
      <w:r w:rsidRPr="005D2FEB">
        <w:rPr>
          <w:rFonts w:ascii="Times New Roman" w:eastAsia="Times New Roman" w:hAnsi="Times New Roman" w:cs="Times New Roman"/>
          <w:color w:val="000000"/>
          <w:sz w:val="24"/>
          <w:szCs w:val="24"/>
        </w:rPr>
        <w:t>публичных слушаний, либо при наличии оснований</w:t>
      </w:r>
      <w:proofErr w:type="gramEnd"/>
      <w:r w:rsidRPr="005D2FEB">
        <w:rPr>
          <w:rFonts w:ascii="Times New Roman" w:eastAsia="Times New Roman" w:hAnsi="Times New Roman" w:cs="Times New Roman"/>
          <w:color w:val="000000"/>
          <w:sz w:val="24"/>
          <w:szCs w:val="24"/>
        </w:rPr>
        <w:t xml:space="preserve">, </w:t>
      </w:r>
      <w:proofErr w:type="gramStart"/>
      <w:r w:rsidRPr="005D2FEB">
        <w:rPr>
          <w:rFonts w:ascii="Times New Roman" w:eastAsia="Times New Roman" w:hAnsi="Times New Roman" w:cs="Times New Roman"/>
          <w:color w:val="000000"/>
          <w:sz w:val="24"/>
          <w:szCs w:val="24"/>
        </w:rPr>
        <w:t xml:space="preserve">указанных в </w:t>
      </w:r>
      <w:hyperlink w:anchor="tf7jj316grrc">
        <w:r w:rsidRPr="005D2FEB">
          <w:rPr>
            <w:rFonts w:ascii="Times New Roman" w:eastAsia="Times New Roman" w:hAnsi="Times New Roman" w:cs="Times New Roman"/>
            <w:color w:val="000000"/>
            <w:sz w:val="24"/>
            <w:szCs w:val="24"/>
          </w:rPr>
          <w:t>пункте 2.10</w:t>
        </w:r>
      </w:hyperlink>
      <w:r w:rsidRPr="005D2FEB">
        <w:rPr>
          <w:rFonts w:ascii="Times New Roman" w:eastAsia="Times New Roman" w:hAnsi="Times New Roman" w:cs="Times New Roman"/>
          <w:color w:val="000000"/>
          <w:sz w:val="24"/>
          <w:szCs w:val="24"/>
        </w:rPr>
        <w:t xml:space="preserve"> настоящего Регламента, подготовку письма об отказе в предоставлении муниципальной услуги, либо при наличии оснований, предусмотренных Градостроительным </w:t>
      </w:r>
      <w:hyperlink r:id="rId51">
        <w:r w:rsidRPr="005D2FEB">
          <w:rPr>
            <w:rFonts w:ascii="Times New Roman" w:eastAsia="Times New Roman" w:hAnsi="Times New Roman" w:cs="Times New Roman"/>
            <w:color w:val="000000"/>
            <w:sz w:val="24"/>
            <w:szCs w:val="24"/>
          </w:rPr>
          <w:t>кодексом</w:t>
        </w:r>
      </w:hyperlink>
      <w:r w:rsidRPr="005D2FEB">
        <w:rPr>
          <w:rFonts w:ascii="Times New Roman" w:eastAsia="Times New Roman" w:hAnsi="Times New Roman" w:cs="Times New Roman"/>
          <w:color w:val="000000"/>
          <w:sz w:val="24"/>
          <w:szCs w:val="24"/>
        </w:rPr>
        <w:t xml:space="preserve"> Российской Федерации, а также в период до 1 января 2025 года при наличии оснований, установленных </w:t>
      </w:r>
      <w:hyperlink r:id="rId52">
        <w:r w:rsidRPr="005D2FEB">
          <w:rPr>
            <w:rFonts w:ascii="Times New Roman" w:eastAsia="Times New Roman" w:hAnsi="Times New Roman" w:cs="Times New Roman"/>
            <w:color w:val="000000"/>
            <w:sz w:val="24"/>
            <w:szCs w:val="24"/>
          </w:rPr>
          <w:t>постановлением</w:t>
        </w:r>
      </w:hyperlink>
      <w:r w:rsidRPr="005D2FEB">
        <w:rPr>
          <w:rFonts w:ascii="Times New Roman" w:eastAsia="Times New Roman" w:hAnsi="Times New Roman" w:cs="Times New Roman"/>
          <w:color w:val="000000"/>
          <w:sz w:val="24"/>
          <w:szCs w:val="24"/>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w:t>
      </w:r>
      <w:proofErr w:type="gramEnd"/>
      <w:r w:rsidRPr="005D2FEB">
        <w:rPr>
          <w:rFonts w:ascii="Times New Roman" w:eastAsia="Times New Roman" w:hAnsi="Times New Roman" w:cs="Times New Roman"/>
          <w:color w:val="000000"/>
          <w:sz w:val="24"/>
          <w:szCs w:val="24"/>
        </w:rPr>
        <w:t xml:space="preserve"> </w:t>
      </w:r>
      <w:proofErr w:type="gramStart"/>
      <w:r w:rsidRPr="005D2FEB">
        <w:rPr>
          <w:rFonts w:ascii="Times New Roman" w:eastAsia="Times New Roman" w:hAnsi="Times New Roman" w:cs="Times New Roman"/>
          <w:color w:val="000000"/>
          <w:sz w:val="24"/>
          <w:szCs w:val="24"/>
        </w:rPr>
        <w:t>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подготовку правового акта об утверждении Документации (далее - результат услуги) и не позднее рабочего дня истечения срока, указанного в настоящем подпункте, представляет проект результата услуги главе Администрации для принятия решения о</w:t>
      </w:r>
      <w:proofErr w:type="gramEnd"/>
      <w:r w:rsidRPr="005D2FEB">
        <w:rPr>
          <w:rFonts w:ascii="Times New Roman" w:eastAsia="Times New Roman" w:hAnsi="Times New Roman" w:cs="Times New Roman"/>
          <w:color w:val="000000"/>
          <w:sz w:val="24"/>
          <w:szCs w:val="24"/>
        </w:rPr>
        <w:t xml:space="preserve"> </w:t>
      </w:r>
      <w:proofErr w:type="gramStart"/>
      <w:r w:rsidRPr="005D2FEB">
        <w:rPr>
          <w:rFonts w:ascii="Times New Roman" w:eastAsia="Times New Roman" w:hAnsi="Times New Roman" w:cs="Times New Roman"/>
          <w:color w:val="000000"/>
          <w:sz w:val="24"/>
          <w:szCs w:val="24"/>
        </w:rPr>
        <w:t>предоставлении</w:t>
      </w:r>
      <w:proofErr w:type="gramEnd"/>
      <w:r w:rsidRPr="005D2FEB">
        <w:rPr>
          <w:rFonts w:ascii="Times New Roman" w:eastAsia="Times New Roman" w:hAnsi="Times New Roman" w:cs="Times New Roman"/>
          <w:color w:val="000000"/>
          <w:sz w:val="24"/>
          <w:szCs w:val="24"/>
        </w:rPr>
        <w:t xml:space="preserve"> муниципальной услуги или об отказе в ее предоставлении и подписания документов, являющихся результатом предоставления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в) глава Администрации 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ее предоставлении, подписывает результат услуги и в тот же день передает результат услуги </w:t>
      </w:r>
      <w:proofErr w:type="gramStart"/>
      <w:r w:rsidRPr="005D2FEB">
        <w:rPr>
          <w:rFonts w:ascii="Times New Roman" w:eastAsia="Times New Roman" w:hAnsi="Times New Roman" w:cs="Times New Roman"/>
          <w:color w:val="000000"/>
          <w:sz w:val="24"/>
          <w:szCs w:val="24"/>
        </w:rPr>
        <w:t>ответственному</w:t>
      </w:r>
      <w:proofErr w:type="gramEnd"/>
      <w:r w:rsidRPr="005D2FEB">
        <w:rPr>
          <w:rFonts w:ascii="Times New Roman" w:eastAsia="Times New Roman" w:hAnsi="Times New Roman" w:cs="Times New Roman"/>
          <w:color w:val="000000"/>
          <w:sz w:val="24"/>
          <w:szCs w:val="24"/>
        </w:rPr>
        <w:t xml:space="preserve"> за делопроизводство.</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 Лицами, ответственными за выполнение административной процедуры, являются глава Администрации, руководитель структурного подразделения.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4) Критерием принятия решения о выполнении административной процедуры является наличие или отсутствие оснований, предусмотренных </w:t>
      </w:r>
      <w:hyperlink w:anchor="tf7jj316grrc">
        <w:r w:rsidRPr="005D2FEB">
          <w:rPr>
            <w:rFonts w:ascii="Times New Roman" w:eastAsia="Times New Roman" w:hAnsi="Times New Roman" w:cs="Times New Roman"/>
            <w:color w:val="000000"/>
            <w:sz w:val="24"/>
            <w:szCs w:val="24"/>
          </w:rPr>
          <w:t>пунктом 2.10</w:t>
        </w:r>
      </w:hyperlink>
      <w:r w:rsidRPr="005D2FEB">
        <w:rPr>
          <w:rFonts w:ascii="Times New Roman" w:eastAsia="Times New Roman" w:hAnsi="Times New Roman" w:cs="Times New Roman"/>
          <w:color w:val="000000"/>
          <w:sz w:val="24"/>
          <w:szCs w:val="24"/>
        </w:rPr>
        <w:t xml:space="preserve"> настоящего Регламента.</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5. Результатом выполнения административной процедуры является направление </w:t>
      </w:r>
      <w:proofErr w:type="gramStart"/>
      <w:r w:rsidRPr="005D2FEB">
        <w:rPr>
          <w:rFonts w:ascii="Times New Roman" w:eastAsia="Times New Roman" w:hAnsi="Times New Roman" w:cs="Times New Roman"/>
          <w:color w:val="000000"/>
          <w:sz w:val="24"/>
          <w:szCs w:val="24"/>
        </w:rPr>
        <w:t>ответственному</w:t>
      </w:r>
      <w:proofErr w:type="gramEnd"/>
      <w:r w:rsidRPr="005D2FEB">
        <w:rPr>
          <w:rFonts w:ascii="Times New Roman" w:eastAsia="Times New Roman" w:hAnsi="Times New Roman" w:cs="Times New Roman"/>
          <w:color w:val="000000"/>
          <w:sz w:val="24"/>
          <w:szCs w:val="24"/>
        </w:rPr>
        <w:t xml:space="preserve"> за делопроизводство подписанного главой Администрации результата предоставления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3.1.5. </w:t>
      </w:r>
      <w:proofErr w:type="gramStart"/>
      <w:r w:rsidRPr="005D2FEB">
        <w:rPr>
          <w:rFonts w:ascii="Times New Roman" w:eastAsia="Times New Roman" w:hAnsi="Times New Roman" w:cs="Times New Roman"/>
          <w:color w:val="000000"/>
          <w:sz w:val="24"/>
          <w:szCs w:val="24"/>
        </w:rPr>
        <w:t xml:space="preserve">Направление Документации организатору общественных обсуждений или публичных слушаний для организации проведения общественных обсуждений или публичных слушаний в порядке и в случаях, установленных Градостроительным </w:t>
      </w:r>
      <w:hyperlink r:id="rId53">
        <w:r w:rsidRPr="005D2FEB">
          <w:rPr>
            <w:rFonts w:ascii="Times New Roman" w:eastAsia="Times New Roman" w:hAnsi="Times New Roman" w:cs="Times New Roman"/>
            <w:color w:val="000000"/>
            <w:sz w:val="24"/>
            <w:szCs w:val="24"/>
          </w:rPr>
          <w:t>кодексом</w:t>
        </w:r>
      </w:hyperlink>
      <w:r w:rsidRPr="005D2FEB">
        <w:rPr>
          <w:rFonts w:ascii="Times New Roman" w:eastAsia="Times New Roman" w:hAnsi="Times New Roman" w:cs="Times New Roman"/>
          <w:color w:val="000000"/>
          <w:sz w:val="24"/>
          <w:szCs w:val="24"/>
        </w:rPr>
        <w:t xml:space="preserve"> Российской Федерации, а также до 1 января 2025 года за исключением случаев, установленных </w:t>
      </w:r>
      <w:hyperlink r:id="rId54">
        <w:r w:rsidRPr="005D2FEB">
          <w:rPr>
            <w:rFonts w:ascii="Times New Roman" w:eastAsia="Times New Roman" w:hAnsi="Times New Roman" w:cs="Times New Roman"/>
            <w:color w:val="000000"/>
            <w:sz w:val="24"/>
            <w:szCs w:val="24"/>
          </w:rPr>
          <w:t>постановлением</w:t>
        </w:r>
      </w:hyperlink>
      <w:r w:rsidRPr="005D2FEB">
        <w:rPr>
          <w:rFonts w:ascii="Times New Roman" w:eastAsia="Times New Roman" w:hAnsi="Times New Roman" w:cs="Times New Roman"/>
          <w:color w:val="000000"/>
          <w:sz w:val="24"/>
          <w:szCs w:val="24"/>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w:t>
      </w:r>
      <w:proofErr w:type="gramEnd"/>
      <w:r w:rsidRPr="005D2FEB">
        <w:rPr>
          <w:rFonts w:ascii="Times New Roman" w:eastAsia="Times New Roman" w:hAnsi="Times New Roman" w:cs="Times New Roman"/>
          <w:color w:val="000000"/>
          <w:sz w:val="24"/>
          <w:szCs w:val="24"/>
        </w:rPr>
        <w:t xml:space="preserve">, правил землепользования и </w:t>
      </w:r>
      <w:r w:rsidRPr="005D2FEB">
        <w:rPr>
          <w:rFonts w:ascii="Times New Roman" w:eastAsia="Times New Roman" w:hAnsi="Times New Roman" w:cs="Times New Roman"/>
          <w:color w:val="000000"/>
          <w:sz w:val="24"/>
          <w:szCs w:val="24"/>
        </w:rPr>
        <w:lastRenderedPageBreak/>
        <w:t>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1) Основанием для начала административной процедуры является поступление ответственному за делопроизводство подписанного главой Администрации письма о направлении Документации для организации проведения общественных обсуждений или публичных слушаний в порядке, установленном Градостроительным </w:t>
      </w:r>
      <w:hyperlink r:id="rId55">
        <w:r w:rsidRPr="005D2FEB">
          <w:rPr>
            <w:rFonts w:ascii="Times New Roman" w:eastAsia="Times New Roman" w:hAnsi="Times New Roman" w:cs="Times New Roman"/>
            <w:color w:val="000000"/>
            <w:sz w:val="24"/>
            <w:szCs w:val="24"/>
          </w:rPr>
          <w:t>кодексом</w:t>
        </w:r>
      </w:hyperlink>
      <w:r w:rsidRPr="005D2FEB">
        <w:rPr>
          <w:rFonts w:ascii="Times New Roman" w:eastAsia="Times New Roman" w:hAnsi="Times New Roman" w:cs="Times New Roman"/>
          <w:color w:val="000000"/>
          <w:sz w:val="24"/>
          <w:szCs w:val="24"/>
        </w:rPr>
        <w:t xml:space="preserve"> Российской Федерации, а также письма заявителю с информацией о направлении Документации для организации проведения общественных обсуждений или публичных слушаний.</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 Содержание административного действия (административных действий), продолжительность и (или) максимальный срок его выполнения: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roofErr w:type="gramStart"/>
      <w:r w:rsidRPr="005D2FEB">
        <w:rPr>
          <w:rFonts w:ascii="Times New Roman" w:eastAsia="Times New Roman" w:hAnsi="Times New Roman" w:cs="Times New Roman"/>
          <w:color w:val="000000"/>
          <w:sz w:val="24"/>
          <w:szCs w:val="24"/>
        </w:rPr>
        <w:t>ответственный</w:t>
      </w:r>
      <w:proofErr w:type="gramEnd"/>
      <w:r w:rsidRPr="005D2FEB">
        <w:rPr>
          <w:rFonts w:ascii="Times New Roman" w:eastAsia="Times New Roman" w:hAnsi="Times New Roman" w:cs="Times New Roman"/>
          <w:color w:val="000000"/>
          <w:sz w:val="24"/>
          <w:szCs w:val="24"/>
        </w:rPr>
        <w:t xml:space="preserve"> за делопроизводство осуществляет регистрацию и направление адресатам письма о направлении Документации для организации проведения общественных обсуждений или публичных слушаний в порядке, установленном Градостроительным </w:t>
      </w:r>
      <w:hyperlink r:id="rId56">
        <w:r w:rsidRPr="005D2FEB">
          <w:rPr>
            <w:rFonts w:ascii="Times New Roman" w:eastAsia="Times New Roman" w:hAnsi="Times New Roman" w:cs="Times New Roman"/>
            <w:color w:val="000000"/>
            <w:sz w:val="24"/>
            <w:szCs w:val="24"/>
          </w:rPr>
          <w:t>кодексом</w:t>
        </w:r>
      </w:hyperlink>
      <w:r w:rsidRPr="005D2FEB">
        <w:rPr>
          <w:rFonts w:ascii="Times New Roman" w:eastAsia="Times New Roman" w:hAnsi="Times New Roman" w:cs="Times New Roman"/>
          <w:color w:val="000000"/>
          <w:sz w:val="24"/>
          <w:szCs w:val="24"/>
        </w:rPr>
        <w:t xml:space="preserve"> Российской Федерации, а также письма заявителю с информацией о направлении Документации для организации проведения общественных обсуждений или публичных слушаний с направлением способом, указанным в заявлении.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3) Лицом, ответственным за выполнение административной процедуры, является </w:t>
      </w:r>
      <w:proofErr w:type="gramStart"/>
      <w:r w:rsidRPr="005D2FEB">
        <w:rPr>
          <w:rFonts w:ascii="Times New Roman" w:eastAsia="Times New Roman" w:hAnsi="Times New Roman" w:cs="Times New Roman"/>
          <w:color w:val="000000"/>
          <w:sz w:val="24"/>
          <w:szCs w:val="24"/>
        </w:rPr>
        <w:t>ответственный</w:t>
      </w:r>
      <w:proofErr w:type="gramEnd"/>
      <w:r w:rsidRPr="005D2FEB">
        <w:rPr>
          <w:rFonts w:ascii="Times New Roman" w:eastAsia="Times New Roman" w:hAnsi="Times New Roman" w:cs="Times New Roman"/>
          <w:color w:val="000000"/>
          <w:sz w:val="24"/>
          <w:szCs w:val="24"/>
        </w:rPr>
        <w:t xml:space="preserve"> за делопроизводство.</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4) Административная процедура не предполагает принятия решений.</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5) Результатом выполнения административной процедуры является направление указанных писем.</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3.1.6. Регистрация результата предоставления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1) Основанием для начала административной процедуры является поступление </w:t>
      </w:r>
      <w:proofErr w:type="gramStart"/>
      <w:r w:rsidRPr="005D2FEB">
        <w:rPr>
          <w:rFonts w:ascii="Times New Roman" w:eastAsia="Times New Roman" w:hAnsi="Times New Roman" w:cs="Times New Roman"/>
          <w:color w:val="000000"/>
          <w:sz w:val="24"/>
          <w:szCs w:val="24"/>
        </w:rPr>
        <w:t>ответственному</w:t>
      </w:r>
      <w:proofErr w:type="gramEnd"/>
      <w:r w:rsidRPr="005D2FEB">
        <w:rPr>
          <w:rFonts w:ascii="Times New Roman" w:eastAsia="Times New Roman" w:hAnsi="Times New Roman" w:cs="Times New Roman"/>
          <w:color w:val="000000"/>
          <w:sz w:val="24"/>
          <w:szCs w:val="24"/>
        </w:rPr>
        <w:t xml:space="preserve"> за делопроизводство подписанного главой Администрации результата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2) Содержание административного действия (административных действий), продолжительность и (или) максимальный срок его выполнения: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а) </w:t>
      </w:r>
      <w:proofErr w:type="gramStart"/>
      <w:r w:rsidRPr="005D2FEB">
        <w:rPr>
          <w:rFonts w:ascii="Times New Roman" w:eastAsia="Times New Roman" w:hAnsi="Times New Roman" w:cs="Times New Roman"/>
          <w:color w:val="000000"/>
          <w:sz w:val="24"/>
          <w:szCs w:val="24"/>
        </w:rPr>
        <w:t>ответственный</w:t>
      </w:r>
      <w:proofErr w:type="gramEnd"/>
      <w:r w:rsidRPr="005D2FEB">
        <w:rPr>
          <w:rFonts w:ascii="Times New Roman" w:eastAsia="Times New Roman" w:hAnsi="Times New Roman" w:cs="Times New Roman"/>
          <w:color w:val="000000"/>
          <w:sz w:val="24"/>
          <w:szCs w:val="24"/>
        </w:rPr>
        <w:t xml:space="preserve"> за делопроизводство осуществляет регистрацию результата услуги.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б) ответственный за делопроизводство направляет зарегистрированный результат услуги в МФЦ для выдачи заявителю или направляет заявителю через ЕПГУ (после начала предоставления услуги в электронной форме). Срок выполнения административного действия - 1 рабочий день.</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3) Лицом, ответственным за выполнение административной процедуры, является </w:t>
      </w:r>
      <w:proofErr w:type="gramStart"/>
      <w:r w:rsidRPr="005D2FEB">
        <w:rPr>
          <w:rFonts w:ascii="Times New Roman" w:eastAsia="Times New Roman" w:hAnsi="Times New Roman" w:cs="Times New Roman"/>
          <w:color w:val="000000"/>
          <w:sz w:val="24"/>
          <w:szCs w:val="24"/>
        </w:rPr>
        <w:t>ответственный</w:t>
      </w:r>
      <w:proofErr w:type="gramEnd"/>
      <w:r w:rsidRPr="005D2FEB">
        <w:rPr>
          <w:rFonts w:ascii="Times New Roman" w:eastAsia="Times New Roman" w:hAnsi="Times New Roman" w:cs="Times New Roman"/>
          <w:color w:val="000000"/>
          <w:sz w:val="24"/>
          <w:szCs w:val="24"/>
        </w:rPr>
        <w:t xml:space="preserve"> за делопроизводство.</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4) Административная процедура не предполагает принятия решений.</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5) Результатом выполнения административной процедуры являются регистрация результата предоставления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3.2. Особенности выполнения административных процедур в электронной форме.</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3.2.1. Предоставление муниципальной услуги на ЕПГУ осуществляется в соответствии с Федеральным </w:t>
      </w:r>
      <w:hyperlink r:id="rId57">
        <w:r w:rsidRPr="005D2FEB">
          <w:rPr>
            <w:rFonts w:ascii="Times New Roman" w:eastAsia="Times New Roman" w:hAnsi="Times New Roman" w:cs="Times New Roman"/>
            <w:color w:val="000000"/>
            <w:sz w:val="24"/>
            <w:szCs w:val="24"/>
          </w:rPr>
          <w:t>законом</w:t>
        </w:r>
      </w:hyperlink>
      <w:r w:rsidRPr="005D2FEB">
        <w:rPr>
          <w:rFonts w:ascii="Times New Roman" w:eastAsia="Times New Roman" w:hAnsi="Times New Roman" w:cs="Times New Roman"/>
          <w:color w:val="000000"/>
          <w:sz w:val="24"/>
          <w:szCs w:val="24"/>
        </w:rPr>
        <w:t xml:space="preserve"> N 210-ФЗ, Федеральным </w:t>
      </w:r>
      <w:hyperlink r:id="rId58">
        <w:r w:rsidRPr="005D2FEB">
          <w:rPr>
            <w:rFonts w:ascii="Times New Roman" w:eastAsia="Times New Roman" w:hAnsi="Times New Roman" w:cs="Times New Roman"/>
            <w:color w:val="000000"/>
            <w:sz w:val="24"/>
            <w:szCs w:val="24"/>
          </w:rPr>
          <w:t>законом</w:t>
        </w:r>
      </w:hyperlink>
      <w:r w:rsidRPr="005D2FEB">
        <w:rPr>
          <w:rFonts w:ascii="Times New Roman" w:eastAsia="Times New Roman" w:hAnsi="Times New Roman" w:cs="Times New Roman"/>
          <w:color w:val="000000"/>
          <w:sz w:val="24"/>
          <w:szCs w:val="24"/>
        </w:rPr>
        <w:t xml:space="preserve"> от 27.07.2006 N 149-ФЗ "Об информации, информационных технологиях и о защите информации", </w:t>
      </w:r>
      <w:hyperlink r:id="rId59">
        <w:r w:rsidRPr="005D2FEB">
          <w:rPr>
            <w:rFonts w:ascii="Times New Roman" w:eastAsia="Times New Roman" w:hAnsi="Times New Roman" w:cs="Times New Roman"/>
            <w:color w:val="000000"/>
            <w:sz w:val="24"/>
            <w:szCs w:val="24"/>
          </w:rPr>
          <w:t>постановлением</w:t>
        </w:r>
      </w:hyperlink>
      <w:r w:rsidRPr="005D2FEB">
        <w:rPr>
          <w:rFonts w:ascii="Times New Roman" w:eastAsia="Times New Roman" w:hAnsi="Times New Roman" w:cs="Times New Roman"/>
          <w:color w:val="000000"/>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5D2FEB">
        <w:rPr>
          <w:rFonts w:ascii="Times New Roman" w:eastAsia="Times New Roman" w:hAnsi="Times New Roman" w:cs="Times New Roman"/>
          <w:color w:val="000000"/>
          <w:sz w:val="24"/>
          <w:szCs w:val="24"/>
        </w:rPr>
        <w:t>ии и ау</w:t>
      </w:r>
      <w:proofErr w:type="gramEnd"/>
      <w:r w:rsidRPr="005D2FEB">
        <w:rPr>
          <w:rFonts w:ascii="Times New Roman" w:eastAsia="Times New Roman" w:hAnsi="Times New Roman" w:cs="Times New Roman"/>
          <w:color w:val="000000"/>
          <w:sz w:val="24"/>
          <w:szCs w:val="24"/>
        </w:rPr>
        <w:t>тентификации (далее - ЕСИА).</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3.2.3. Муниципальная услуга может быть получена через ЕПГУ без личной явки на прием в Администрацию.</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3.2.4. Для подачи заявления через ЕПГУ заявитель должен выполнить следующие действия: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lastRenderedPageBreak/>
        <w:t>пройти идентификацию и аутентификацию в ЕСИА;</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в личном кабинете на ЕПГУ заполнить в электронной форме заявление на оказание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5D2FEB">
        <w:rPr>
          <w:rFonts w:ascii="Times New Roman" w:eastAsia="Times New Roman" w:hAnsi="Times New Roman" w:cs="Times New Roman"/>
          <w:color w:val="000000"/>
          <w:sz w:val="24"/>
          <w:szCs w:val="24"/>
        </w:rPr>
        <w:t>Межвед</w:t>
      </w:r>
      <w:proofErr w:type="spellEnd"/>
      <w:r w:rsidRPr="005D2FEB">
        <w:rPr>
          <w:rFonts w:ascii="Times New Roman" w:eastAsia="Times New Roman" w:hAnsi="Times New Roman" w:cs="Times New Roman"/>
          <w:color w:val="000000"/>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3.2.6. При предоставлении муниципальной услуги через ЕПГУ должностное лицо Администрации выполняет следующие действия: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D2FEB">
        <w:rPr>
          <w:rFonts w:ascii="Times New Roman" w:eastAsia="Times New Roman" w:hAnsi="Times New Roman" w:cs="Times New Roman"/>
          <w:color w:val="000000"/>
          <w:sz w:val="24"/>
          <w:szCs w:val="24"/>
        </w:rPr>
        <w:t>Межвед</w:t>
      </w:r>
      <w:proofErr w:type="spellEnd"/>
      <w:r w:rsidRPr="005D2FEB">
        <w:rPr>
          <w:rFonts w:ascii="Times New Roman" w:eastAsia="Times New Roman" w:hAnsi="Times New Roman" w:cs="Times New Roman"/>
          <w:color w:val="000000"/>
          <w:sz w:val="24"/>
          <w:szCs w:val="24"/>
        </w:rPr>
        <w:t xml:space="preserve"> ЛО" формы о принятом решении и переводит дело в архив АИС "</w:t>
      </w:r>
      <w:proofErr w:type="spellStart"/>
      <w:r w:rsidRPr="005D2FEB">
        <w:rPr>
          <w:rFonts w:ascii="Times New Roman" w:eastAsia="Times New Roman" w:hAnsi="Times New Roman" w:cs="Times New Roman"/>
          <w:color w:val="000000"/>
          <w:sz w:val="24"/>
          <w:szCs w:val="24"/>
        </w:rPr>
        <w:t>Межвед</w:t>
      </w:r>
      <w:proofErr w:type="spellEnd"/>
      <w:r w:rsidRPr="005D2FEB">
        <w:rPr>
          <w:rFonts w:ascii="Times New Roman" w:eastAsia="Times New Roman" w:hAnsi="Times New Roman" w:cs="Times New Roman"/>
          <w:color w:val="000000"/>
          <w:sz w:val="24"/>
          <w:szCs w:val="24"/>
        </w:rPr>
        <w:t xml:space="preserve"> ЛО";</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уведомляет заявителя о принятом решении с помощью указанных в заявлении сре</w:t>
      </w:r>
      <w:proofErr w:type="gramStart"/>
      <w:r w:rsidRPr="005D2FEB">
        <w:rPr>
          <w:rFonts w:ascii="Times New Roman" w:eastAsia="Times New Roman" w:hAnsi="Times New Roman" w:cs="Times New Roman"/>
          <w:color w:val="000000"/>
          <w:sz w:val="24"/>
          <w:szCs w:val="24"/>
        </w:rPr>
        <w:t>дств св</w:t>
      </w:r>
      <w:proofErr w:type="gramEnd"/>
      <w:r w:rsidRPr="005D2FEB">
        <w:rPr>
          <w:rFonts w:ascii="Times New Roman" w:eastAsia="Times New Roman" w:hAnsi="Times New Roman" w:cs="Times New Roman"/>
          <w:color w:val="000000"/>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3.2.7. В случае поступления всех документов, указанных в </w:t>
      </w:r>
      <w:hyperlink w:anchor="ny7735qxske3">
        <w:r w:rsidRPr="005D2FEB">
          <w:rPr>
            <w:rFonts w:ascii="Times New Roman" w:eastAsia="Times New Roman" w:hAnsi="Times New Roman" w:cs="Times New Roman"/>
            <w:color w:val="000000"/>
            <w:sz w:val="24"/>
            <w:szCs w:val="24"/>
          </w:rPr>
          <w:t>пункте 2.6</w:t>
        </w:r>
      </w:hyperlink>
      <w:r w:rsidRPr="005D2FEB">
        <w:rPr>
          <w:rFonts w:ascii="Times New Roman" w:eastAsia="Times New Roman" w:hAnsi="Times New Roman" w:cs="Times New Roman"/>
          <w:color w:val="000000"/>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p>
    <w:p w:rsidR="005D5167" w:rsidRDefault="005D5167"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5D5167"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t>IV. Порядок исправления допущенных опечаток и ошибок</w:t>
      </w:r>
    </w:p>
    <w:p w:rsidR="005D5167"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t xml:space="preserve">в </w:t>
      </w:r>
      <w:proofErr w:type="gramStart"/>
      <w:r w:rsidRPr="0068781E">
        <w:rPr>
          <w:rFonts w:ascii="Times New Roman" w:eastAsia="Times New Roman" w:hAnsi="Times New Roman" w:cs="Times New Roman"/>
          <w:b/>
          <w:color w:val="000000"/>
          <w:sz w:val="24"/>
          <w:szCs w:val="24"/>
        </w:rPr>
        <w:t>выданных</w:t>
      </w:r>
      <w:proofErr w:type="gramEnd"/>
      <w:r w:rsidRPr="0068781E">
        <w:rPr>
          <w:rFonts w:ascii="Times New Roman" w:eastAsia="Times New Roman" w:hAnsi="Times New Roman" w:cs="Times New Roman"/>
          <w:b/>
          <w:color w:val="000000"/>
          <w:sz w:val="24"/>
          <w:szCs w:val="24"/>
        </w:rPr>
        <w:t xml:space="preserve"> в результате предоставления</w:t>
      </w:r>
    </w:p>
    <w:p w:rsidR="005D5167"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t xml:space="preserve">муниципальной услуги </w:t>
      </w:r>
      <w:proofErr w:type="gramStart"/>
      <w:r w:rsidRPr="0068781E">
        <w:rPr>
          <w:rFonts w:ascii="Times New Roman" w:eastAsia="Times New Roman" w:hAnsi="Times New Roman" w:cs="Times New Roman"/>
          <w:b/>
          <w:color w:val="000000"/>
          <w:sz w:val="24"/>
          <w:szCs w:val="24"/>
        </w:rPr>
        <w:t>документах</w:t>
      </w:r>
      <w:proofErr w:type="gramEnd"/>
    </w:p>
    <w:p w:rsidR="005D5167" w:rsidRPr="0068781E"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4.1. В случае если в выданных в результате предоставления муниципальной услуги документах допущены опечатки и ошибки, заявитель направляет в Администрацию способами, указанными в </w:t>
      </w:r>
      <w:hyperlink w:anchor="wk7bet7t52hv">
        <w:r w:rsidRPr="005D2FEB">
          <w:rPr>
            <w:rFonts w:ascii="Times New Roman" w:eastAsia="Times New Roman" w:hAnsi="Times New Roman" w:cs="Times New Roman"/>
            <w:color w:val="000000"/>
            <w:sz w:val="24"/>
            <w:szCs w:val="24"/>
          </w:rPr>
          <w:t>пункте 2.2</w:t>
        </w:r>
      </w:hyperlink>
      <w:r w:rsidRPr="005D2FEB">
        <w:rPr>
          <w:rFonts w:ascii="Times New Roman" w:eastAsia="Times New Roman" w:hAnsi="Times New Roman" w:cs="Times New Roman"/>
          <w:color w:val="000000"/>
          <w:sz w:val="24"/>
          <w:szCs w:val="24"/>
        </w:rPr>
        <w:t xml:space="preserve">, </w:t>
      </w:r>
      <w:hyperlink w:anchor="43xzl6qp4k9t">
        <w:r w:rsidRPr="005D2FEB">
          <w:rPr>
            <w:rFonts w:ascii="Times New Roman" w:eastAsia="Times New Roman" w:hAnsi="Times New Roman" w:cs="Times New Roman"/>
            <w:color w:val="000000"/>
            <w:sz w:val="24"/>
            <w:szCs w:val="24"/>
          </w:rPr>
          <w:t>заявление</w:t>
        </w:r>
      </w:hyperlink>
      <w:r w:rsidRPr="005D2FEB">
        <w:rPr>
          <w:rFonts w:ascii="Times New Roman" w:eastAsia="Times New Roman" w:hAnsi="Times New Roman" w:cs="Times New Roman"/>
          <w:color w:val="000000"/>
          <w:sz w:val="24"/>
          <w:szCs w:val="24"/>
        </w:rPr>
        <w:t xml:space="preserve"> об исправлении допущенных опечаток (ошибок) в документации по планировке территории (приложение 1.1).</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4.2. </w:t>
      </w:r>
      <w:proofErr w:type="gramStart"/>
      <w:r w:rsidRPr="005D2FEB">
        <w:rPr>
          <w:rFonts w:ascii="Times New Roman" w:eastAsia="Times New Roman" w:hAnsi="Times New Roman" w:cs="Times New Roman"/>
          <w:color w:val="000000"/>
          <w:sz w:val="24"/>
          <w:szCs w:val="24"/>
        </w:rPr>
        <w:t xml:space="preserve">К заявлению об исправлении допущенных опечаток и ошибок в документации по планировке территории на основании </w:t>
      </w:r>
      <w:hyperlink r:id="rId60">
        <w:r w:rsidRPr="005D2FEB">
          <w:rPr>
            <w:rFonts w:ascii="Times New Roman" w:eastAsia="Times New Roman" w:hAnsi="Times New Roman" w:cs="Times New Roman"/>
            <w:color w:val="000000"/>
            <w:sz w:val="24"/>
            <w:szCs w:val="24"/>
          </w:rPr>
          <w:t>абзаца второго пункта 40</w:t>
        </w:r>
      </w:hyperlink>
      <w:r w:rsidRPr="005D2FEB">
        <w:rPr>
          <w:rFonts w:ascii="Times New Roman" w:eastAsia="Times New Roman" w:hAnsi="Times New Roman" w:cs="Times New Roman"/>
          <w:color w:val="000000"/>
          <w:sz w:val="24"/>
          <w:szCs w:val="24"/>
        </w:rPr>
        <w:t xml:space="preserve"> Правил подготовки Документации прилагаются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w:t>
      </w:r>
      <w:proofErr w:type="gramEnd"/>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В случае необходимости исправления допущенных опечаток и ошибок в проекте межевания территории также </w:t>
      </w:r>
      <w:proofErr w:type="gramStart"/>
      <w:r w:rsidRPr="005D2FEB">
        <w:rPr>
          <w:rFonts w:ascii="Times New Roman" w:eastAsia="Times New Roman" w:hAnsi="Times New Roman" w:cs="Times New Roman"/>
          <w:color w:val="000000"/>
          <w:sz w:val="24"/>
          <w:szCs w:val="24"/>
        </w:rPr>
        <w:t>предоставляется документ</w:t>
      </w:r>
      <w:proofErr w:type="gramEnd"/>
      <w:r w:rsidRPr="005D2FEB">
        <w:rPr>
          <w:rFonts w:ascii="Times New Roman" w:eastAsia="Times New Roman" w:hAnsi="Times New Roman" w:cs="Times New Roman"/>
          <w:color w:val="000000"/>
          <w:sz w:val="24"/>
          <w:szCs w:val="24"/>
        </w:rPr>
        <w:t>,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lastRenderedPageBreak/>
        <w:t xml:space="preserve">4.3. </w:t>
      </w:r>
      <w:proofErr w:type="gramStart"/>
      <w:r w:rsidRPr="005D2FEB">
        <w:rPr>
          <w:rFonts w:ascii="Times New Roman" w:eastAsia="Times New Roman" w:hAnsi="Times New Roman" w:cs="Times New Roman"/>
          <w:color w:val="000000"/>
          <w:sz w:val="24"/>
          <w:szCs w:val="24"/>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Администрация направляет заявителю уведомление о признании заявления обоснованным с разъяснением порядка и планируемых сроков исправления опечатки (ошибки) или уведомление с обоснованным отказом в оформлении документа с исправленными опечатками (ошибками).</w:t>
      </w:r>
      <w:proofErr w:type="gramEnd"/>
      <w:r w:rsidRPr="005D2FEB">
        <w:rPr>
          <w:rFonts w:ascii="Times New Roman" w:eastAsia="Times New Roman" w:hAnsi="Times New Roman" w:cs="Times New Roman"/>
          <w:color w:val="000000"/>
          <w:sz w:val="24"/>
          <w:szCs w:val="24"/>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D2FEB">
        <w:rPr>
          <w:rFonts w:ascii="Times New Roman" w:eastAsia="Times New Roman" w:hAnsi="Times New Roman" w:cs="Times New Roman"/>
          <w:color w:val="000000"/>
          <w:sz w:val="24"/>
          <w:szCs w:val="24"/>
        </w:rPr>
        <w:t>и(</w:t>
      </w:r>
      <w:proofErr w:type="gramEnd"/>
      <w:r w:rsidRPr="005D2FEB">
        <w:rPr>
          <w:rFonts w:ascii="Times New Roman" w:eastAsia="Times New Roman" w:hAnsi="Times New Roman" w:cs="Times New Roman"/>
          <w:color w:val="000000"/>
          <w:sz w:val="24"/>
          <w:szCs w:val="24"/>
        </w:rPr>
        <w:t xml:space="preserve">или) ошибок из числа способов, указанных в </w:t>
      </w:r>
      <w:hyperlink w:anchor="wk7bet7t52hv">
        <w:r w:rsidRPr="005D2FEB">
          <w:rPr>
            <w:rFonts w:ascii="Times New Roman" w:eastAsia="Times New Roman" w:hAnsi="Times New Roman" w:cs="Times New Roman"/>
            <w:color w:val="000000"/>
            <w:sz w:val="24"/>
            <w:szCs w:val="24"/>
          </w:rPr>
          <w:t>пункте 2.2</w:t>
        </w:r>
      </w:hyperlink>
      <w:r w:rsidRPr="005D2FEB">
        <w:rPr>
          <w:rFonts w:ascii="Times New Roman" w:eastAsia="Times New Roman" w:hAnsi="Times New Roman" w:cs="Times New Roman"/>
          <w:color w:val="000000"/>
          <w:sz w:val="24"/>
          <w:szCs w:val="24"/>
        </w:rPr>
        <w:t xml:space="preserve"> настоящего регламента.</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4.4. </w:t>
      </w:r>
      <w:proofErr w:type="gramStart"/>
      <w:r w:rsidRPr="005D2FEB">
        <w:rPr>
          <w:rFonts w:ascii="Times New Roman" w:eastAsia="Times New Roman" w:hAnsi="Times New Roman" w:cs="Times New Roman"/>
          <w:color w:val="000000"/>
          <w:sz w:val="24"/>
          <w:szCs w:val="24"/>
        </w:rPr>
        <w:t>Основанием для отказа в исправлении опечаток и ошибок в выданных в результате предоставления муниципальной услуги документах является установление в результате рассмотрения заявления об исправлении опечаток и (или) ошибок в выданных в результате предоставления муниципальной услуги документах факта отсутствия в указанных документах опечаток и (или) ошибок.</w:t>
      </w:r>
      <w:proofErr w:type="gramEnd"/>
    </w:p>
    <w:p w:rsidR="005D5167" w:rsidRPr="005D2FEB" w:rsidRDefault="005D5167"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t xml:space="preserve">V. Формы </w:t>
      </w:r>
      <w:proofErr w:type="gramStart"/>
      <w:r w:rsidRPr="0068781E">
        <w:rPr>
          <w:rFonts w:ascii="Times New Roman" w:eastAsia="Times New Roman" w:hAnsi="Times New Roman" w:cs="Times New Roman"/>
          <w:b/>
          <w:color w:val="000000"/>
          <w:sz w:val="24"/>
          <w:szCs w:val="24"/>
        </w:rPr>
        <w:t>контроля за</w:t>
      </w:r>
      <w:proofErr w:type="gramEnd"/>
      <w:r w:rsidRPr="0068781E">
        <w:rPr>
          <w:rFonts w:ascii="Times New Roman" w:eastAsia="Times New Roman" w:hAnsi="Times New Roman" w:cs="Times New Roman"/>
          <w:b/>
          <w:color w:val="000000"/>
          <w:sz w:val="24"/>
          <w:szCs w:val="24"/>
        </w:rPr>
        <w:t xml:space="preserve"> исполнением</w:t>
      </w:r>
    </w:p>
    <w:p w:rsidR="005D5167"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t>административного регламента</w:t>
      </w:r>
    </w:p>
    <w:p w:rsidR="005D5167"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5.1. Текущий </w:t>
      </w:r>
      <w:proofErr w:type="gramStart"/>
      <w:r w:rsidRPr="005D2FEB">
        <w:rPr>
          <w:rFonts w:ascii="Times New Roman" w:eastAsia="Times New Roman" w:hAnsi="Times New Roman" w:cs="Times New Roman"/>
          <w:color w:val="000000"/>
          <w:sz w:val="24"/>
          <w:szCs w:val="24"/>
        </w:rPr>
        <w:t>контроль за</w:t>
      </w:r>
      <w:proofErr w:type="gramEnd"/>
      <w:r w:rsidRPr="005D2FEB">
        <w:rPr>
          <w:rFonts w:ascii="Times New Roman" w:eastAsia="Times New Roman" w:hAnsi="Times New Roman" w:cs="Times New Roman"/>
          <w:color w:val="000000"/>
          <w:sz w:val="24"/>
          <w:szCs w:val="24"/>
        </w:rPr>
        <w:t xml:space="preserve">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 осуществляется главой Администрации или уполномоченным им лицом.</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 xml:space="preserve">5.2. В целях осуществления </w:t>
      </w:r>
      <w:proofErr w:type="gramStart"/>
      <w:r w:rsidRPr="005D2FEB">
        <w:rPr>
          <w:rFonts w:ascii="Times New Roman" w:eastAsia="Times New Roman" w:hAnsi="Times New Roman" w:cs="Times New Roman"/>
          <w:color w:val="000000"/>
          <w:sz w:val="24"/>
          <w:szCs w:val="24"/>
        </w:rPr>
        <w:t>контроля за</w:t>
      </w:r>
      <w:proofErr w:type="gramEnd"/>
      <w:r w:rsidRPr="005D2FEB">
        <w:rPr>
          <w:rFonts w:ascii="Times New Roman" w:eastAsia="Times New Roman" w:hAnsi="Times New Roman" w:cs="Times New Roman"/>
          <w:color w:val="000000"/>
          <w:sz w:val="24"/>
          <w:szCs w:val="24"/>
        </w:rPr>
        <w:t xml:space="preserve"> полнотой и качеством предоставления муниципальной услуги проводятся проверки.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Плановые проверки предоставления муниципальной услуги проводятся в соответствии с планом проведения проверок.</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О проведении проверки издается правовой акт Администрации о проведении проверки исполнения настоящего регламента.</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ранее проведенной проверки. Указанные обращения подлежат регистрации в срок не позднее следующего рабочего дня после их поступления в Администрацию.</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D5167" w:rsidRPr="005D2FEB" w:rsidRDefault="00671A71"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5D2FEB">
        <w:rPr>
          <w:rFonts w:ascii="Times New Roman" w:eastAsia="Times New Roman" w:hAnsi="Times New Roman" w:cs="Times New Roman"/>
          <w:color w:val="000000"/>
          <w:sz w:val="24"/>
          <w:szCs w:val="24"/>
        </w:rPr>
        <w:t>По результатам рассмотрения обращений дается письменный ответ.</w:t>
      </w:r>
    </w:p>
    <w:p w:rsidR="005D5167" w:rsidRPr="005D2FEB" w:rsidRDefault="005D5167" w:rsidP="005D2FEB">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t>VI. Досудебный (внесудебный) порядок обжалования решений</w:t>
      </w:r>
    </w:p>
    <w:p w:rsidR="005D5167"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t>и действий (бездействия) органа, предоставляющего</w:t>
      </w:r>
    </w:p>
    <w:p w:rsidR="005D5167"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t>муниципальную услугу, а также должностных лиц органа,</w:t>
      </w:r>
    </w:p>
    <w:p w:rsidR="005D5167"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roofErr w:type="gramStart"/>
      <w:r w:rsidRPr="0068781E">
        <w:rPr>
          <w:rFonts w:ascii="Times New Roman" w:eastAsia="Times New Roman" w:hAnsi="Times New Roman" w:cs="Times New Roman"/>
          <w:b/>
          <w:color w:val="000000"/>
          <w:sz w:val="24"/>
          <w:szCs w:val="24"/>
        </w:rPr>
        <w:t>предоставляющего</w:t>
      </w:r>
      <w:proofErr w:type="gramEnd"/>
      <w:r w:rsidRPr="0068781E">
        <w:rPr>
          <w:rFonts w:ascii="Times New Roman" w:eastAsia="Times New Roman" w:hAnsi="Times New Roman" w:cs="Times New Roman"/>
          <w:b/>
          <w:color w:val="000000"/>
          <w:sz w:val="24"/>
          <w:szCs w:val="24"/>
        </w:rPr>
        <w:t xml:space="preserve"> муниципальную услугу,</w:t>
      </w:r>
    </w:p>
    <w:p w:rsidR="005D2FEB"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t>муниципальных служащих,</w:t>
      </w:r>
      <w:r w:rsidR="005D2FEB" w:rsidRPr="0068781E">
        <w:rPr>
          <w:rFonts w:ascii="Times New Roman" w:eastAsia="Times New Roman" w:hAnsi="Times New Roman" w:cs="Times New Roman"/>
          <w:b/>
          <w:color w:val="000000"/>
          <w:sz w:val="24"/>
          <w:szCs w:val="24"/>
        </w:rPr>
        <w:t xml:space="preserve"> </w:t>
      </w:r>
      <w:r w:rsidRPr="0068781E">
        <w:rPr>
          <w:rFonts w:ascii="Times New Roman" w:eastAsia="Times New Roman" w:hAnsi="Times New Roman" w:cs="Times New Roman"/>
          <w:b/>
          <w:color w:val="000000"/>
          <w:sz w:val="24"/>
          <w:szCs w:val="24"/>
        </w:rPr>
        <w:t xml:space="preserve">многофункционального центра </w:t>
      </w:r>
    </w:p>
    <w:p w:rsidR="005D2FEB"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lastRenderedPageBreak/>
        <w:t xml:space="preserve">предоставления государственных и муниципальных услуг, </w:t>
      </w:r>
    </w:p>
    <w:p w:rsidR="005D2FEB"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t>работников многофункционального центра</w:t>
      </w:r>
      <w:r w:rsidR="005D2FEB" w:rsidRPr="0068781E">
        <w:rPr>
          <w:rFonts w:ascii="Times New Roman" w:eastAsia="Times New Roman" w:hAnsi="Times New Roman" w:cs="Times New Roman"/>
          <w:b/>
          <w:color w:val="000000"/>
          <w:sz w:val="24"/>
          <w:szCs w:val="24"/>
        </w:rPr>
        <w:t xml:space="preserve"> </w:t>
      </w:r>
      <w:r w:rsidRPr="0068781E">
        <w:rPr>
          <w:rFonts w:ascii="Times New Roman" w:eastAsia="Times New Roman" w:hAnsi="Times New Roman" w:cs="Times New Roman"/>
          <w:b/>
          <w:color w:val="000000"/>
          <w:sz w:val="24"/>
          <w:szCs w:val="24"/>
        </w:rPr>
        <w:t xml:space="preserve">предоставления </w:t>
      </w:r>
    </w:p>
    <w:p w:rsidR="005D5167"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t>государственных и муниципальных услуг</w:t>
      </w:r>
    </w:p>
    <w:p w:rsidR="005D5167" w:rsidRPr="0068781E"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6.2. Предмет досудебного (внесудебного) обжалования.</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 xml:space="preserve">Заявитель может обратиться с </w:t>
      </w:r>
      <w:proofErr w:type="gramStart"/>
      <w:r w:rsidRPr="00270064">
        <w:rPr>
          <w:rFonts w:ascii="Times New Roman" w:eastAsia="Times New Roman" w:hAnsi="Times New Roman" w:cs="Times New Roman"/>
          <w:sz w:val="24"/>
          <w:szCs w:val="24"/>
        </w:rPr>
        <w:t>жалобой</w:t>
      </w:r>
      <w:proofErr w:type="gramEnd"/>
      <w:r w:rsidRPr="00270064">
        <w:rPr>
          <w:rFonts w:ascii="Times New Roman" w:eastAsia="Times New Roman" w:hAnsi="Times New Roman" w:cs="Times New Roman"/>
          <w:sz w:val="24"/>
          <w:szCs w:val="24"/>
        </w:rPr>
        <w:t xml:space="preserve"> в том числе в следующих случаях:</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1) нарушение срока регистрации запроса о предоставлении муниципальной услуги;</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2) нарушение срока предоставления муниципальной услуги;</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proofErr w:type="gramStart"/>
      <w:r w:rsidRPr="00270064">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proofErr w:type="gramStart"/>
      <w:r w:rsidRPr="00270064">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proofErr w:type="gramStart"/>
      <w:r w:rsidRPr="00270064">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61">
        <w:r w:rsidRPr="00270064">
          <w:rPr>
            <w:rFonts w:ascii="Times New Roman" w:eastAsia="Times New Roman" w:hAnsi="Times New Roman" w:cs="Times New Roman"/>
            <w:sz w:val="24"/>
            <w:szCs w:val="24"/>
          </w:rPr>
          <w:t>законом</w:t>
        </w:r>
      </w:hyperlink>
      <w:r w:rsidRPr="00270064">
        <w:rPr>
          <w:rFonts w:ascii="Times New Roman" w:eastAsia="Times New Roman" w:hAnsi="Times New Roman" w:cs="Times New Roman"/>
          <w:sz w:val="24"/>
          <w:szCs w:val="24"/>
        </w:rPr>
        <w:t xml:space="preserve"> N 210-ФЗ.</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6.3. Жалоба подается в письменной форме на бумажном носителе или в электронной форме в Администрацию.</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 xml:space="preserve">6.4. Основанием для начала процедуры досудебного (внесудебного) обжалования является подача заявителем жалобы, соответствующей требованиям Федерального </w:t>
      </w:r>
      <w:hyperlink r:id="rId62">
        <w:r w:rsidRPr="00270064">
          <w:rPr>
            <w:rFonts w:ascii="Times New Roman" w:eastAsia="Times New Roman" w:hAnsi="Times New Roman" w:cs="Times New Roman"/>
            <w:sz w:val="24"/>
            <w:szCs w:val="24"/>
          </w:rPr>
          <w:t>закона</w:t>
        </w:r>
      </w:hyperlink>
      <w:r w:rsidRPr="00270064">
        <w:rPr>
          <w:rFonts w:ascii="Times New Roman" w:eastAsia="Times New Roman" w:hAnsi="Times New Roman" w:cs="Times New Roman"/>
          <w:sz w:val="24"/>
          <w:szCs w:val="24"/>
        </w:rPr>
        <w:t xml:space="preserve"> N 210-ФЗ.</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В письменной жалобе в обязательном порядке указываются:</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либо муниципального служащего, предоставляющего муниципальную услугу, решения и действия (бездействие) которых обжалуются;</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proofErr w:type="gramStart"/>
      <w:r w:rsidRPr="00270064">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 xml:space="preserve">- доводы, на основании которых заявитель не согласен с решением и действием (бездействием) </w:t>
      </w:r>
      <w:r w:rsidRPr="00270064">
        <w:rPr>
          <w:rFonts w:ascii="Times New Roman" w:eastAsia="Times New Roman" w:hAnsi="Times New Roman" w:cs="Times New Roman"/>
          <w:sz w:val="24"/>
          <w:szCs w:val="24"/>
        </w:rPr>
        <w:lastRenderedPageBreak/>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 xml:space="preserve">6.5. Заявитель имеет право на получение информации и документов, необходимых для составления и обоснования жалобы, в случаях, установленных Федеральным </w:t>
      </w:r>
      <w:hyperlink r:id="rId63">
        <w:r w:rsidRPr="00270064">
          <w:rPr>
            <w:rFonts w:ascii="Times New Roman" w:eastAsia="Times New Roman" w:hAnsi="Times New Roman" w:cs="Times New Roman"/>
            <w:sz w:val="24"/>
            <w:szCs w:val="24"/>
          </w:rPr>
          <w:t>законом</w:t>
        </w:r>
      </w:hyperlink>
      <w:r w:rsidRPr="00270064">
        <w:rPr>
          <w:rFonts w:ascii="Times New Roman" w:eastAsia="Times New Roman" w:hAnsi="Times New Roman" w:cs="Times New Roman"/>
          <w:sz w:val="24"/>
          <w:szCs w:val="24"/>
        </w:rPr>
        <w:t xml:space="preserve"> N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 xml:space="preserve">6.6. Жалоба подлежит рассмотрению в течение пятнадцати рабочих дней со дня ее регистрации, а в случае обжалования отказа органа, предоставляющего </w:t>
      </w:r>
      <w:proofErr w:type="spellStart"/>
      <w:r w:rsidRPr="00270064">
        <w:rPr>
          <w:rFonts w:ascii="Times New Roman" w:eastAsia="Times New Roman" w:hAnsi="Times New Roman" w:cs="Times New Roman"/>
          <w:sz w:val="24"/>
          <w:szCs w:val="24"/>
        </w:rPr>
        <w:t>мунициплаьную</w:t>
      </w:r>
      <w:proofErr w:type="spellEnd"/>
      <w:r w:rsidRPr="00270064">
        <w:rPr>
          <w:rFonts w:ascii="Times New Roman" w:eastAsia="Times New Roman" w:hAnsi="Times New Roman" w:cs="Times New Roman"/>
          <w:sz w:val="24"/>
          <w:szCs w:val="24"/>
        </w:rPr>
        <w:t xml:space="preserve"> услугу, в приеме документов у заявителя - в течение пяти рабочих дней со дня ее регистрации.</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6.7. По результатам рассмотрения жалобы принимается одно из следующих решений:</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1) жалоба удовлетворяется;</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2) в удовлетворении жалобы отказывается.</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направляется мотивированный ответ о результатах рассмотрения жалобы.</w:t>
      </w:r>
    </w:p>
    <w:p w:rsidR="005D5167" w:rsidRPr="00270064" w:rsidRDefault="005D5167"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p>
    <w:p w:rsidR="005D5167"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t>VII. Особенности выполнения административных процедур</w:t>
      </w:r>
    </w:p>
    <w:p w:rsidR="005D5167"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t>в многофункциональных центрах предоставления</w:t>
      </w:r>
    </w:p>
    <w:p w:rsidR="005D5167" w:rsidRPr="0068781E"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8781E">
        <w:rPr>
          <w:rFonts w:ascii="Times New Roman" w:eastAsia="Times New Roman" w:hAnsi="Times New Roman" w:cs="Times New Roman"/>
          <w:b/>
          <w:color w:val="000000"/>
          <w:sz w:val="24"/>
          <w:szCs w:val="24"/>
        </w:rPr>
        <w:t>государственных и муниципальных услуг</w:t>
      </w:r>
    </w:p>
    <w:p w:rsidR="005D5167" w:rsidRPr="0068781E"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1) удостоверяет личность заявителя или личность и полномочия законного представителя заявителя - в случае обращения физического лица;</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2) определяет предмет обращения;</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3) формирует заявление о предоставлении муниципальной услуги на русском языке (кириллицей) и представляет его заявителю для подписания;</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4) проводит проверку установленной настоящим административным регламентом комплектности пакета документов;</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5) по окончании приема документов выдает заявителю расписку в приеме документов;</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6)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 заверяет каждый документ дела своей электронной подписью;</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8) направляет пакет документов на бумажном и электронном носителях в Администрацию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подписываемой уполномоченным работником МФЦ.</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7.3. При указании заявителем места получения ответа (результата предоставления муниципальной услуги) посредством МФЦ ответственный за делопроизводство направляет результат предоставления муниципальной услуги в МФЦ для его последующей передачи заявителю на бумажном носителе в срок не более 3 рабочих дней со дня принятия решения о предоставлении (отказе в предоставлении) муниципальной услуги заявителю.</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7.4. </w:t>
      </w:r>
      <w:proofErr w:type="gramStart"/>
      <w:r w:rsidRPr="00270064">
        <w:rPr>
          <w:rFonts w:ascii="Times New Roman" w:eastAsia="Times New Roman" w:hAnsi="Times New Roman" w:cs="Times New Roman"/>
          <w:color w:val="000000"/>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w:t>
      </w:r>
      <w:r w:rsidRPr="00270064">
        <w:rPr>
          <w:rFonts w:ascii="Times New Roman" w:eastAsia="Times New Roman" w:hAnsi="Times New Roman" w:cs="Times New Roman"/>
          <w:color w:val="000000"/>
          <w:sz w:val="24"/>
          <w:szCs w:val="24"/>
        </w:rPr>
        <w:lastRenderedPageBreak/>
        <w:t xml:space="preserve">даты и времени телефонного звонка) или посредством </w:t>
      </w:r>
      <w:proofErr w:type="spellStart"/>
      <w:r w:rsidRPr="00270064">
        <w:rPr>
          <w:rFonts w:ascii="Times New Roman" w:eastAsia="Times New Roman" w:hAnsi="Times New Roman" w:cs="Times New Roman"/>
          <w:color w:val="000000"/>
          <w:sz w:val="24"/>
          <w:szCs w:val="24"/>
        </w:rPr>
        <w:t>автоинформирования</w:t>
      </w:r>
      <w:proofErr w:type="spellEnd"/>
      <w:r w:rsidRPr="00270064">
        <w:rPr>
          <w:rFonts w:ascii="Times New Roman" w:eastAsia="Times New Roman" w:hAnsi="Times New Roman" w:cs="Times New Roman"/>
          <w:color w:val="000000"/>
          <w:sz w:val="24"/>
          <w:szCs w:val="24"/>
        </w:rPr>
        <w:t xml:space="preserve"> по телефону, или посредством СМС-информирования, или информирования по электронной почте, а также о возможности получения документов в МФЦ.</w:t>
      </w:r>
      <w:proofErr w:type="gramEnd"/>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5D5167" w:rsidRPr="00270064" w:rsidRDefault="005D5167"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00429F" w:rsidRDefault="0000429F">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00429F" w:rsidRDefault="0000429F">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00429F" w:rsidRDefault="0000429F">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00429F" w:rsidRDefault="0000429F">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00429F" w:rsidRDefault="0000429F">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00429F" w:rsidRDefault="0000429F">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00429F" w:rsidRDefault="0000429F">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00429F" w:rsidRDefault="0000429F">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00429F" w:rsidRDefault="0000429F">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00429F" w:rsidRDefault="0000429F">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5D5167"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5D5167"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1</w:t>
      </w:r>
    </w:p>
    <w:p w:rsidR="005D5167"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административному регламенту</w:t>
      </w:r>
    </w:p>
    <w:p w:rsidR="005D5167"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предоставления муниципальной услуги</w:t>
      </w:r>
    </w:p>
    <w:p w:rsidR="005D5167"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утверждению документации</w:t>
      </w:r>
    </w:p>
    <w:p w:rsidR="005D5167"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планировке территории</w:t>
      </w:r>
    </w:p>
    <w:p w:rsidR="005D5167"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tbl>
      <w:tblPr>
        <w:tblStyle w:val="a5"/>
        <w:tblW w:w="10189" w:type="dxa"/>
        <w:tblInd w:w="-62" w:type="dxa"/>
        <w:tblBorders>
          <w:bottom w:val="single" w:sz="4" w:space="0" w:color="000000"/>
        </w:tblBorders>
        <w:tblLayout w:type="fixed"/>
        <w:tblLook w:val="0400" w:firstRow="0" w:lastRow="0" w:firstColumn="0" w:lastColumn="0" w:noHBand="0" w:noVBand="1"/>
      </w:tblPr>
      <w:tblGrid>
        <w:gridCol w:w="4234"/>
        <w:gridCol w:w="5955"/>
      </w:tblGrid>
      <w:tr w:rsidR="005D5167" w:rsidRPr="00270064" w:rsidTr="0000429F">
        <w:tc>
          <w:tcPr>
            <w:tcW w:w="4234"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5955" w:type="dxa"/>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В Администрацию</w:t>
            </w:r>
            <w:r w:rsidRPr="00270064">
              <w:rPr>
                <w:rFonts w:ascii="Times New Roman" w:eastAsia="Times New Roman" w:hAnsi="Times New Roman" w:cs="Times New Roman"/>
                <w:sz w:val="24"/>
                <w:szCs w:val="24"/>
              </w:rPr>
              <w:t xml:space="preserve"> Шлиссельбургского городского поселения</w:t>
            </w:r>
          </w:p>
        </w:tc>
      </w:tr>
      <w:tr w:rsidR="005D5167" w:rsidRPr="00270064" w:rsidTr="0000429F">
        <w:tc>
          <w:tcPr>
            <w:tcW w:w="10189" w:type="dxa"/>
            <w:gridSpan w:val="2"/>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00429F">
        <w:tc>
          <w:tcPr>
            <w:tcW w:w="10189" w:type="dxa"/>
            <w:gridSpan w:val="2"/>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bookmarkStart w:id="10" w:name="x6dl3w9rqdcd" w:colFirst="0" w:colLast="0"/>
            <w:bookmarkEnd w:id="10"/>
            <w:r w:rsidRPr="00270064">
              <w:rPr>
                <w:rFonts w:ascii="Times New Roman" w:eastAsia="Times New Roman" w:hAnsi="Times New Roman" w:cs="Times New Roman"/>
                <w:color w:val="000000"/>
                <w:sz w:val="24"/>
                <w:szCs w:val="24"/>
              </w:rPr>
              <w:t>ЗАЯВЛЕНИЕ</w:t>
            </w:r>
          </w:p>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об утверждении документации по планировке территории</w:t>
            </w:r>
          </w:p>
        </w:tc>
      </w:tr>
      <w:tr w:rsidR="005D5167" w:rsidRPr="00270064" w:rsidTr="0000429F">
        <w:tc>
          <w:tcPr>
            <w:tcW w:w="10189" w:type="dxa"/>
            <w:gridSpan w:val="2"/>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5D5167" w:rsidRPr="00270064" w:rsidTr="0000429F">
        <w:tc>
          <w:tcPr>
            <w:tcW w:w="10189" w:type="dxa"/>
            <w:gridSpan w:val="2"/>
            <w:tcBorders>
              <w:top w:val="nil"/>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00429F">
        <w:tc>
          <w:tcPr>
            <w:tcW w:w="10189" w:type="dxa"/>
            <w:gridSpan w:val="2"/>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00429F">
        <w:tc>
          <w:tcPr>
            <w:tcW w:w="10189" w:type="dxa"/>
            <w:gridSpan w:val="2"/>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00429F">
        <w:tc>
          <w:tcPr>
            <w:tcW w:w="10189" w:type="dxa"/>
            <w:gridSpan w:val="2"/>
            <w:tcBorders>
              <w:top w:val="single" w:sz="4" w:space="0" w:color="000000"/>
              <w:left w:val="nil"/>
              <w:bottom w:val="nil"/>
              <w:right w:val="nil"/>
            </w:tcBorders>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sidRPr="00270064">
              <w:rPr>
                <w:rFonts w:ascii="Times New Roman" w:eastAsia="Times New Roman" w:hAnsi="Times New Roman" w:cs="Times New Roman"/>
                <w:color w:val="000000"/>
                <w:sz w:val="24"/>
                <w:szCs w:val="24"/>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roofErr w:type="gramEnd"/>
          </w:p>
        </w:tc>
      </w:tr>
      <w:tr w:rsidR="005D5167" w:rsidRPr="00270064" w:rsidTr="0000429F">
        <w:tc>
          <w:tcPr>
            <w:tcW w:w="10189" w:type="dxa"/>
            <w:gridSpan w:val="2"/>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00429F">
        <w:tc>
          <w:tcPr>
            <w:tcW w:w="10189" w:type="dxa"/>
            <w:gridSpan w:val="2"/>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Прошу утвердить документацию по планировке территории</w:t>
            </w:r>
          </w:p>
        </w:tc>
      </w:tr>
      <w:tr w:rsidR="005D5167" w:rsidRPr="00270064" w:rsidTr="0000429F">
        <w:tc>
          <w:tcPr>
            <w:tcW w:w="10189" w:type="dxa"/>
            <w:gridSpan w:val="2"/>
            <w:tcBorders>
              <w:top w:val="nil"/>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00429F">
        <w:tc>
          <w:tcPr>
            <w:tcW w:w="10189" w:type="dxa"/>
            <w:gridSpan w:val="2"/>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00429F">
        <w:tc>
          <w:tcPr>
            <w:tcW w:w="10189" w:type="dxa"/>
            <w:gridSpan w:val="2"/>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00429F">
        <w:tc>
          <w:tcPr>
            <w:tcW w:w="10189" w:type="dxa"/>
            <w:gridSpan w:val="2"/>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00429F">
        <w:tc>
          <w:tcPr>
            <w:tcW w:w="10189" w:type="dxa"/>
            <w:gridSpan w:val="2"/>
            <w:tcBorders>
              <w:top w:val="single" w:sz="4" w:space="0" w:color="000000"/>
              <w:left w:val="nil"/>
              <w:bottom w:val="nil"/>
              <w:right w:val="nil"/>
            </w:tcBorders>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sidRPr="00270064">
              <w:rPr>
                <w:rFonts w:ascii="Times New Roman" w:eastAsia="Times New Roman" w:hAnsi="Times New Roman" w:cs="Times New Roman"/>
                <w:color w:val="000000"/>
                <w:sz w:val="24"/>
                <w:szCs w:val="24"/>
              </w:rPr>
              <w:t>(указываются:</w:t>
            </w:r>
            <w:proofErr w:type="gramEnd"/>
          </w:p>
          <w:p w:rsidR="005D5167" w:rsidRPr="00270064" w:rsidRDefault="00671A71">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указание на вид и наименование представляемой документации по планировке территории;</w:t>
            </w:r>
          </w:p>
          <w:p w:rsidR="005D5167" w:rsidRPr="00270064" w:rsidRDefault="00671A71">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указание на основани</w:t>
            </w:r>
            <w:proofErr w:type="gramStart"/>
            <w:r w:rsidRPr="00270064">
              <w:rPr>
                <w:rFonts w:ascii="Times New Roman" w:eastAsia="Times New Roman" w:hAnsi="Times New Roman" w:cs="Times New Roman"/>
                <w:color w:val="000000"/>
                <w:sz w:val="24"/>
                <w:szCs w:val="24"/>
              </w:rPr>
              <w:t>е</w:t>
            </w:r>
            <w:proofErr w:type="gramEnd"/>
            <w:r w:rsidRPr="00270064">
              <w:rPr>
                <w:rFonts w:ascii="Times New Roman" w:eastAsia="Times New Roman" w:hAnsi="Times New Roman" w:cs="Times New Roman"/>
                <w:color w:val="000000"/>
                <w:sz w:val="24"/>
                <w:szCs w:val="24"/>
              </w:rPr>
              <w:t xml:space="preserve"> для подготовки документации по планировке территории;</w:t>
            </w:r>
          </w:p>
          <w:p w:rsidR="005D5167" w:rsidRPr="00270064" w:rsidRDefault="00671A71">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опись документов, прилагаемых к заявлению).</w:t>
            </w:r>
          </w:p>
        </w:tc>
      </w:tr>
      <w:tr w:rsidR="005D5167" w:rsidRPr="00270064" w:rsidTr="0000429F">
        <w:tc>
          <w:tcPr>
            <w:tcW w:w="10189" w:type="dxa"/>
            <w:gridSpan w:val="2"/>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00429F">
        <w:tc>
          <w:tcPr>
            <w:tcW w:w="10189" w:type="dxa"/>
            <w:gridSpan w:val="2"/>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Контактное лицо, телефон для связи:</w:t>
            </w:r>
          </w:p>
        </w:tc>
      </w:tr>
      <w:tr w:rsidR="005D5167" w:rsidRPr="00270064" w:rsidTr="0000429F">
        <w:tc>
          <w:tcPr>
            <w:tcW w:w="10189" w:type="dxa"/>
            <w:gridSpan w:val="2"/>
            <w:tcBorders>
              <w:top w:val="nil"/>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00429F">
        <w:tc>
          <w:tcPr>
            <w:tcW w:w="10189" w:type="dxa"/>
            <w:gridSpan w:val="2"/>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00429F">
        <w:tc>
          <w:tcPr>
            <w:tcW w:w="10189" w:type="dxa"/>
            <w:gridSpan w:val="2"/>
            <w:tcBorders>
              <w:top w:val="single" w:sz="4" w:space="0" w:color="000000"/>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00429F">
        <w:tc>
          <w:tcPr>
            <w:tcW w:w="10189" w:type="dxa"/>
            <w:gridSpan w:val="2"/>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Приложение: документы, прилагаемые к заявлению, на ______ </w:t>
            </w:r>
            <w:proofErr w:type="gramStart"/>
            <w:r w:rsidRPr="00270064">
              <w:rPr>
                <w:rFonts w:ascii="Times New Roman" w:eastAsia="Times New Roman" w:hAnsi="Times New Roman" w:cs="Times New Roman"/>
                <w:color w:val="000000"/>
                <w:sz w:val="24"/>
                <w:szCs w:val="24"/>
              </w:rPr>
              <w:t>л</w:t>
            </w:r>
            <w:proofErr w:type="gramEnd"/>
            <w:r w:rsidRPr="00270064">
              <w:rPr>
                <w:rFonts w:ascii="Times New Roman" w:eastAsia="Times New Roman" w:hAnsi="Times New Roman" w:cs="Times New Roman"/>
                <w:color w:val="000000"/>
                <w:sz w:val="24"/>
                <w:szCs w:val="24"/>
              </w:rPr>
              <w:t>.</w:t>
            </w:r>
          </w:p>
        </w:tc>
      </w:tr>
      <w:tr w:rsidR="005D5167" w:rsidRPr="00270064" w:rsidTr="0000429F">
        <w:tc>
          <w:tcPr>
            <w:tcW w:w="10189" w:type="dxa"/>
            <w:gridSpan w:val="2"/>
            <w:tcBorders>
              <w:top w:val="nil"/>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00429F">
        <w:tc>
          <w:tcPr>
            <w:tcW w:w="10189" w:type="dxa"/>
            <w:gridSpan w:val="2"/>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00429F">
        <w:tc>
          <w:tcPr>
            <w:tcW w:w="10189" w:type="dxa"/>
            <w:gridSpan w:val="2"/>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a6"/>
        <w:tblW w:w="9763" w:type="dxa"/>
        <w:tblInd w:w="-62" w:type="dxa"/>
        <w:tblBorders>
          <w:bottom w:val="single" w:sz="4" w:space="0" w:color="000000"/>
        </w:tblBorders>
        <w:tblLayout w:type="fixed"/>
        <w:tblLook w:val="0400" w:firstRow="0" w:lastRow="0" w:firstColumn="0" w:lastColumn="0" w:noHBand="0" w:noVBand="1"/>
      </w:tblPr>
      <w:tblGrid>
        <w:gridCol w:w="3402"/>
        <w:gridCol w:w="1020"/>
        <w:gridCol w:w="1984"/>
        <w:gridCol w:w="340"/>
        <w:gridCol w:w="3017"/>
      </w:tblGrid>
      <w:tr w:rsidR="005D5167" w:rsidRPr="00270064" w:rsidTr="0068781E">
        <w:tc>
          <w:tcPr>
            <w:tcW w:w="3402" w:type="dxa"/>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"___" _____________ 20__ г.</w:t>
            </w:r>
          </w:p>
        </w:tc>
        <w:tc>
          <w:tcPr>
            <w:tcW w:w="1020"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340" w:type="dxa"/>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w:t>
            </w:r>
          </w:p>
        </w:tc>
        <w:tc>
          <w:tcPr>
            <w:tcW w:w="3017" w:type="dxa"/>
            <w:tcBorders>
              <w:top w:val="nil"/>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5D5167" w:rsidRPr="00270064" w:rsidTr="0068781E">
        <w:tc>
          <w:tcPr>
            <w:tcW w:w="3402" w:type="dxa"/>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(дата)</w:t>
            </w:r>
          </w:p>
        </w:tc>
        <w:tc>
          <w:tcPr>
            <w:tcW w:w="1020"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984" w:type="dxa"/>
            <w:tcBorders>
              <w:top w:val="single" w:sz="4" w:space="0" w:color="000000"/>
              <w:left w:val="nil"/>
              <w:bottom w:val="nil"/>
              <w:right w:val="nil"/>
            </w:tcBorders>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(подпись)</w:t>
            </w:r>
          </w:p>
        </w:tc>
        <w:tc>
          <w:tcPr>
            <w:tcW w:w="340"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3017" w:type="dxa"/>
            <w:tcBorders>
              <w:top w:val="single" w:sz="4" w:space="0" w:color="000000"/>
              <w:left w:val="nil"/>
              <w:bottom w:val="nil"/>
              <w:right w:val="nil"/>
            </w:tcBorders>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(Фамилия И.О.)</w:t>
            </w:r>
          </w:p>
        </w:tc>
      </w:tr>
      <w:tr w:rsidR="005D5167" w:rsidRPr="00270064" w:rsidTr="0068781E">
        <w:tc>
          <w:tcPr>
            <w:tcW w:w="9763" w:type="dxa"/>
            <w:gridSpan w:val="5"/>
            <w:tcBorders>
              <w:top w:val="nil"/>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a7"/>
        <w:tblW w:w="9763" w:type="dxa"/>
        <w:tblInd w:w="-62" w:type="dxa"/>
        <w:tblLayout w:type="fixed"/>
        <w:tblLook w:val="0400" w:firstRow="0" w:lastRow="0" w:firstColumn="0" w:lastColumn="0" w:noHBand="0" w:noVBand="1"/>
      </w:tblPr>
      <w:tblGrid>
        <w:gridCol w:w="408"/>
        <w:gridCol w:w="454"/>
        <w:gridCol w:w="8901"/>
      </w:tblGrid>
      <w:tr w:rsidR="005D5167" w:rsidRPr="00270064" w:rsidTr="0068781E">
        <w:tc>
          <w:tcPr>
            <w:tcW w:w="9763" w:type="dxa"/>
            <w:gridSpan w:val="3"/>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Заявление принял:</w:t>
            </w:r>
          </w:p>
        </w:tc>
      </w:tr>
      <w:tr w:rsidR="005D5167" w:rsidRPr="00270064" w:rsidTr="0068781E">
        <w:tc>
          <w:tcPr>
            <w:tcW w:w="9763" w:type="dxa"/>
            <w:gridSpan w:val="3"/>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9763" w:type="dxa"/>
            <w:gridSpan w:val="3"/>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"___" _____________ 20__ г.</w:t>
            </w:r>
          </w:p>
        </w:tc>
      </w:tr>
      <w:tr w:rsidR="005D5167" w:rsidRPr="00270064" w:rsidTr="0068781E">
        <w:tc>
          <w:tcPr>
            <w:tcW w:w="9763" w:type="dxa"/>
            <w:gridSpan w:val="3"/>
            <w:tcBorders>
              <w:top w:val="nil"/>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9763" w:type="dxa"/>
            <w:gridSpan w:val="3"/>
            <w:tcBorders>
              <w:top w:val="single" w:sz="4" w:space="0" w:color="000000"/>
              <w:left w:val="nil"/>
              <w:bottom w:val="nil"/>
              <w:right w:val="nil"/>
            </w:tcBorders>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(Ф.И.О., подпись сотрудника, принявшего заявление)</w:t>
            </w:r>
          </w:p>
        </w:tc>
      </w:tr>
      <w:tr w:rsidR="005D5167" w:rsidRPr="00270064" w:rsidTr="0068781E">
        <w:tc>
          <w:tcPr>
            <w:tcW w:w="9763" w:type="dxa"/>
            <w:gridSpan w:val="3"/>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9763" w:type="dxa"/>
            <w:gridSpan w:val="3"/>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Способ направления результата рассмотрения заявления (ответа):</w:t>
            </w:r>
          </w:p>
        </w:tc>
      </w:tr>
      <w:tr w:rsidR="005D5167" w:rsidRPr="00270064" w:rsidTr="0068781E">
        <w:tc>
          <w:tcPr>
            <w:tcW w:w="408"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54" w:type="dxa"/>
            <w:tcBorders>
              <w:top w:val="nil"/>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901"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5D5167" w:rsidRPr="00270064" w:rsidTr="0068781E">
        <w:tc>
          <w:tcPr>
            <w:tcW w:w="408" w:type="dxa"/>
            <w:tcBorders>
              <w:top w:val="nil"/>
              <w:left w:val="nil"/>
              <w:bottom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54" w:type="dxa"/>
            <w:tcBorders>
              <w:top w:val="single" w:sz="4" w:space="0" w:color="000000"/>
              <w:bottom w:val="single" w:sz="4" w:space="0" w:color="000000"/>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901" w:type="dxa"/>
            <w:tcBorders>
              <w:top w:val="nil"/>
              <w:bottom w:val="nil"/>
              <w:right w:val="nil"/>
            </w:tcBorders>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Выдать на руки (заявителю или уполномоченному лицу) в Администрации</w:t>
            </w:r>
          </w:p>
        </w:tc>
      </w:tr>
      <w:tr w:rsidR="005D5167" w:rsidRPr="00270064" w:rsidTr="0068781E">
        <w:tc>
          <w:tcPr>
            <w:tcW w:w="408"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54" w:type="dxa"/>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901"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5D5167" w:rsidRPr="00270064" w:rsidTr="0068781E">
        <w:tc>
          <w:tcPr>
            <w:tcW w:w="408" w:type="dxa"/>
            <w:tcBorders>
              <w:top w:val="nil"/>
              <w:left w:val="nil"/>
              <w:bottom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54" w:type="dxa"/>
            <w:tcBorders>
              <w:top w:val="single" w:sz="4" w:space="0" w:color="000000"/>
              <w:bottom w:val="single" w:sz="4" w:space="0" w:color="000000"/>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901" w:type="dxa"/>
            <w:tcBorders>
              <w:top w:val="nil"/>
              <w:bottom w:val="nil"/>
              <w:right w:val="nil"/>
            </w:tcBorders>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Выдать в МФЦ</w:t>
            </w:r>
          </w:p>
        </w:tc>
      </w:tr>
      <w:tr w:rsidR="005D5167" w:rsidRPr="00270064" w:rsidTr="0068781E">
        <w:tc>
          <w:tcPr>
            <w:tcW w:w="408"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54" w:type="dxa"/>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901"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68781E">
        <w:tc>
          <w:tcPr>
            <w:tcW w:w="408" w:type="dxa"/>
            <w:tcBorders>
              <w:top w:val="nil"/>
              <w:left w:val="nil"/>
              <w:bottom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54" w:type="dxa"/>
            <w:tcBorders>
              <w:top w:val="single" w:sz="4" w:space="0" w:color="000000"/>
              <w:bottom w:val="single" w:sz="4" w:space="0" w:color="000000"/>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901" w:type="dxa"/>
            <w:tcBorders>
              <w:top w:val="nil"/>
              <w:bottom w:val="nil"/>
              <w:right w:val="nil"/>
            </w:tcBorders>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Направить посредством ЕПГУ (после начала предоставления услуги в электронной форме)</w:t>
            </w:r>
          </w:p>
        </w:tc>
      </w:tr>
    </w:tbl>
    <w:p w:rsidR="005D5167" w:rsidRDefault="005D5167"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270064" w:rsidRDefault="00270064" w:rsidP="00270064"/>
    <w:p w:rsidR="0000429F" w:rsidRPr="00270064" w:rsidRDefault="0000429F" w:rsidP="00270064"/>
    <w:p w:rsidR="005D5167" w:rsidRDefault="00270064" w:rsidP="00270064">
      <w:pPr>
        <w:tabs>
          <w:tab w:val="left" w:pos="5970"/>
        </w:tabs>
        <w:rPr>
          <w:rFonts w:ascii="Times New Roman" w:eastAsia="Times New Roman" w:hAnsi="Times New Roman" w:cs="Times New Roman"/>
          <w:color w:val="000000"/>
          <w:sz w:val="28"/>
          <w:szCs w:val="28"/>
        </w:rPr>
      </w:pPr>
      <w:r>
        <w:tab/>
      </w:r>
      <w:r>
        <w:tab/>
        <w:t xml:space="preserve">      </w:t>
      </w:r>
      <w:r w:rsidR="00671A71">
        <w:rPr>
          <w:rFonts w:ascii="Times New Roman" w:eastAsia="Times New Roman" w:hAnsi="Times New Roman" w:cs="Times New Roman"/>
          <w:color w:val="000000"/>
          <w:sz w:val="28"/>
          <w:szCs w:val="28"/>
        </w:rPr>
        <w:t>Приложение 1.1</w:t>
      </w:r>
    </w:p>
    <w:p w:rsidR="005D5167"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административному регламенту</w:t>
      </w:r>
    </w:p>
    <w:p w:rsidR="005D5167"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предоставления муниципальной услуги</w:t>
      </w:r>
    </w:p>
    <w:p w:rsidR="005D5167"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утверждению документации</w:t>
      </w:r>
    </w:p>
    <w:p w:rsidR="005D5167"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планировке территории</w:t>
      </w:r>
    </w:p>
    <w:p w:rsidR="005D5167"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270064" w:rsidRPr="00270064" w:rsidRDefault="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tbl>
      <w:tblPr>
        <w:tblStyle w:val="a8"/>
        <w:tblW w:w="10189" w:type="dxa"/>
        <w:tblInd w:w="-62" w:type="dxa"/>
        <w:tblBorders>
          <w:bottom w:val="single" w:sz="4" w:space="0" w:color="000000"/>
        </w:tblBorders>
        <w:tblLayout w:type="fixed"/>
        <w:tblLook w:val="0400" w:firstRow="0" w:lastRow="0" w:firstColumn="0" w:lastColumn="0" w:noHBand="0" w:noVBand="1"/>
      </w:tblPr>
      <w:tblGrid>
        <w:gridCol w:w="4234"/>
        <w:gridCol w:w="5955"/>
      </w:tblGrid>
      <w:tr w:rsidR="005D5167" w:rsidRPr="00270064" w:rsidTr="0000429F">
        <w:tc>
          <w:tcPr>
            <w:tcW w:w="4234"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5955" w:type="dxa"/>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В Администрацию</w:t>
            </w:r>
            <w:r w:rsidRPr="00270064">
              <w:rPr>
                <w:rFonts w:ascii="Times New Roman" w:eastAsia="Times New Roman" w:hAnsi="Times New Roman" w:cs="Times New Roman"/>
                <w:sz w:val="24"/>
                <w:szCs w:val="24"/>
              </w:rPr>
              <w:t xml:space="preserve"> Шлиссельбургского городского поселения</w:t>
            </w:r>
          </w:p>
        </w:tc>
      </w:tr>
      <w:tr w:rsidR="005D5167" w:rsidRPr="00270064" w:rsidTr="0000429F">
        <w:tc>
          <w:tcPr>
            <w:tcW w:w="10189" w:type="dxa"/>
            <w:gridSpan w:val="2"/>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00429F">
        <w:tc>
          <w:tcPr>
            <w:tcW w:w="10189" w:type="dxa"/>
            <w:gridSpan w:val="2"/>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bookmarkStart w:id="11" w:name="43xzl6qp4k9t" w:colFirst="0" w:colLast="0"/>
            <w:bookmarkEnd w:id="11"/>
            <w:r w:rsidRPr="00270064">
              <w:rPr>
                <w:rFonts w:ascii="Times New Roman" w:eastAsia="Times New Roman" w:hAnsi="Times New Roman" w:cs="Times New Roman"/>
                <w:color w:val="000000"/>
                <w:sz w:val="24"/>
                <w:szCs w:val="24"/>
              </w:rPr>
              <w:t>ЗАЯВЛЕНИЕ</w:t>
            </w:r>
          </w:p>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об исправлении допущенных опечаток (ошибок) в документации по планировке территории</w:t>
            </w:r>
          </w:p>
        </w:tc>
      </w:tr>
      <w:tr w:rsidR="005D5167" w:rsidRPr="00270064" w:rsidTr="0000429F">
        <w:tc>
          <w:tcPr>
            <w:tcW w:w="10189" w:type="dxa"/>
            <w:gridSpan w:val="2"/>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5D5167" w:rsidRPr="00270064" w:rsidTr="0000429F">
        <w:tc>
          <w:tcPr>
            <w:tcW w:w="10189" w:type="dxa"/>
            <w:gridSpan w:val="2"/>
            <w:tcBorders>
              <w:top w:val="nil"/>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00429F">
        <w:tc>
          <w:tcPr>
            <w:tcW w:w="10189" w:type="dxa"/>
            <w:gridSpan w:val="2"/>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00429F">
        <w:tc>
          <w:tcPr>
            <w:tcW w:w="10189" w:type="dxa"/>
            <w:gridSpan w:val="2"/>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00429F">
        <w:tc>
          <w:tcPr>
            <w:tcW w:w="10189" w:type="dxa"/>
            <w:gridSpan w:val="2"/>
            <w:tcBorders>
              <w:top w:val="single" w:sz="4" w:space="0" w:color="000000"/>
              <w:left w:val="nil"/>
              <w:bottom w:val="nil"/>
              <w:right w:val="nil"/>
            </w:tcBorders>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sidRPr="00270064">
              <w:rPr>
                <w:rFonts w:ascii="Times New Roman" w:eastAsia="Times New Roman" w:hAnsi="Times New Roman" w:cs="Times New Roman"/>
                <w:color w:val="000000"/>
                <w:sz w:val="24"/>
                <w:szCs w:val="24"/>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roofErr w:type="gramEnd"/>
          </w:p>
        </w:tc>
      </w:tr>
      <w:tr w:rsidR="005D5167" w:rsidRPr="00270064" w:rsidTr="0000429F">
        <w:tc>
          <w:tcPr>
            <w:tcW w:w="10189" w:type="dxa"/>
            <w:gridSpan w:val="2"/>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00429F">
        <w:tc>
          <w:tcPr>
            <w:tcW w:w="10189" w:type="dxa"/>
            <w:gridSpan w:val="2"/>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Прошу исправить опечатку (ошибку), допущенную </w:t>
            </w:r>
            <w:proofErr w:type="gramStart"/>
            <w:r w:rsidRPr="00270064">
              <w:rPr>
                <w:rFonts w:ascii="Times New Roman" w:eastAsia="Times New Roman" w:hAnsi="Times New Roman" w:cs="Times New Roman"/>
                <w:color w:val="000000"/>
                <w:sz w:val="24"/>
                <w:szCs w:val="24"/>
              </w:rPr>
              <w:t>в</w:t>
            </w:r>
            <w:proofErr w:type="gramEnd"/>
          </w:p>
        </w:tc>
      </w:tr>
      <w:tr w:rsidR="005D5167" w:rsidRPr="00270064" w:rsidTr="0000429F">
        <w:tc>
          <w:tcPr>
            <w:tcW w:w="10189" w:type="dxa"/>
            <w:gridSpan w:val="2"/>
            <w:tcBorders>
              <w:top w:val="nil"/>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00429F">
        <w:tc>
          <w:tcPr>
            <w:tcW w:w="10189" w:type="dxa"/>
            <w:gridSpan w:val="2"/>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00429F">
        <w:tc>
          <w:tcPr>
            <w:tcW w:w="10189" w:type="dxa"/>
            <w:gridSpan w:val="2"/>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00429F">
        <w:tc>
          <w:tcPr>
            <w:tcW w:w="10189" w:type="dxa"/>
            <w:gridSpan w:val="2"/>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00429F">
        <w:tc>
          <w:tcPr>
            <w:tcW w:w="10189" w:type="dxa"/>
            <w:gridSpan w:val="2"/>
            <w:tcBorders>
              <w:top w:val="single" w:sz="4" w:space="0" w:color="000000"/>
              <w:left w:val="nil"/>
              <w:bottom w:val="nil"/>
              <w:right w:val="nil"/>
            </w:tcBorders>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sidRPr="00270064">
              <w:rPr>
                <w:rFonts w:ascii="Times New Roman" w:eastAsia="Times New Roman" w:hAnsi="Times New Roman" w:cs="Times New Roman"/>
                <w:color w:val="000000"/>
                <w:sz w:val="24"/>
                <w:szCs w:val="24"/>
              </w:rPr>
              <w:t>(указываются:</w:t>
            </w:r>
            <w:proofErr w:type="gramEnd"/>
          </w:p>
          <w:p w:rsidR="005D5167" w:rsidRPr="00270064" w:rsidRDefault="00671A71">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реквизиты распорядительного акта, которым утверждена документация по планировке территории;</w:t>
            </w:r>
          </w:p>
          <w:p w:rsidR="005D5167" w:rsidRPr="00270064" w:rsidRDefault="00671A71">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структурная единица (структурные единицы) распорядительного акта, в которой (в которых) содержится опечатка (ошибка);</w:t>
            </w:r>
          </w:p>
          <w:p w:rsidR="005D5167" w:rsidRPr="00270064" w:rsidRDefault="00671A71">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 содержание опечатки (ошибки);</w:t>
            </w:r>
          </w:p>
          <w:p w:rsidR="005D5167" w:rsidRPr="00270064" w:rsidRDefault="00671A71">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предлагаемая заявителем редакция структурной единицы, правового акта, содержащей опечатку (ошибку).</w:t>
            </w:r>
          </w:p>
        </w:tc>
      </w:tr>
      <w:tr w:rsidR="005D5167" w:rsidRPr="00270064" w:rsidTr="0000429F">
        <w:tc>
          <w:tcPr>
            <w:tcW w:w="10189" w:type="dxa"/>
            <w:gridSpan w:val="2"/>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00429F">
        <w:tc>
          <w:tcPr>
            <w:tcW w:w="10189" w:type="dxa"/>
            <w:gridSpan w:val="2"/>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Контактное лицо, телефон для связи:</w:t>
            </w:r>
          </w:p>
        </w:tc>
      </w:tr>
      <w:tr w:rsidR="005D5167" w:rsidRPr="00270064" w:rsidTr="0000429F">
        <w:tc>
          <w:tcPr>
            <w:tcW w:w="10189" w:type="dxa"/>
            <w:gridSpan w:val="2"/>
            <w:tcBorders>
              <w:top w:val="nil"/>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00429F">
        <w:tc>
          <w:tcPr>
            <w:tcW w:w="10189" w:type="dxa"/>
            <w:gridSpan w:val="2"/>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00429F">
        <w:tc>
          <w:tcPr>
            <w:tcW w:w="10189" w:type="dxa"/>
            <w:gridSpan w:val="2"/>
            <w:tcBorders>
              <w:top w:val="single" w:sz="4" w:space="0" w:color="000000"/>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00429F">
        <w:tc>
          <w:tcPr>
            <w:tcW w:w="10189" w:type="dxa"/>
            <w:gridSpan w:val="2"/>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Приложение: документы, прилагаемые к заявлению, на ______ </w:t>
            </w:r>
            <w:proofErr w:type="gramStart"/>
            <w:r w:rsidRPr="00270064">
              <w:rPr>
                <w:rFonts w:ascii="Times New Roman" w:eastAsia="Times New Roman" w:hAnsi="Times New Roman" w:cs="Times New Roman"/>
                <w:color w:val="000000"/>
                <w:sz w:val="24"/>
                <w:szCs w:val="24"/>
              </w:rPr>
              <w:t>л</w:t>
            </w:r>
            <w:proofErr w:type="gramEnd"/>
            <w:r w:rsidRPr="00270064">
              <w:rPr>
                <w:rFonts w:ascii="Times New Roman" w:eastAsia="Times New Roman" w:hAnsi="Times New Roman" w:cs="Times New Roman"/>
                <w:color w:val="000000"/>
                <w:sz w:val="24"/>
                <w:szCs w:val="24"/>
              </w:rPr>
              <w:t>.</w:t>
            </w:r>
          </w:p>
        </w:tc>
      </w:tr>
      <w:tr w:rsidR="005D5167" w:rsidRPr="00270064" w:rsidTr="0000429F">
        <w:tc>
          <w:tcPr>
            <w:tcW w:w="10189" w:type="dxa"/>
            <w:gridSpan w:val="2"/>
            <w:tcBorders>
              <w:top w:val="nil"/>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00429F">
        <w:tc>
          <w:tcPr>
            <w:tcW w:w="10189" w:type="dxa"/>
            <w:gridSpan w:val="2"/>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00429F">
        <w:tc>
          <w:tcPr>
            <w:tcW w:w="10189" w:type="dxa"/>
            <w:gridSpan w:val="2"/>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a9"/>
        <w:tblW w:w="10189" w:type="dxa"/>
        <w:tblInd w:w="-62" w:type="dxa"/>
        <w:tblBorders>
          <w:bottom w:val="single" w:sz="4" w:space="0" w:color="000000"/>
        </w:tblBorders>
        <w:tblLayout w:type="fixed"/>
        <w:tblLook w:val="0400" w:firstRow="0" w:lastRow="0" w:firstColumn="0" w:lastColumn="0" w:noHBand="0" w:noVBand="1"/>
      </w:tblPr>
      <w:tblGrid>
        <w:gridCol w:w="3402"/>
        <w:gridCol w:w="1020"/>
        <w:gridCol w:w="1984"/>
        <w:gridCol w:w="340"/>
        <w:gridCol w:w="3443"/>
      </w:tblGrid>
      <w:tr w:rsidR="005D5167" w:rsidRPr="00270064" w:rsidTr="0000429F">
        <w:tc>
          <w:tcPr>
            <w:tcW w:w="3402" w:type="dxa"/>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"___" _____________ 20__ г.</w:t>
            </w:r>
          </w:p>
        </w:tc>
        <w:tc>
          <w:tcPr>
            <w:tcW w:w="1020"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340" w:type="dxa"/>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w:t>
            </w:r>
          </w:p>
        </w:tc>
        <w:tc>
          <w:tcPr>
            <w:tcW w:w="3443" w:type="dxa"/>
            <w:tcBorders>
              <w:top w:val="nil"/>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5D5167" w:rsidRPr="00270064" w:rsidTr="0000429F">
        <w:tc>
          <w:tcPr>
            <w:tcW w:w="3402" w:type="dxa"/>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(дата)</w:t>
            </w:r>
          </w:p>
        </w:tc>
        <w:tc>
          <w:tcPr>
            <w:tcW w:w="1020"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984" w:type="dxa"/>
            <w:tcBorders>
              <w:top w:val="single" w:sz="4" w:space="0" w:color="000000"/>
              <w:left w:val="nil"/>
              <w:bottom w:val="nil"/>
              <w:right w:val="nil"/>
            </w:tcBorders>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(подпись)</w:t>
            </w:r>
          </w:p>
        </w:tc>
        <w:tc>
          <w:tcPr>
            <w:tcW w:w="340"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3443" w:type="dxa"/>
            <w:tcBorders>
              <w:top w:val="single" w:sz="4" w:space="0" w:color="000000"/>
              <w:left w:val="nil"/>
              <w:bottom w:val="nil"/>
              <w:right w:val="nil"/>
            </w:tcBorders>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(Фамилия И.О.)</w:t>
            </w:r>
          </w:p>
        </w:tc>
      </w:tr>
      <w:tr w:rsidR="005D5167" w:rsidRPr="00270064" w:rsidTr="0000429F">
        <w:tc>
          <w:tcPr>
            <w:tcW w:w="10189" w:type="dxa"/>
            <w:gridSpan w:val="5"/>
            <w:tcBorders>
              <w:top w:val="nil"/>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aa"/>
        <w:tblW w:w="10189" w:type="dxa"/>
        <w:tblInd w:w="-62" w:type="dxa"/>
        <w:tblLayout w:type="fixed"/>
        <w:tblLook w:val="0400" w:firstRow="0" w:lastRow="0" w:firstColumn="0" w:lastColumn="0" w:noHBand="0" w:noVBand="1"/>
      </w:tblPr>
      <w:tblGrid>
        <w:gridCol w:w="408"/>
        <w:gridCol w:w="454"/>
        <w:gridCol w:w="9327"/>
      </w:tblGrid>
      <w:tr w:rsidR="005D5167" w:rsidRPr="00270064" w:rsidTr="0000429F">
        <w:tc>
          <w:tcPr>
            <w:tcW w:w="10189" w:type="dxa"/>
            <w:gridSpan w:val="3"/>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Заявление принял:</w:t>
            </w:r>
          </w:p>
        </w:tc>
      </w:tr>
      <w:tr w:rsidR="005D5167" w:rsidRPr="00270064" w:rsidTr="0000429F">
        <w:tc>
          <w:tcPr>
            <w:tcW w:w="10189" w:type="dxa"/>
            <w:gridSpan w:val="3"/>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00429F">
        <w:tc>
          <w:tcPr>
            <w:tcW w:w="10189" w:type="dxa"/>
            <w:gridSpan w:val="3"/>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"___" _____________ 20__ г.</w:t>
            </w:r>
          </w:p>
        </w:tc>
      </w:tr>
      <w:tr w:rsidR="005D5167" w:rsidRPr="00270064" w:rsidTr="0000429F">
        <w:tc>
          <w:tcPr>
            <w:tcW w:w="10189" w:type="dxa"/>
            <w:gridSpan w:val="3"/>
            <w:tcBorders>
              <w:top w:val="nil"/>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00429F">
        <w:tc>
          <w:tcPr>
            <w:tcW w:w="10189" w:type="dxa"/>
            <w:gridSpan w:val="3"/>
            <w:tcBorders>
              <w:top w:val="single" w:sz="4" w:space="0" w:color="000000"/>
              <w:left w:val="nil"/>
              <w:bottom w:val="nil"/>
              <w:right w:val="nil"/>
            </w:tcBorders>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(Ф.И.О., подпись сотрудника, принявшего заявление)</w:t>
            </w:r>
          </w:p>
        </w:tc>
      </w:tr>
      <w:tr w:rsidR="005D5167" w:rsidRPr="00270064" w:rsidTr="0000429F">
        <w:tc>
          <w:tcPr>
            <w:tcW w:w="10189" w:type="dxa"/>
            <w:gridSpan w:val="3"/>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00429F">
        <w:tc>
          <w:tcPr>
            <w:tcW w:w="10189" w:type="dxa"/>
            <w:gridSpan w:val="3"/>
            <w:tcBorders>
              <w:top w:val="nil"/>
              <w:left w:val="nil"/>
              <w:bottom w:val="nil"/>
              <w:right w:val="nil"/>
            </w:tcBorders>
          </w:tcPr>
          <w:p w:rsidR="005D5167" w:rsidRPr="00270064" w:rsidRDefault="00671A71">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Способ направления результата рассмотрения заявления (ответа):</w:t>
            </w:r>
          </w:p>
        </w:tc>
      </w:tr>
      <w:tr w:rsidR="005D5167" w:rsidRPr="00270064" w:rsidTr="0000429F">
        <w:tc>
          <w:tcPr>
            <w:tcW w:w="408"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54" w:type="dxa"/>
            <w:tcBorders>
              <w:top w:val="nil"/>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9327"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5D5167" w:rsidRPr="00270064" w:rsidTr="0000429F">
        <w:tc>
          <w:tcPr>
            <w:tcW w:w="408" w:type="dxa"/>
            <w:tcBorders>
              <w:top w:val="nil"/>
              <w:left w:val="nil"/>
              <w:bottom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54" w:type="dxa"/>
            <w:tcBorders>
              <w:top w:val="single" w:sz="4" w:space="0" w:color="000000"/>
              <w:bottom w:val="single" w:sz="4" w:space="0" w:color="000000"/>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9327" w:type="dxa"/>
            <w:tcBorders>
              <w:top w:val="nil"/>
              <w:bottom w:val="nil"/>
              <w:right w:val="nil"/>
            </w:tcBorders>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Выдать на руки (заявителю или уполномоченному лицу) в Администрации</w:t>
            </w:r>
          </w:p>
        </w:tc>
      </w:tr>
      <w:tr w:rsidR="005D5167" w:rsidRPr="00270064" w:rsidTr="0000429F">
        <w:tc>
          <w:tcPr>
            <w:tcW w:w="408"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54" w:type="dxa"/>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9327"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5D5167" w:rsidRPr="00270064" w:rsidTr="0000429F">
        <w:tc>
          <w:tcPr>
            <w:tcW w:w="408" w:type="dxa"/>
            <w:tcBorders>
              <w:top w:val="nil"/>
              <w:left w:val="nil"/>
              <w:bottom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54" w:type="dxa"/>
            <w:tcBorders>
              <w:top w:val="single" w:sz="4" w:space="0" w:color="000000"/>
              <w:bottom w:val="single" w:sz="4" w:space="0" w:color="000000"/>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9327" w:type="dxa"/>
            <w:tcBorders>
              <w:top w:val="nil"/>
              <w:bottom w:val="nil"/>
              <w:right w:val="nil"/>
            </w:tcBorders>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Выдать в МФЦ</w:t>
            </w:r>
          </w:p>
        </w:tc>
      </w:tr>
      <w:tr w:rsidR="005D5167" w:rsidRPr="00270064" w:rsidTr="0000429F">
        <w:tc>
          <w:tcPr>
            <w:tcW w:w="408"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54" w:type="dxa"/>
            <w:tcBorders>
              <w:top w:val="single" w:sz="4" w:space="0" w:color="000000"/>
              <w:left w:val="nil"/>
              <w:bottom w:val="single" w:sz="4" w:space="0" w:color="000000"/>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9327" w:type="dxa"/>
            <w:tcBorders>
              <w:top w:val="nil"/>
              <w:left w:val="nil"/>
              <w:bottom w:val="nil"/>
              <w:right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5167" w:rsidRPr="00270064" w:rsidTr="0000429F">
        <w:tc>
          <w:tcPr>
            <w:tcW w:w="408" w:type="dxa"/>
            <w:tcBorders>
              <w:top w:val="nil"/>
              <w:left w:val="nil"/>
              <w:bottom w:val="nil"/>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54" w:type="dxa"/>
            <w:tcBorders>
              <w:top w:val="single" w:sz="4" w:space="0" w:color="000000"/>
              <w:bottom w:val="single" w:sz="4" w:space="0" w:color="000000"/>
            </w:tcBorders>
          </w:tcPr>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9327" w:type="dxa"/>
            <w:tcBorders>
              <w:top w:val="nil"/>
              <w:bottom w:val="nil"/>
              <w:right w:val="nil"/>
            </w:tcBorders>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Направить посредством ЕПГУ (после начала предоставления услуги в электронной форме)</w:t>
            </w:r>
          </w:p>
        </w:tc>
      </w:tr>
    </w:tbl>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rPr>
          <w:rFonts w:ascii="Times New Roman" w:eastAsia="Times New Roman" w:hAnsi="Times New Roman" w:cs="Times New Roman"/>
          <w:sz w:val="24"/>
          <w:szCs w:val="24"/>
        </w:rPr>
      </w:pPr>
      <w:r w:rsidRPr="00270064">
        <w:rPr>
          <w:rFonts w:ascii="Times New Roman" w:hAnsi="Times New Roman" w:cs="Times New Roman"/>
          <w:sz w:val="24"/>
          <w:szCs w:val="24"/>
        </w:rPr>
        <w:br w:type="page"/>
      </w:r>
    </w:p>
    <w:tbl>
      <w:tblPr>
        <w:tblStyle w:val="ab"/>
        <w:tblpPr w:leftFromText="180" w:rightFromText="180" w:vertAnchor="text" w:horzAnchor="margin" w:tblpY="-991"/>
        <w:tblOverlap w:val="never"/>
        <w:tblW w:w="117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1"/>
        <w:gridCol w:w="1701"/>
        <w:gridCol w:w="1587"/>
        <w:gridCol w:w="4762"/>
        <w:gridCol w:w="2154"/>
      </w:tblGrid>
      <w:tr w:rsidR="0000429F" w:rsidRPr="00270064" w:rsidTr="0000429F">
        <w:tc>
          <w:tcPr>
            <w:tcW w:w="1531" w:type="dxa"/>
          </w:tcPr>
          <w:p w:rsidR="0000429F" w:rsidRPr="00270064" w:rsidRDefault="0000429F" w:rsidP="0000429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Подкаталог</w:t>
            </w:r>
          </w:p>
        </w:tc>
        <w:tc>
          <w:tcPr>
            <w:tcW w:w="1701" w:type="dxa"/>
          </w:tcPr>
          <w:p w:rsidR="0000429F" w:rsidRPr="00270064" w:rsidRDefault="0000429F" w:rsidP="0000429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Подкаталог 2</w:t>
            </w:r>
          </w:p>
        </w:tc>
        <w:tc>
          <w:tcPr>
            <w:tcW w:w="1587" w:type="dxa"/>
          </w:tcPr>
          <w:p w:rsidR="0000429F" w:rsidRPr="00270064" w:rsidRDefault="0000429F" w:rsidP="0000429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Подкаталог 3 &lt;**&gt;</w:t>
            </w:r>
          </w:p>
        </w:tc>
        <w:tc>
          <w:tcPr>
            <w:tcW w:w="4762" w:type="dxa"/>
          </w:tcPr>
          <w:p w:rsidR="0000429F" w:rsidRPr="00270064" w:rsidRDefault="0000429F" w:rsidP="0000429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Содержание &lt;***&gt;</w:t>
            </w:r>
          </w:p>
        </w:tc>
        <w:tc>
          <w:tcPr>
            <w:tcW w:w="2154" w:type="dxa"/>
          </w:tcPr>
          <w:p w:rsidR="0000429F" w:rsidRPr="00270064" w:rsidRDefault="0000429F" w:rsidP="0000429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Форматы файлов &lt;****&gt;</w:t>
            </w:r>
          </w:p>
        </w:tc>
      </w:tr>
      <w:tr w:rsidR="0000429F" w:rsidRPr="00270064" w:rsidTr="0000429F">
        <w:tc>
          <w:tcPr>
            <w:tcW w:w="1531" w:type="dxa"/>
            <w:vMerge w:val="restart"/>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\Проект планировки территории</w:t>
            </w:r>
          </w:p>
        </w:tc>
        <w:tc>
          <w:tcPr>
            <w:tcW w:w="1701" w:type="dxa"/>
            <w:vMerge w:val="restart"/>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\Основная часть</w:t>
            </w:r>
          </w:p>
        </w:tc>
        <w:tc>
          <w:tcPr>
            <w:tcW w:w="1587" w:type="dxa"/>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\Графическая часть</w:t>
            </w:r>
          </w:p>
        </w:tc>
        <w:tc>
          <w:tcPr>
            <w:tcW w:w="4762" w:type="dxa"/>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чертеж или чертежи планировки территории</w:t>
            </w:r>
          </w:p>
        </w:tc>
        <w:tc>
          <w:tcPr>
            <w:tcW w:w="2154" w:type="dxa"/>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DWG или DXF, PDF или JPG, SIG</w:t>
            </w:r>
          </w:p>
        </w:tc>
      </w:tr>
      <w:tr w:rsidR="0000429F" w:rsidRPr="00270064" w:rsidTr="0000429F">
        <w:tc>
          <w:tcPr>
            <w:tcW w:w="1531" w:type="dxa"/>
            <w:vMerge/>
          </w:tcPr>
          <w:p w:rsidR="0000429F" w:rsidRPr="00270064" w:rsidRDefault="0000429F" w:rsidP="0000429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701" w:type="dxa"/>
            <w:vMerge/>
          </w:tcPr>
          <w:p w:rsidR="0000429F" w:rsidRPr="00270064" w:rsidRDefault="0000429F" w:rsidP="0000429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587" w:type="dxa"/>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\Положения</w:t>
            </w:r>
          </w:p>
        </w:tc>
        <w:tc>
          <w:tcPr>
            <w:tcW w:w="4762" w:type="dxa"/>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положение об очередности планируемого развития территории</w:t>
            </w:r>
          </w:p>
        </w:tc>
        <w:tc>
          <w:tcPr>
            <w:tcW w:w="2154" w:type="dxa"/>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DOCX, PDF, SIG</w:t>
            </w:r>
          </w:p>
        </w:tc>
      </w:tr>
      <w:tr w:rsidR="0000429F" w:rsidRPr="00270064" w:rsidTr="0000429F">
        <w:tc>
          <w:tcPr>
            <w:tcW w:w="1531" w:type="dxa"/>
            <w:vMerge/>
          </w:tcPr>
          <w:p w:rsidR="0000429F" w:rsidRPr="00270064" w:rsidRDefault="0000429F" w:rsidP="0000429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701" w:type="dxa"/>
            <w:vMerge w:val="restart"/>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\Материалы по обоснованию</w:t>
            </w:r>
          </w:p>
        </w:tc>
        <w:tc>
          <w:tcPr>
            <w:tcW w:w="1587" w:type="dxa"/>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\Графическая часть</w:t>
            </w:r>
          </w:p>
        </w:tc>
        <w:tc>
          <w:tcPr>
            <w:tcW w:w="4762" w:type="dxa"/>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карта, схемы</w:t>
            </w:r>
          </w:p>
        </w:tc>
        <w:tc>
          <w:tcPr>
            <w:tcW w:w="2154" w:type="dxa"/>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DWG или DXF, PDF или JPG, SIG</w:t>
            </w:r>
          </w:p>
        </w:tc>
      </w:tr>
      <w:tr w:rsidR="0000429F" w:rsidRPr="00270064" w:rsidTr="0000429F">
        <w:tc>
          <w:tcPr>
            <w:tcW w:w="1531" w:type="dxa"/>
            <w:vMerge/>
          </w:tcPr>
          <w:p w:rsidR="0000429F" w:rsidRPr="00270064" w:rsidRDefault="0000429F" w:rsidP="0000429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701" w:type="dxa"/>
            <w:vMerge/>
          </w:tcPr>
          <w:p w:rsidR="0000429F" w:rsidRPr="00270064" w:rsidRDefault="0000429F" w:rsidP="0000429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587" w:type="dxa"/>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\Текстовая часть</w:t>
            </w:r>
          </w:p>
        </w:tc>
        <w:tc>
          <w:tcPr>
            <w:tcW w:w="4762" w:type="dxa"/>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пояснительная записка</w:t>
            </w:r>
          </w:p>
        </w:tc>
        <w:tc>
          <w:tcPr>
            <w:tcW w:w="2154" w:type="dxa"/>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DOCX, PDF, SIG</w:t>
            </w:r>
          </w:p>
        </w:tc>
      </w:tr>
      <w:tr w:rsidR="0000429F" w:rsidRPr="00270064" w:rsidTr="0000429F">
        <w:tc>
          <w:tcPr>
            <w:tcW w:w="1531" w:type="dxa"/>
            <w:vMerge/>
          </w:tcPr>
          <w:p w:rsidR="0000429F" w:rsidRPr="00270064" w:rsidRDefault="0000429F" w:rsidP="0000429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701" w:type="dxa"/>
            <w:vMerge/>
          </w:tcPr>
          <w:p w:rsidR="0000429F" w:rsidRPr="00270064" w:rsidRDefault="0000429F" w:rsidP="0000429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587" w:type="dxa"/>
            <w:vMerge w:val="restart"/>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\Приложения</w:t>
            </w:r>
          </w:p>
        </w:tc>
        <w:tc>
          <w:tcPr>
            <w:tcW w:w="4762" w:type="dxa"/>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исходные данные, согласования, распоряжения</w:t>
            </w:r>
          </w:p>
        </w:tc>
        <w:tc>
          <w:tcPr>
            <w:tcW w:w="2154" w:type="dxa"/>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PDF; SIG, XML для КПТ и выписок из ЕГРН (предоставляются только в электронном виде)</w:t>
            </w:r>
          </w:p>
        </w:tc>
      </w:tr>
      <w:tr w:rsidR="0000429F" w:rsidRPr="00270064" w:rsidTr="0000429F">
        <w:tc>
          <w:tcPr>
            <w:tcW w:w="1531" w:type="dxa"/>
            <w:vMerge/>
          </w:tcPr>
          <w:p w:rsidR="0000429F" w:rsidRPr="00270064" w:rsidRDefault="0000429F" w:rsidP="0000429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701" w:type="dxa"/>
            <w:vMerge/>
          </w:tcPr>
          <w:p w:rsidR="0000429F" w:rsidRPr="00270064" w:rsidRDefault="0000429F" w:rsidP="0000429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587" w:type="dxa"/>
            <w:vMerge/>
          </w:tcPr>
          <w:p w:rsidR="0000429F" w:rsidRPr="00270064" w:rsidRDefault="0000429F" w:rsidP="0000429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4762" w:type="dxa"/>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результаты инженерно-геодезических изысканий;</w:t>
            </w:r>
          </w:p>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результаты инженерно-геологических изысканий;</w:t>
            </w:r>
          </w:p>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результаты инженерно-гидрометеорологических изысканий;</w:t>
            </w:r>
          </w:p>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результаты инженерно-экологических изысканий</w:t>
            </w:r>
          </w:p>
        </w:tc>
        <w:tc>
          <w:tcPr>
            <w:tcW w:w="2154" w:type="dxa"/>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DWG или DXF, PDF, TAB, SHP (предоставляются только в электронном виде)</w:t>
            </w:r>
          </w:p>
        </w:tc>
      </w:tr>
      <w:tr w:rsidR="0000429F" w:rsidRPr="00270064" w:rsidTr="0000429F">
        <w:tc>
          <w:tcPr>
            <w:tcW w:w="1531" w:type="dxa"/>
            <w:vMerge w:val="restart"/>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\Проект межевания территории</w:t>
            </w:r>
          </w:p>
        </w:tc>
        <w:tc>
          <w:tcPr>
            <w:tcW w:w="1701" w:type="dxa"/>
            <w:vMerge w:val="restart"/>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\Основная часть</w:t>
            </w:r>
          </w:p>
        </w:tc>
        <w:tc>
          <w:tcPr>
            <w:tcW w:w="1587" w:type="dxa"/>
            <w:vMerge w:val="restart"/>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762" w:type="dxa"/>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текстовая часть</w:t>
            </w:r>
          </w:p>
        </w:tc>
        <w:tc>
          <w:tcPr>
            <w:tcW w:w="2154" w:type="dxa"/>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DOCX, PDF, SIG</w:t>
            </w:r>
          </w:p>
        </w:tc>
      </w:tr>
      <w:tr w:rsidR="0000429F" w:rsidRPr="00270064" w:rsidTr="0000429F">
        <w:tc>
          <w:tcPr>
            <w:tcW w:w="1531" w:type="dxa"/>
            <w:vMerge/>
          </w:tcPr>
          <w:p w:rsidR="0000429F" w:rsidRPr="00270064" w:rsidRDefault="0000429F" w:rsidP="0000429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701" w:type="dxa"/>
            <w:vMerge/>
          </w:tcPr>
          <w:p w:rsidR="0000429F" w:rsidRPr="00270064" w:rsidRDefault="0000429F" w:rsidP="0000429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587" w:type="dxa"/>
            <w:vMerge/>
          </w:tcPr>
          <w:p w:rsidR="0000429F" w:rsidRPr="00270064" w:rsidRDefault="0000429F" w:rsidP="0000429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4762" w:type="dxa"/>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чертеж или чертежи межевания территории</w:t>
            </w:r>
          </w:p>
        </w:tc>
        <w:tc>
          <w:tcPr>
            <w:tcW w:w="2154" w:type="dxa"/>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DWG или DXF, PDF или JPG, SIG</w:t>
            </w:r>
          </w:p>
        </w:tc>
      </w:tr>
      <w:tr w:rsidR="0000429F" w:rsidRPr="00270064" w:rsidTr="0000429F">
        <w:tc>
          <w:tcPr>
            <w:tcW w:w="1531" w:type="dxa"/>
            <w:vMerge/>
          </w:tcPr>
          <w:p w:rsidR="0000429F" w:rsidRPr="00270064" w:rsidRDefault="0000429F" w:rsidP="0000429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701" w:type="dxa"/>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\Материалы по обоснованию</w:t>
            </w:r>
          </w:p>
        </w:tc>
        <w:tc>
          <w:tcPr>
            <w:tcW w:w="1587" w:type="dxa"/>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762" w:type="dxa"/>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чертеж или чертежи межевания территории</w:t>
            </w:r>
          </w:p>
        </w:tc>
        <w:tc>
          <w:tcPr>
            <w:tcW w:w="2154" w:type="dxa"/>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DWG или DXF, PDF или JPG, SIG</w:t>
            </w:r>
          </w:p>
        </w:tc>
      </w:tr>
      <w:tr w:rsidR="0000429F" w:rsidRPr="00270064" w:rsidTr="0000429F">
        <w:tc>
          <w:tcPr>
            <w:tcW w:w="1531" w:type="dxa"/>
            <w:vMerge/>
          </w:tcPr>
          <w:p w:rsidR="0000429F" w:rsidRPr="00270064" w:rsidRDefault="0000429F" w:rsidP="0000429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701" w:type="dxa"/>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\XML</w:t>
            </w:r>
          </w:p>
        </w:tc>
        <w:tc>
          <w:tcPr>
            <w:tcW w:w="1587" w:type="dxa"/>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762" w:type="dxa"/>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tc>
        <w:tc>
          <w:tcPr>
            <w:tcW w:w="2154" w:type="dxa"/>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XML, SIG</w:t>
            </w:r>
          </w:p>
        </w:tc>
      </w:tr>
      <w:tr w:rsidR="0000429F" w:rsidRPr="00270064" w:rsidTr="0000429F">
        <w:tc>
          <w:tcPr>
            <w:tcW w:w="1531" w:type="dxa"/>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\Геоинформационные слои</w:t>
            </w:r>
          </w:p>
        </w:tc>
        <w:tc>
          <w:tcPr>
            <w:tcW w:w="1701" w:type="dxa"/>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587" w:type="dxa"/>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762" w:type="dxa"/>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красные линии;</w:t>
            </w:r>
          </w:p>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границы территорий общего пользования;</w:t>
            </w:r>
          </w:p>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границы существующих и планируемых элементов планировочной структуры;</w:t>
            </w:r>
          </w:p>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 границы зон планируемого размещения объектов капитального строительства, линейных объектов;</w:t>
            </w:r>
          </w:p>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 образуемые </w:t>
            </w:r>
            <w:proofErr w:type="gramStart"/>
            <w:r w:rsidRPr="00270064">
              <w:rPr>
                <w:rFonts w:ascii="Times New Roman" w:eastAsia="Times New Roman" w:hAnsi="Times New Roman" w:cs="Times New Roman"/>
                <w:color w:val="000000"/>
                <w:sz w:val="24"/>
                <w:szCs w:val="24"/>
              </w:rPr>
              <w:t>и(</w:t>
            </w:r>
            <w:proofErr w:type="gramEnd"/>
            <w:r w:rsidRPr="00270064">
              <w:rPr>
                <w:rFonts w:ascii="Times New Roman" w:eastAsia="Times New Roman" w:hAnsi="Times New Roman" w:cs="Times New Roman"/>
                <w:color w:val="000000"/>
                <w:sz w:val="24"/>
                <w:szCs w:val="24"/>
              </w:rPr>
              <w:t>или) изменяемые земельные участки;</w:t>
            </w:r>
          </w:p>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границы территории, в отношении которой осуществляется подготовка документации по планировке;</w:t>
            </w:r>
          </w:p>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границы территории, в отношении которой утвержден проект межевания;</w:t>
            </w:r>
          </w:p>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линии отступа от красных линий в целях определения мест допустимого размещения зданий, строений, сооружений</w:t>
            </w:r>
          </w:p>
        </w:tc>
        <w:tc>
          <w:tcPr>
            <w:tcW w:w="2154" w:type="dxa"/>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MID/MIF, SHP, SIG</w:t>
            </w:r>
          </w:p>
        </w:tc>
      </w:tr>
      <w:tr w:rsidR="0000429F" w:rsidRPr="00270064" w:rsidTr="0000429F">
        <w:tc>
          <w:tcPr>
            <w:tcW w:w="1531" w:type="dxa"/>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\Проекты приложений к приказу</w:t>
            </w:r>
          </w:p>
        </w:tc>
        <w:tc>
          <w:tcPr>
            <w:tcW w:w="1701" w:type="dxa"/>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587" w:type="dxa"/>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762" w:type="dxa"/>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чертеж планировки территории, отображающий красные линии (включая приложение к чертежу планировки территории, отображающему красные линии - перечень координат характерных точек красных линий);</w:t>
            </w:r>
          </w:p>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чертеж планировки территории, отображающий границы существующих и планируемых элементов планировочной структуры;</w:t>
            </w:r>
          </w:p>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чертеж планировки территории, отображающий границы зон планируемого размещения объектов капитального строительства;</w:t>
            </w:r>
          </w:p>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положения об очередности планируемого развития территории;</w:t>
            </w:r>
          </w:p>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текстовая часть проекта межевания территории;</w:t>
            </w:r>
          </w:p>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чертеж или чертежи межевания территории</w:t>
            </w:r>
          </w:p>
        </w:tc>
        <w:tc>
          <w:tcPr>
            <w:tcW w:w="2154" w:type="dxa"/>
          </w:tcPr>
          <w:p w:rsidR="0000429F" w:rsidRPr="00270064" w:rsidRDefault="0000429F" w:rsidP="000042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DOCX, SIG</w:t>
            </w:r>
          </w:p>
        </w:tc>
      </w:tr>
    </w:tbl>
    <w:p w:rsidR="005D5167"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3070C6" w:rsidRDefault="003070C6">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3070C6" w:rsidRDefault="003070C6">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3070C6" w:rsidRDefault="003070C6">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3070C6" w:rsidRDefault="003070C6">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3070C6" w:rsidRDefault="003070C6">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3070C6" w:rsidRDefault="003070C6">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3070C6" w:rsidRDefault="003070C6">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AD1733" w:rsidRDefault="00AD1733">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3070C6" w:rsidRDefault="003070C6">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3070C6" w:rsidRDefault="003070C6">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rsidR="005D5167" w:rsidRPr="00AD1733"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AD1733">
        <w:rPr>
          <w:rFonts w:ascii="Times New Roman" w:eastAsia="Times New Roman" w:hAnsi="Times New Roman" w:cs="Times New Roman"/>
          <w:color w:val="000000"/>
          <w:sz w:val="24"/>
          <w:szCs w:val="24"/>
        </w:rPr>
        <w:lastRenderedPageBreak/>
        <w:t>Приложение 2</w:t>
      </w:r>
    </w:p>
    <w:p w:rsidR="005D5167" w:rsidRPr="00AD1733"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AD1733">
        <w:rPr>
          <w:rFonts w:ascii="Times New Roman" w:eastAsia="Times New Roman" w:hAnsi="Times New Roman" w:cs="Times New Roman"/>
          <w:color w:val="000000"/>
          <w:sz w:val="24"/>
          <w:szCs w:val="24"/>
        </w:rPr>
        <w:t>к административному регламенту</w:t>
      </w:r>
    </w:p>
    <w:p w:rsidR="005D5167" w:rsidRPr="00AD1733"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AD1733">
        <w:rPr>
          <w:rFonts w:ascii="Times New Roman" w:eastAsia="Times New Roman" w:hAnsi="Times New Roman" w:cs="Times New Roman"/>
          <w:color w:val="000000"/>
          <w:sz w:val="24"/>
          <w:szCs w:val="24"/>
        </w:rPr>
        <w:t>предоставления муниципальной услуги</w:t>
      </w:r>
    </w:p>
    <w:p w:rsidR="005D5167" w:rsidRPr="00AD1733"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AD1733">
        <w:rPr>
          <w:rFonts w:ascii="Times New Roman" w:eastAsia="Times New Roman" w:hAnsi="Times New Roman" w:cs="Times New Roman"/>
          <w:color w:val="000000"/>
          <w:sz w:val="24"/>
          <w:szCs w:val="24"/>
        </w:rPr>
        <w:t>по утверждению документации</w:t>
      </w:r>
    </w:p>
    <w:p w:rsidR="005D5167"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sidRPr="00AD1733">
        <w:rPr>
          <w:rFonts w:ascii="Times New Roman" w:eastAsia="Times New Roman" w:hAnsi="Times New Roman" w:cs="Times New Roman"/>
          <w:color w:val="000000"/>
          <w:sz w:val="24"/>
          <w:szCs w:val="24"/>
        </w:rPr>
        <w:t>по планировке территории</w:t>
      </w:r>
    </w:p>
    <w:p w:rsidR="005D5167" w:rsidRDefault="005D5167">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p w:rsidR="005D5167"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bookmarkStart w:id="12" w:name="yirguaeubmya" w:colFirst="0" w:colLast="0"/>
      <w:bookmarkEnd w:id="12"/>
      <w:r>
        <w:rPr>
          <w:rFonts w:ascii="Times New Roman" w:eastAsia="Times New Roman" w:hAnsi="Times New Roman" w:cs="Times New Roman"/>
          <w:b/>
          <w:color w:val="000000"/>
          <w:sz w:val="28"/>
          <w:szCs w:val="28"/>
        </w:rPr>
        <w:t>СТРУКТУРА</w:t>
      </w:r>
    </w:p>
    <w:p w:rsidR="005D5167"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РАЗМЕЩЕНИЯ И ФОРМА ФАЙЛОВ В ЭЛЕКТРОННОЙ ВЕРСИИ</w:t>
      </w: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&lt;*&gt; Документы в электронном виде должны быть отсканированы с соблюдением следующих требований: </w:t>
      </w:r>
      <w:proofErr w:type="gramStart"/>
      <w:r w:rsidRPr="00270064">
        <w:rPr>
          <w:rFonts w:ascii="Times New Roman" w:eastAsia="Times New Roman" w:hAnsi="Times New Roman" w:cs="Times New Roman"/>
          <w:color w:val="000000"/>
          <w:sz w:val="24"/>
          <w:szCs w:val="24"/>
        </w:rPr>
        <w:t>многостраничный</w:t>
      </w:r>
      <w:proofErr w:type="gramEnd"/>
      <w:r w:rsidRPr="00270064">
        <w:rPr>
          <w:rFonts w:ascii="Times New Roman" w:eastAsia="Times New Roman" w:hAnsi="Times New Roman" w:cs="Times New Roman"/>
          <w:color w:val="000000"/>
          <w:sz w:val="24"/>
          <w:szCs w:val="24"/>
        </w:rPr>
        <w:t xml:space="preserve"> PDF расширением не менее 400 </w:t>
      </w:r>
      <w:proofErr w:type="spellStart"/>
      <w:r w:rsidRPr="00270064">
        <w:rPr>
          <w:rFonts w:ascii="Times New Roman" w:eastAsia="Times New Roman" w:hAnsi="Times New Roman" w:cs="Times New Roman"/>
          <w:color w:val="000000"/>
          <w:sz w:val="24"/>
          <w:szCs w:val="24"/>
        </w:rPr>
        <w:t>dpi</w:t>
      </w:r>
      <w:proofErr w:type="spellEnd"/>
      <w:r w:rsidRPr="00270064">
        <w:rPr>
          <w:rFonts w:ascii="Times New Roman" w:eastAsia="Times New Roman" w:hAnsi="Times New Roman" w:cs="Times New Roman"/>
          <w:color w:val="000000"/>
          <w:sz w:val="24"/>
          <w:szCs w:val="24"/>
        </w:rPr>
        <w:t>, обеспечивающим сохранение всех аутентичных признаков подлинности. Размер файла не должен превышать 200 Мб.</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&lt;**&gt; Файлы формата PDF подкаталога 3 (Положения, Текстовая часть и Приложения) формируются в виде одного многостраничного файла.</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&lt;***&gt; Содержание документации по планировке территории, предусматривающей размещение одного или нескольких линейных объектов, устанавливается </w:t>
      </w:r>
      <w:hyperlink r:id="rId64">
        <w:r w:rsidRPr="00270064">
          <w:rPr>
            <w:rFonts w:ascii="Times New Roman" w:eastAsia="Times New Roman" w:hAnsi="Times New Roman" w:cs="Times New Roman"/>
            <w:color w:val="000000"/>
            <w:sz w:val="24"/>
            <w:szCs w:val="24"/>
          </w:rPr>
          <w:t>постановлением</w:t>
        </w:r>
      </w:hyperlink>
      <w:r w:rsidRPr="00270064">
        <w:rPr>
          <w:rFonts w:ascii="Times New Roman" w:eastAsia="Times New Roman" w:hAnsi="Times New Roman" w:cs="Times New Roman"/>
          <w:color w:val="000000"/>
          <w:sz w:val="24"/>
          <w:szCs w:val="24"/>
        </w:rPr>
        <w:t xml:space="preserve"> Правительства Российской Федерации от 12.05.2017 N 564.</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&lt;****&gt; Формат DWG, DXF должен поддерживаться </w:t>
      </w:r>
      <w:proofErr w:type="spellStart"/>
      <w:r w:rsidRPr="00270064">
        <w:rPr>
          <w:rFonts w:ascii="Times New Roman" w:eastAsia="Times New Roman" w:hAnsi="Times New Roman" w:cs="Times New Roman"/>
          <w:color w:val="000000"/>
          <w:sz w:val="24"/>
          <w:szCs w:val="24"/>
        </w:rPr>
        <w:t>AutoCAD</w:t>
      </w:r>
      <w:proofErr w:type="spellEnd"/>
      <w:r w:rsidRPr="00270064">
        <w:rPr>
          <w:rFonts w:ascii="Times New Roman" w:eastAsia="Times New Roman" w:hAnsi="Times New Roman" w:cs="Times New Roman"/>
          <w:color w:val="000000"/>
          <w:sz w:val="24"/>
          <w:szCs w:val="24"/>
        </w:rPr>
        <w:t xml:space="preserve"> (2018-2024 версий, разрядность x64), а также </w:t>
      </w:r>
      <w:proofErr w:type="spellStart"/>
      <w:r w:rsidRPr="00270064">
        <w:rPr>
          <w:rFonts w:ascii="Times New Roman" w:eastAsia="Times New Roman" w:hAnsi="Times New Roman" w:cs="Times New Roman"/>
          <w:color w:val="000000"/>
          <w:sz w:val="24"/>
          <w:szCs w:val="24"/>
        </w:rPr>
        <w:t>NanoCAD</w:t>
      </w:r>
      <w:proofErr w:type="spellEnd"/>
      <w:r w:rsidRPr="00270064">
        <w:rPr>
          <w:rFonts w:ascii="Times New Roman" w:eastAsia="Times New Roman" w:hAnsi="Times New Roman" w:cs="Times New Roman"/>
          <w:color w:val="000000"/>
          <w:sz w:val="24"/>
          <w:szCs w:val="24"/>
        </w:rPr>
        <w:t xml:space="preserve"> (версий 22-24, разрядность x64).</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Файлы форматов MID/MIF, SHP формируются в отдельную папку под названием "Геоинформационные слои". Рекомендуется оформлять набор данных в одном из форматов. Не допускается дублирование одного и того же набора данных в разных форматах.</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Графическая часть документации по планировке территории, передаваемая в электронном виде, должна включать набор геоинформационных слоев (векторная модель) в одном из форматов: либо MID/MIF, либо SHP, содержащих координатное описание характерных точек границ целевых объектов, представленных в виде линий (ломаных линий) либо замкнутых контуров (полигонов/</w:t>
      </w:r>
      <w:proofErr w:type="spellStart"/>
      <w:r w:rsidRPr="00270064">
        <w:rPr>
          <w:rFonts w:ascii="Times New Roman" w:eastAsia="Times New Roman" w:hAnsi="Times New Roman" w:cs="Times New Roman"/>
          <w:color w:val="000000"/>
          <w:sz w:val="24"/>
          <w:szCs w:val="24"/>
        </w:rPr>
        <w:t>мультиполигонов</w:t>
      </w:r>
      <w:proofErr w:type="spellEnd"/>
      <w:r w:rsidRPr="00270064">
        <w:rPr>
          <w:rFonts w:ascii="Times New Roman" w:eastAsia="Times New Roman" w:hAnsi="Times New Roman" w:cs="Times New Roman"/>
          <w:color w:val="000000"/>
          <w:sz w:val="24"/>
          <w:szCs w:val="24"/>
        </w:rPr>
        <w:t>), и их атрибутивное описание.</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Векторная модель документации по планировке территории должна быть представлена в системе координат, используемой для ведения Единого государственного реестра недвижимости (МСК-47 (1, 2, 3 зоны)).</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Геоинформационные слои представляются в виде набора одноименных файлов, имеющих разные расширения, исходя из требований к формату пакета данных (Таблица 1).</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Атрибутивная информация в составе векторной модели документации по планировке территории предоставляется в виде обязательных атрибутов (обозначение "О"), условно-обязательных атрибутов (обозначение "УО"), необязательных атрибутов (обозначение "Н").</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Таблица 1: Описание форматов векторной модели документации по планировке территории</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tbl>
      <w:tblPr>
        <w:tblStyle w:val="ac"/>
        <w:tblW w:w="10189"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531"/>
        <w:gridCol w:w="5102"/>
        <w:gridCol w:w="2989"/>
      </w:tblGrid>
      <w:tr w:rsidR="005D5167" w:rsidRPr="00270064" w:rsidTr="003070C6">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N</w:t>
            </w:r>
          </w:p>
        </w:tc>
        <w:tc>
          <w:tcPr>
            <w:tcW w:w="153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Расширение</w:t>
            </w:r>
          </w:p>
        </w:tc>
        <w:tc>
          <w:tcPr>
            <w:tcW w:w="5102"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Описание</w:t>
            </w:r>
          </w:p>
        </w:tc>
        <w:tc>
          <w:tcPr>
            <w:tcW w:w="2989"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Обязательность</w:t>
            </w:r>
          </w:p>
        </w:tc>
      </w:tr>
      <w:tr w:rsidR="005D5167" w:rsidRPr="00270064" w:rsidTr="003070C6">
        <w:tc>
          <w:tcPr>
            <w:tcW w:w="10189" w:type="dxa"/>
            <w:gridSpan w:val="4"/>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Формат ESRI </w:t>
            </w:r>
            <w:proofErr w:type="spellStart"/>
            <w:r w:rsidRPr="00270064">
              <w:rPr>
                <w:rFonts w:ascii="Times New Roman" w:eastAsia="Times New Roman" w:hAnsi="Times New Roman" w:cs="Times New Roman"/>
                <w:color w:val="000000"/>
                <w:sz w:val="24"/>
                <w:szCs w:val="24"/>
              </w:rPr>
              <w:t>Shapefile</w:t>
            </w:r>
            <w:proofErr w:type="spellEnd"/>
            <w:r w:rsidRPr="00270064">
              <w:rPr>
                <w:rFonts w:ascii="Times New Roman" w:eastAsia="Times New Roman" w:hAnsi="Times New Roman" w:cs="Times New Roman"/>
                <w:color w:val="000000"/>
                <w:sz w:val="24"/>
                <w:szCs w:val="24"/>
              </w:rPr>
              <w:t xml:space="preserve"> (SHP)</w:t>
            </w:r>
          </w:p>
        </w:tc>
      </w:tr>
      <w:tr w:rsidR="005D5167" w:rsidRPr="00270064" w:rsidTr="003070C6">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1</w:t>
            </w:r>
          </w:p>
        </w:tc>
        <w:tc>
          <w:tcPr>
            <w:tcW w:w="153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270064">
              <w:rPr>
                <w:rFonts w:ascii="Times New Roman" w:eastAsia="Times New Roman" w:hAnsi="Times New Roman" w:cs="Times New Roman"/>
                <w:color w:val="000000"/>
                <w:sz w:val="24"/>
                <w:szCs w:val="24"/>
              </w:rPr>
              <w:t>shp</w:t>
            </w:r>
            <w:proofErr w:type="spellEnd"/>
          </w:p>
        </w:tc>
        <w:tc>
          <w:tcPr>
            <w:tcW w:w="5102"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Основной файл - содержит информацию о геометрических объектах</w:t>
            </w:r>
          </w:p>
        </w:tc>
        <w:tc>
          <w:tcPr>
            <w:tcW w:w="2989"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r>
      <w:tr w:rsidR="005D5167" w:rsidRPr="00270064" w:rsidTr="003070C6">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2</w:t>
            </w:r>
          </w:p>
        </w:tc>
        <w:tc>
          <w:tcPr>
            <w:tcW w:w="153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270064">
              <w:rPr>
                <w:rFonts w:ascii="Times New Roman" w:eastAsia="Times New Roman" w:hAnsi="Times New Roman" w:cs="Times New Roman"/>
                <w:color w:val="000000"/>
                <w:sz w:val="24"/>
                <w:szCs w:val="24"/>
              </w:rPr>
              <w:t>shx</w:t>
            </w:r>
            <w:proofErr w:type="spellEnd"/>
          </w:p>
        </w:tc>
        <w:tc>
          <w:tcPr>
            <w:tcW w:w="5102"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Файл связи между файлами .</w:t>
            </w:r>
            <w:proofErr w:type="spellStart"/>
            <w:r w:rsidRPr="00270064">
              <w:rPr>
                <w:rFonts w:ascii="Times New Roman" w:eastAsia="Times New Roman" w:hAnsi="Times New Roman" w:cs="Times New Roman"/>
                <w:color w:val="000000"/>
                <w:sz w:val="24"/>
                <w:szCs w:val="24"/>
              </w:rPr>
              <w:t>dbf</w:t>
            </w:r>
            <w:proofErr w:type="spellEnd"/>
            <w:r w:rsidRPr="00270064">
              <w:rPr>
                <w:rFonts w:ascii="Times New Roman" w:eastAsia="Times New Roman" w:hAnsi="Times New Roman" w:cs="Times New Roman"/>
                <w:color w:val="000000"/>
                <w:sz w:val="24"/>
                <w:szCs w:val="24"/>
              </w:rPr>
              <w:t xml:space="preserve"> и .</w:t>
            </w:r>
            <w:proofErr w:type="spellStart"/>
            <w:r w:rsidRPr="00270064">
              <w:rPr>
                <w:rFonts w:ascii="Times New Roman" w:eastAsia="Times New Roman" w:hAnsi="Times New Roman" w:cs="Times New Roman"/>
                <w:color w:val="000000"/>
                <w:sz w:val="24"/>
                <w:szCs w:val="24"/>
              </w:rPr>
              <w:t>shp</w:t>
            </w:r>
            <w:proofErr w:type="spellEnd"/>
          </w:p>
        </w:tc>
        <w:tc>
          <w:tcPr>
            <w:tcW w:w="2989"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r>
      <w:tr w:rsidR="005D5167" w:rsidRPr="00270064" w:rsidTr="003070C6">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3</w:t>
            </w:r>
          </w:p>
        </w:tc>
        <w:tc>
          <w:tcPr>
            <w:tcW w:w="153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270064">
              <w:rPr>
                <w:rFonts w:ascii="Times New Roman" w:eastAsia="Times New Roman" w:hAnsi="Times New Roman" w:cs="Times New Roman"/>
                <w:color w:val="000000"/>
                <w:sz w:val="24"/>
                <w:szCs w:val="24"/>
              </w:rPr>
              <w:t>dbf</w:t>
            </w:r>
            <w:proofErr w:type="spellEnd"/>
          </w:p>
        </w:tc>
        <w:tc>
          <w:tcPr>
            <w:tcW w:w="5102"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Файл атрибутивных данных (таблица </w:t>
            </w:r>
            <w:r w:rsidRPr="00270064">
              <w:rPr>
                <w:rFonts w:ascii="Times New Roman" w:eastAsia="Times New Roman" w:hAnsi="Times New Roman" w:cs="Times New Roman"/>
                <w:color w:val="000000"/>
                <w:sz w:val="24"/>
                <w:szCs w:val="24"/>
              </w:rPr>
              <w:lastRenderedPageBreak/>
              <w:t>атрибутов)</w:t>
            </w:r>
          </w:p>
        </w:tc>
        <w:tc>
          <w:tcPr>
            <w:tcW w:w="2989"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О</w:t>
            </w:r>
          </w:p>
        </w:tc>
      </w:tr>
      <w:tr w:rsidR="005D5167" w:rsidRPr="00270064" w:rsidTr="003070C6">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4</w:t>
            </w:r>
          </w:p>
        </w:tc>
        <w:tc>
          <w:tcPr>
            <w:tcW w:w="153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270064">
              <w:rPr>
                <w:rFonts w:ascii="Times New Roman" w:eastAsia="Times New Roman" w:hAnsi="Times New Roman" w:cs="Times New Roman"/>
                <w:color w:val="000000"/>
                <w:sz w:val="24"/>
                <w:szCs w:val="24"/>
              </w:rPr>
              <w:t>prj</w:t>
            </w:r>
            <w:proofErr w:type="spellEnd"/>
          </w:p>
        </w:tc>
        <w:tc>
          <w:tcPr>
            <w:tcW w:w="5102"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Файл проекции - содержит описание системы координат</w:t>
            </w:r>
          </w:p>
        </w:tc>
        <w:tc>
          <w:tcPr>
            <w:tcW w:w="2989"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w:t>
            </w:r>
          </w:p>
        </w:tc>
      </w:tr>
      <w:tr w:rsidR="005D5167" w:rsidRPr="00270064" w:rsidTr="003070C6">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5</w:t>
            </w:r>
          </w:p>
        </w:tc>
        <w:tc>
          <w:tcPr>
            <w:tcW w:w="153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270064">
              <w:rPr>
                <w:rFonts w:ascii="Times New Roman" w:eastAsia="Times New Roman" w:hAnsi="Times New Roman" w:cs="Times New Roman"/>
                <w:color w:val="000000"/>
                <w:sz w:val="24"/>
                <w:szCs w:val="24"/>
              </w:rPr>
              <w:t>sbn</w:t>
            </w:r>
            <w:proofErr w:type="spellEnd"/>
          </w:p>
        </w:tc>
        <w:tc>
          <w:tcPr>
            <w:tcW w:w="5102"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Файл пространственных индексов. Ускоряет операции над геометрическими объектами. Формируется автоматически и может быть </w:t>
            </w:r>
            <w:proofErr w:type="gramStart"/>
            <w:r w:rsidRPr="00270064">
              <w:rPr>
                <w:rFonts w:ascii="Times New Roman" w:eastAsia="Times New Roman" w:hAnsi="Times New Roman" w:cs="Times New Roman"/>
                <w:color w:val="000000"/>
                <w:sz w:val="24"/>
                <w:szCs w:val="24"/>
              </w:rPr>
              <w:t>удален</w:t>
            </w:r>
            <w:proofErr w:type="gramEnd"/>
            <w:r w:rsidRPr="00270064">
              <w:rPr>
                <w:rFonts w:ascii="Times New Roman" w:eastAsia="Times New Roman" w:hAnsi="Times New Roman" w:cs="Times New Roman"/>
                <w:color w:val="000000"/>
                <w:sz w:val="24"/>
                <w:szCs w:val="24"/>
              </w:rPr>
              <w:t xml:space="preserve"> без потерь данных</w:t>
            </w:r>
          </w:p>
        </w:tc>
        <w:tc>
          <w:tcPr>
            <w:tcW w:w="2989"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w:t>
            </w:r>
          </w:p>
        </w:tc>
      </w:tr>
      <w:tr w:rsidR="005D5167" w:rsidRPr="00270064" w:rsidTr="003070C6">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6</w:t>
            </w:r>
          </w:p>
        </w:tc>
        <w:tc>
          <w:tcPr>
            <w:tcW w:w="153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270064">
              <w:rPr>
                <w:rFonts w:ascii="Times New Roman" w:eastAsia="Times New Roman" w:hAnsi="Times New Roman" w:cs="Times New Roman"/>
                <w:color w:val="000000"/>
                <w:sz w:val="24"/>
                <w:szCs w:val="24"/>
              </w:rPr>
              <w:t>sbx</w:t>
            </w:r>
            <w:proofErr w:type="spellEnd"/>
          </w:p>
        </w:tc>
        <w:tc>
          <w:tcPr>
            <w:tcW w:w="5102"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Файл пространственных индексов. Ускоряет операции над геометрическими объектами. Формируется автоматически и может быть </w:t>
            </w:r>
            <w:proofErr w:type="gramStart"/>
            <w:r w:rsidRPr="00270064">
              <w:rPr>
                <w:rFonts w:ascii="Times New Roman" w:eastAsia="Times New Roman" w:hAnsi="Times New Roman" w:cs="Times New Roman"/>
                <w:color w:val="000000"/>
                <w:sz w:val="24"/>
                <w:szCs w:val="24"/>
              </w:rPr>
              <w:t>удален</w:t>
            </w:r>
            <w:proofErr w:type="gramEnd"/>
            <w:r w:rsidRPr="00270064">
              <w:rPr>
                <w:rFonts w:ascii="Times New Roman" w:eastAsia="Times New Roman" w:hAnsi="Times New Roman" w:cs="Times New Roman"/>
                <w:color w:val="000000"/>
                <w:sz w:val="24"/>
                <w:szCs w:val="24"/>
              </w:rPr>
              <w:t xml:space="preserve"> без потерь данных</w:t>
            </w:r>
          </w:p>
        </w:tc>
        <w:tc>
          <w:tcPr>
            <w:tcW w:w="2989"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w:t>
            </w:r>
          </w:p>
        </w:tc>
      </w:tr>
      <w:tr w:rsidR="005D5167" w:rsidRPr="00270064" w:rsidTr="003070C6">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w:t>
            </w:r>
          </w:p>
        </w:tc>
        <w:tc>
          <w:tcPr>
            <w:tcW w:w="153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270064">
              <w:rPr>
                <w:rFonts w:ascii="Times New Roman" w:eastAsia="Times New Roman" w:hAnsi="Times New Roman" w:cs="Times New Roman"/>
                <w:color w:val="000000"/>
                <w:sz w:val="24"/>
                <w:szCs w:val="24"/>
              </w:rPr>
              <w:t>ain</w:t>
            </w:r>
            <w:proofErr w:type="spellEnd"/>
          </w:p>
        </w:tc>
        <w:tc>
          <w:tcPr>
            <w:tcW w:w="5102"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Индексный файл атрибутивной таблицы. Формируется автоматически и может быть </w:t>
            </w:r>
            <w:proofErr w:type="gramStart"/>
            <w:r w:rsidRPr="00270064">
              <w:rPr>
                <w:rFonts w:ascii="Times New Roman" w:eastAsia="Times New Roman" w:hAnsi="Times New Roman" w:cs="Times New Roman"/>
                <w:color w:val="000000"/>
                <w:sz w:val="24"/>
                <w:szCs w:val="24"/>
              </w:rPr>
              <w:t>удален</w:t>
            </w:r>
            <w:proofErr w:type="gramEnd"/>
            <w:r w:rsidRPr="00270064">
              <w:rPr>
                <w:rFonts w:ascii="Times New Roman" w:eastAsia="Times New Roman" w:hAnsi="Times New Roman" w:cs="Times New Roman"/>
                <w:color w:val="000000"/>
                <w:sz w:val="24"/>
                <w:szCs w:val="24"/>
              </w:rPr>
              <w:t xml:space="preserve"> без потерь данных</w:t>
            </w:r>
          </w:p>
        </w:tc>
        <w:tc>
          <w:tcPr>
            <w:tcW w:w="2989"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w:t>
            </w:r>
          </w:p>
        </w:tc>
      </w:tr>
      <w:tr w:rsidR="005D5167" w:rsidRPr="00270064" w:rsidTr="003070C6">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8</w:t>
            </w:r>
          </w:p>
        </w:tc>
        <w:tc>
          <w:tcPr>
            <w:tcW w:w="153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270064">
              <w:rPr>
                <w:rFonts w:ascii="Times New Roman" w:eastAsia="Times New Roman" w:hAnsi="Times New Roman" w:cs="Times New Roman"/>
                <w:color w:val="000000"/>
                <w:sz w:val="24"/>
                <w:szCs w:val="24"/>
              </w:rPr>
              <w:t>aih</w:t>
            </w:r>
            <w:proofErr w:type="spellEnd"/>
          </w:p>
        </w:tc>
        <w:tc>
          <w:tcPr>
            <w:tcW w:w="5102"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Индексный файл атрибутивной таблицы. Формируется автоматически и может быть </w:t>
            </w:r>
            <w:proofErr w:type="gramStart"/>
            <w:r w:rsidRPr="00270064">
              <w:rPr>
                <w:rFonts w:ascii="Times New Roman" w:eastAsia="Times New Roman" w:hAnsi="Times New Roman" w:cs="Times New Roman"/>
                <w:color w:val="000000"/>
                <w:sz w:val="24"/>
                <w:szCs w:val="24"/>
              </w:rPr>
              <w:t>удален</w:t>
            </w:r>
            <w:proofErr w:type="gramEnd"/>
            <w:r w:rsidRPr="00270064">
              <w:rPr>
                <w:rFonts w:ascii="Times New Roman" w:eastAsia="Times New Roman" w:hAnsi="Times New Roman" w:cs="Times New Roman"/>
                <w:color w:val="000000"/>
                <w:sz w:val="24"/>
                <w:szCs w:val="24"/>
              </w:rPr>
              <w:t xml:space="preserve"> без потерь данных</w:t>
            </w:r>
          </w:p>
        </w:tc>
        <w:tc>
          <w:tcPr>
            <w:tcW w:w="2989"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w:t>
            </w:r>
          </w:p>
        </w:tc>
      </w:tr>
      <w:tr w:rsidR="005D5167" w:rsidRPr="00270064" w:rsidTr="003070C6">
        <w:tc>
          <w:tcPr>
            <w:tcW w:w="10189" w:type="dxa"/>
            <w:gridSpan w:val="4"/>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Формат </w:t>
            </w:r>
            <w:proofErr w:type="spellStart"/>
            <w:r w:rsidRPr="00270064">
              <w:rPr>
                <w:rFonts w:ascii="Times New Roman" w:eastAsia="Times New Roman" w:hAnsi="Times New Roman" w:cs="Times New Roman"/>
                <w:color w:val="000000"/>
                <w:sz w:val="24"/>
                <w:szCs w:val="24"/>
              </w:rPr>
              <w:t>MapINFO</w:t>
            </w:r>
            <w:proofErr w:type="spellEnd"/>
            <w:r w:rsidRPr="00270064">
              <w:rPr>
                <w:rFonts w:ascii="Times New Roman" w:eastAsia="Times New Roman" w:hAnsi="Times New Roman" w:cs="Times New Roman"/>
                <w:color w:val="000000"/>
                <w:sz w:val="24"/>
                <w:szCs w:val="24"/>
              </w:rPr>
              <w:t xml:space="preserve"> (MID/MIF)</w:t>
            </w:r>
          </w:p>
        </w:tc>
      </w:tr>
      <w:tr w:rsidR="005D5167" w:rsidRPr="00270064" w:rsidTr="003070C6">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1</w:t>
            </w:r>
          </w:p>
        </w:tc>
        <w:tc>
          <w:tcPr>
            <w:tcW w:w="153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270064">
              <w:rPr>
                <w:rFonts w:ascii="Times New Roman" w:eastAsia="Times New Roman" w:hAnsi="Times New Roman" w:cs="Times New Roman"/>
                <w:color w:val="000000"/>
                <w:sz w:val="24"/>
                <w:szCs w:val="24"/>
              </w:rPr>
              <w:t>mif</w:t>
            </w:r>
            <w:proofErr w:type="spellEnd"/>
          </w:p>
        </w:tc>
        <w:tc>
          <w:tcPr>
            <w:tcW w:w="5102"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Основной файл - содержит информацию о геометрических объектах</w:t>
            </w:r>
          </w:p>
        </w:tc>
        <w:tc>
          <w:tcPr>
            <w:tcW w:w="2989"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r>
      <w:tr w:rsidR="005D5167" w:rsidRPr="00270064" w:rsidTr="003070C6">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2</w:t>
            </w:r>
          </w:p>
        </w:tc>
        <w:tc>
          <w:tcPr>
            <w:tcW w:w="153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270064">
              <w:rPr>
                <w:rFonts w:ascii="Times New Roman" w:eastAsia="Times New Roman" w:hAnsi="Times New Roman" w:cs="Times New Roman"/>
                <w:color w:val="000000"/>
                <w:sz w:val="24"/>
                <w:szCs w:val="24"/>
              </w:rPr>
              <w:t>mid</w:t>
            </w:r>
            <w:proofErr w:type="spellEnd"/>
          </w:p>
        </w:tc>
        <w:tc>
          <w:tcPr>
            <w:tcW w:w="5102" w:type="dxa"/>
          </w:tcPr>
          <w:p w:rsidR="005D5167" w:rsidRPr="00270064" w:rsidRDefault="00671A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Файл атрибутивных данных (таблица атрибутов)</w:t>
            </w:r>
          </w:p>
        </w:tc>
        <w:tc>
          <w:tcPr>
            <w:tcW w:w="2989"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r>
    </w:tbl>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Default="0068781E" w:rsidP="00AD1733">
      <w:pP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71A71">
        <w:rPr>
          <w:rFonts w:ascii="Times New Roman" w:eastAsia="Times New Roman" w:hAnsi="Times New Roman" w:cs="Times New Roman"/>
          <w:color w:val="000000"/>
          <w:sz w:val="28"/>
          <w:szCs w:val="28"/>
        </w:rPr>
        <w:t>Приложение 3</w:t>
      </w:r>
    </w:p>
    <w:p w:rsidR="005D5167" w:rsidRDefault="00671A71" w:rsidP="00AD1733">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административному регламенту</w:t>
      </w:r>
    </w:p>
    <w:p w:rsidR="005D5167" w:rsidRDefault="00671A71" w:rsidP="00AD1733">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предоставления муниципальной услуги</w:t>
      </w:r>
    </w:p>
    <w:p w:rsidR="005D5167" w:rsidRDefault="00671A71" w:rsidP="00AD1733">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утверждению документации</w:t>
      </w:r>
    </w:p>
    <w:p w:rsidR="005D5167" w:rsidRDefault="00671A71" w:rsidP="00AD1733">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планировке территории</w:t>
      </w:r>
    </w:p>
    <w:p w:rsidR="005D5167" w:rsidRDefault="005D5167">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p w:rsidR="005D5167"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ПЕРЕЧЕНЬ</w:t>
      </w:r>
    </w:p>
    <w:p w:rsidR="005D5167"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ГЕОИНФОРМАЦИОННЫХ СЛОЕВ В СОСТАВЕ ЭЛЕКТРОННОЙ ВЕРСИИ</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tbl>
      <w:tblPr>
        <w:tblStyle w:val="ad"/>
        <w:tblW w:w="10189"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005"/>
        <w:gridCol w:w="6617"/>
      </w:tblGrid>
      <w:tr w:rsidR="005D5167" w:rsidRPr="00270064" w:rsidTr="003070C6">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N</w:t>
            </w:r>
          </w:p>
        </w:tc>
        <w:tc>
          <w:tcPr>
            <w:tcW w:w="3005"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Кодовое наименование класса векторной модели</w:t>
            </w:r>
          </w:p>
        </w:tc>
        <w:tc>
          <w:tcPr>
            <w:tcW w:w="661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Полное наименование класса векторной модели</w:t>
            </w:r>
          </w:p>
        </w:tc>
      </w:tr>
      <w:tr w:rsidR="005D5167" w:rsidRPr="00270064" w:rsidTr="003070C6">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1</w:t>
            </w:r>
          </w:p>
        </w:tc>
        <w:tc>
          <w:tcPr>
            <w:tcW w:w="300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270064">
              <w:rPr>
                <w:rFonts w:ascii="Times New Roman" w:eastAsia="Times New Roman" w:hAnsi="Times New Roman" w:cs="Times New Roman"/>
                <w:color w:val="000000"/>
                <w:sz w:val="24"/>
                <w:szCs w:val="24"/>
              </w:rPr>
              <w:t>elementplanningstructure</w:t>
            </w:r>
            <w:proofErr w:type="spellEnd"/>
          </w:p>
        </w:tc>
        <w:tc>
          <w:tcPr>
            <w:tcW w:w="661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Вид элемента планировочной структуры</w:t>
            </w:r>
          </w:p>
        </w:tc>
      </w:tr>
      <w:tr w:rsidR="005D5167" w:rsidRPr="00270064" w:rsidTr="003070C6">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2</w:t>
            </w:r>
          </w:p>
        </w:tc>
        <w:tc>
          <w:tcPr>
            <w:tcW w:w="300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270064">
              <w:rPr>
                <w:rFonts w:ascii="Times New Roman" w:eastAsia="Times New Roman" w:hAnsi="Times New Roman" w:cs="Times New Roman"/>
                <w:color w:val="000000"/>
                <w:sz w:val="24"/>
                <w:szCs w:val="24"/>
              </w:rPr>
              <w:t>publicterritoryborders</w:t>
            </w:r>
            <w:proofErr w:type="spellEnd"/>
          </w:p>
        </w:tc>
        <w:tc>
          <w:tcPr>
            <w:tcW w:w="661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Границы территории общего пользования</w:t>
            </w:r>
          </w:p>
        </w:tc>
      </w:tr>
      <w:tr w:rsidR="005D5167" w:rsidRPr="00270064" w:rsidTr="003070C6">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3</w:t>
            </w:r>
          </w:p>
        </w:tc>
        <w:tc>
          <w:tcPr>
            <w:tcW w:w="300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270064">
              <w:rPr>
                <w:rFonts w:ascii="Times New Roman" w:eastAsia="Times New Roman" w:hAnsi="Times New Roman" w:cs="Times New Roman"/>
                <w:color w:val="000000"/>
                <w:sz w:val="24"/>
                <w:szCs w:val="24"/>
              </w:rPr>
              <w:t>constructionzoneborders</w:t>
            </w:r>
            <w:proofErr w:type="spellEnd"/>
          </w:p>
        </w:tc>
        <w:tc>
          <w:tcPr>
            <w:tcW w:w="661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Границы зон планируемого размещения объектов капитального строительства, линейных объектов</w:t>
            </w:r>
          </w:p>
        </w:tc>
      </w:tr>
      <w:tr w:rsidR="005D5167" w:rsidRPr="00270064" w:rsidTr="003070C6">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4</w:t>
            </w:r>
          </w:p>
        </w:tc>
        <w:tc>
          <w:tcPr>
            <w:tcW w:w="300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270064">
              <w:rPr>
                <w:rFonts w:ascii="Times New Roman" w:eastAsia="Times New Roman" w:hAnsi="Times New Roman" w:cs="Times New Roman"/>
                <w:color w:val="000000"/>
                <w:sz w:val="24"/>
                <w:szCs w:val="24"/>
              </w:rPr>
              <w:t>redline</w:t>
            </w:r>
            <w:proofErr w:type="spellEnd"/>
          </w:p>
        </w:tc>
        <w:tc>
          <w:tcPr>
            <w:tcW w:w="661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Красные линии</w:t>
            </w:r>
          </w:p>
        </w:tc>
      </w:tr>
      <w:tr w:rsidR="005D5167" w:rsidRPr="00270064" w:rsidTr="003070C6">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5</w:t>
            </w:r>
          </w:p>
        </w:tc>
        <w:tc>
          <w:tcPr>
            <w:tcW w:w="300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270064">
              <w:rPr>
                <w:rFonts w:ascii="Times New Roman" w:eastAsia="Times New Roman" w:hAnsi="Times New Roman" w:cs="Times New Roman"/>
                <w:color w:val="000000"/>
                <w:sz w:val="24"/>
                <w:szCs w:val="24"/>
              </w:rPr>
              <w:t>formedland</w:t>
            </w:r>
            <w:proofErr w:type="spellEnd"/>
          </w:p>
        </w:tc>
        <w:tc>
          <w:tcPr>
            <w:tcW w:w="661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Образуемый (изменяемый) земельный участок</w:t>
            </w:r>
          </w:p>
        </w:tc>
      </w:tr>
      <w:tr w:rsidR="005D5167" w:rsidRPr="00270064" w:rsidTr="003070C6">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6</w:t>
            </w:r>
          </w:p>
        </w:tc>
        <w:tc>
          <w:tcPr>
            <w:tcW w:w="300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270064">
              <w:rPr>
                <w:rFonts w:ascii="Times New Roman" w:eastAsia="Times New Roman" w:hAnsi="Times New Roman" w:cs="Times New Roman"/>
                <w:color w:val="000000"/>
                <w:sz w:val="24"/>
                <w:szCs w:val="24"/>
              </w:rPr>
              <w:t>indentline</w:t>
            </w:r>
            <w:proofErr w:type="spellEnd"/>
          </w:p>
        </w:tc>
        <w:tc>
          <w:tcPr>
            <w:tcW w:w="661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Линии отступа от красных линий</w:t>
            </w:r>
          </w:p>
        </w:tc>
      </w:tr>
      <w:tr w:rsidR="005D5167" w:rsidRPr="00270064" w:rsidTr="003070C6">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7</w:t>
            </w:r>
          </w:p>
        </w:tc>
        <w:tc>
          <w:tcPr>
            <w:tcW w:w="300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270064">
              <w:rPr>
                <w:rFonts w:ascii="Times New Roman" w:eastAsia="Times New Roman" w:hAnsi="Times New Roman" w:cs="Times New Roman"/>
                <w:color w:val="000000"/>
                <w:sz w:val="24"/>
                <w:szCs w:val="24"/>
              </w:rPr>
              <w:t>gr_dpt</w:t>
            </w:r>
            <w:proofErr w:type="spellEnd"/>
          </w:p>
        </w:tc>
        <w:tc>
          <w:tcPr>
            <w:tcW w:w="661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Границы территории, в отношении которой осуществляется подготовка документации по планировке</w:t>
            </w:r>
          </w:p>
        </w:tc>
      </w:tr>
      <w:tr w:rsidR="005D5167" w:rsidRPr="00270064" w:rsidTr="003070C6">
        <w:tc>
          <w:tcPr>
            <w:tcW w:w="56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8</w:t>
            </w:r>
          </w:p>
        </w:tc>
        <w:tc>
          <w:tcPr>
            <w:tcW w:w="300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270064">
              <w:rPr>
                <w:rFonts w:ascii="Times New Roman" w:eastAsia="Times New Roman" w:hAnsi="Times New Roman" w:cs="Times New Roman"/>
                <w:color w:val="000000"/>
                <w:sz w:val="24"/>
                <w:szCs w:val="24"/>
              </w:rPr>
              <w:t>gr_pmt</w:t>
            </w:r>
            <w:proofErr w:type="spellEnd"/>
          </w:p>
        </w:tc>
        <w:tc>
          <w:tcPr>
            <w:tcW w:w="661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Границы территории, в отношении которой утвержден проект межевания</w:t>
            </w:r>
          </w:p>
        </w:tc>
      </w:tr>
    </w:tbl>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68781E" w:rsidRDefault="00671A71" w:rsidP="0068781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Кодовое наименование слоя должно содержать буквы и символы латинского алфавита.</w:t>
      </w:r>
    </w:p>
    <w:p w:rsidR="0068781E"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Имена файлов в составе геоинформационных слоев векторной модели документации по планировке территории должны соответствовать шаблону:</w:t>
      </w:r>
    </w:p>
    <w:p w:rsidR="005D5167"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&lt;</w:t>
      </w:r>
      <w:proofErr w:type="spellStart"/>
      <w:r w:rsidRPr="00270064">
        <w:rPr>
          <w:rFonts w:ascii="Times New Roman" w:eastAsia="Times New Roman" w:hAnsi="Times New Roman" w:cs="Times New Roman"/>
          <w:color w:val="000000"/>
          <w:sz w:val="24"/>
          <w:szCs w:val="24"/>
        </w:rPr>
        <w:t>имя_класса</w:t>
      </w:r>
      <w:proofErr w:type="spellEnd"/>
      <w:r w:rsidRPr="00270064">
        <w:rPr>
          <w:rFonts w:ascii="Times New Roman" w:eastAsia="Times New Roman" w:hAnsi="Times New Roman" w:cs="Times New Roman"/>
          <w:color w:val="000000"/>
          <w:sz w:val="24"/>
          <w:szCs w:val="24"/>
        </w:rPr>
        <w:t>&gt;_&lt;[</w:t>
      </w:r>
      <w:proofErr w:type="spellStart"/>
      <w:r w:rsidRPr="00270064">
        <w:rPr>
          <w:rFonts w:ascii="Times New Roman" w:eastAsia="Times New Roman" w:hAnsi="Times New Roman" w:cs="Times New Roman"/>
          <w:color w:val="000000"/>
          <w:sz w:val="24"/>
          <w:szCs w:val="24"/>
        </w:rPr>
        <w:t>poly</w:t>
      </w:r>
      <w:proofErr w:type="spellEnd"/>
      <w:r w:rsidRPr="00270064">
        <w:rPr>
          <w:rFonts w:ascii="Times New Roman" w:eastAsia="Times New Roman" w:hAnsi="Times New Roman" w:cs="Times New Roman"/>
          <w:color w:val="000000"/>
          <w:sz w:val="24"/>
          <w:szCs w:val="24"/>
        </w:rPr>
        <w:t>]\[</w:t>
      </w:r>
      <w:proofErr w:type="spellStart"/>
      <w:r w:rsidRPr="00270064">
        <w:rPr>
          <w:rFonts w:ascii="Times New Roman" w:eastAsia="Times New Roman" w:hAnsi="Times New Roman" w:cs="Times New Roman"/>
          <w:color w:val="000000"/>
          <w:sz w:val="24"/>
          <w:szCs w:val="24"/>
        </w:rPr>
        <w:t>line</w:t>
      </w:r>
      <w:proofErr w:type="spellEnd"/>
      <w:r w:rsidRPr="00270064">
        <w:rPr>
          <w:rFonts w:ascii="Times New Roman" w:eastAsia="Times New Roman" w:hAnsi="Times New Roman" w:cs="Times New Roman"/>
          <w:color w:val="000000"/>
          <w:sz w:val="24"/>
          <w:szCs w:val="24"/>
        </w:rPr>
        <w:t>]&gt;.&lt;расширение&gt;,</w:t>
      </w:r>
    </w:p>
    <w:p w:rsidR="00AD1733" w:rsidRDefault="00671A71" w:rsidP="00AD1733">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где [</w:t>
      </w:r>
      <w:proofErr w:type="spellStart"/>
      <w:r w:rsidRPr="00270064">
        <w:rPr>
          <w:rFonts w:ascii="Times New Roman" w:eastAsia="Times New Roman" w:hAnsi="Times New Roman" w:cs="Times New Roman"/>
          <w:color w:val="000000"/>
          <w:sz w:val="24"/>
          <w:szCs w:val="24"/>
        </w:rPr>
        <w:t>poly</w:t>
      </w:r>
      <w:proofErr w:type="spellEnd"/>
      <w:r w:rsidRPr="00270064">
        <w:rPr>
          <w:rFonts w:ascii="Times New Roman" w:eastAsia="Times New Roman" w:hAnsi="Times New Roman" w:cs="Times New Roman"/>
          <w:color w:val="000000"/>
          <w:sz w:val="24"/>
          <w:szCs w:val="24"/>
        </w:rPr>
        <w:t>]\[</w:t>
      </w:r>
      <w:proofErr w:type="spellStart"/>
      <w:r w:rsidRPr="00270064">
        <w:rPr>
          <w:rFonts w:ascii="Times New Roman" w:eastAsia="Times New Roman" w:hAnsi="Times New Roman" w:cs="Times New Roman"/>
          <w:color w:val="000000"/>
          <w:sz w:val="24"/>
          <w:szCs w:val="24"/>
        </w:rPr>
        <w:t>line</w:t>
      </w:r>
      <w:proofErr w:type="spellEnd"/>
      <w:r w:rsidRPr="00270064">
        <w:rPr>
          <w:rFonts w:ascii="Times New Roman" w:eastAsia="Times New Roman" w:hAnsi="Times New Roman" w:cs="Times New Roman"/>
          <w:color w:val="000000"/>
          <w:sz w:val="24"/>
          <w:szCs w:val="24"/>
        </w:rPr>
        <w:t>] - одно из значений для явного указания вида локализации объектов слоя (обязательно для классов с возможной двойной локализацией &lt;*&gt;).</w:t>
      </w:r>
    </w:p>
    <w:p w:rsidR="00AD1733" w:rsidRDefault="00AD1733" w:rsidP="00AD1733">
      <w:pPr>
        <w:widowControl w:val="0"/>
        <w:pBdr>
          <w:top w:val="nil"/>
          <w:left w:val="nil"/>
          <w:bottom w:val="single" w:sz="6" w:space="1" w:color="auto"/>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rsidP="00AD1733">
      <w:pPr>
        <w:widowControl w:val="0"/>
        <w:pBdr>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&lt;*&gt; Если в составе документа необходимо передавать пространственные данные объектов одного класса разного типа локализации (полигоны и линии), то необходимо сформировать два отдельных слоя для каждого из типов локализации.</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Приложение 4</w:t>
      </w:r>
    </w:p>
    <w:p w:rsidR="005D5167" w:rsidRPr="00270064"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 административному регламенту</w:t>
      </w:r>
    </w:p>
    <w:p w:rsidR="005D5167" w:rsidRPr="00270064"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предоставления муниципальной услуги</w:t>
      </w:r>
    </w:p>
    <w:p w:rsidR="005D5167" w:rsidRPr="00270064"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по утверждению документации</w:t>
      </w:r>
    </w:p>
    <w:p w:rsidR="005D5167" w:rsidRPr="00270064" w:rsidRDefault="00671A71">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по планировке территории</w:t>
      </w:r>
    </w:p>
    <w:p w:rsidR="005D5167" w:rsidRPr="00270064" w:rsidRDefault="005D5167">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bookmarkStart w:id="13" w:name="x8l9lpagxhfq" w:colFirst="0" w:colLast="0"/>
      <w:bookmarkEnd w:id="13"/>
      <w:r w:rsidRPr="00270064">
        <w:rPr>
          <w:rFonts w:ascii="Times New Roman" w:eastAsia="Times New Roman" w:hAnsi="Times New Roman" w:cs="Times New Roman"/>
          <w:b/>
          <w:color w:val="000000"/>
          <w:sz w:val="24"/>
          <w:szCs w:val="24"/>
        </w:rPr>
        <w:t>ОПИСАНИЕ</w:t>
      </w:r>
    </w:p>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270064">
        <w:rPr>
          <w:rFonts w:ascii="Times New Roman" w:eastAsia="Times New Roman" w:hAnsi="Times New Roman" w:cs="Times New Roman"/>
          <w:b/>
          <w:color w:val="000000"/>
          <w:sz w:val="24"/>
          <w:szCs w:val="24"/>
        </w:rPr>
        <w:t>СОСТАВА АТРИБУТИВНЫХ ДАННЫХ ВЕКТОРНОЙ МОДЕЛИ</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270064"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color w:val="000000"/>
          <w:sz w:val="24"/>
          <w:szCs w:val="24"/>
        </w:rPr>
        <w:t xml:space="preserve">Каждый класс пространственных данных (слой) в составе векторной модели документации по планировке территории характеризуется наличием набора атрибутов, присущих всем объектам данного класса. С </w:t>
      </w:r>
      <w:r w:rsidRPr="00270064">
        <w:rPr>
          <w:rFonts w:ascii="Times New Roman" w:eastAsia="Times New Roman" w:hAnsi="Times New Roman" w:cs="Times New Roman"/>
          <w:sz w:val="24"/>
          <w:szCs w:val="24"/>
        </w:rPr>
        <w:t>целью унификации описания объектов одного класса в составе документации по планировке территории, разрабатываемых на территории городских и сельских поселений и/или городского округа, ниже приводится описание атрибутов векторной модели документации по планировке территории.</w:t>
      </w:r>
    </w:p>
    <w:p w:rsid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 xml:space="preserve">В качестве типа данных UUID применяется - </w:t>
      </w:r>
      <w:proofErr w:type="spellStart"/>
      <w:r w:rsidRPr="00270064">
        <w:rPr>
          <w:rFonts w:ascii="Times New Roman" w:eastAsia="Times New Roman" w:hAnsi="Times New Roman" w:cs="Times New Roman"/>
          <w:sz w:val="24"/>
          <w:szCs w:val="24"/>
        </w:rPr>
        <w:t>УУИд</w:t>
      </w:r>
      <w:proofErr w:type="spellEnd"/>
      <w:r w:rsidRPr="00270064">
        <w:rPr>
          <w:rFonts w:ascii="Times New Roman" w:eastAsia="Times New Roman" w:hAnsi="Times New Roman" w:cs="Times New Roman"/>
          <w:sz w:val="24"/>
          <w:szCs w:val="24"/>
        </w:rPr>
        <w:t xml:space="preserve"> (универсально уникальный идентификатор) - статистически уникальный 128-битный идентификатор, представленный в виде символьного поля длиной 36 символов в соответствии с </w:t>
      </w:r>
      <w:hyperlink r:id="rId65">
        <w:r w:rsidRPr="00270064">
          <w:rPr>
            <w:rFonts w:ascii="Times New Roman" w:eastAsia="Times New Roman" w:hAnsi="Times New Roman" w:cs="Times New Roman"/>
            <w:sz w:val="24"/>
            <w:szCs w:val="24"/>
          </w:rPr>
          <w:t xml:space="preserve">ГОСТ </w:t>
        </w:r>
        <w:proofErr w:type="gramStart"/>
        <w:r w:rsidRPr="00270064">
          <w:rPr>
            <w:rFonts w:ascii="Times New Roman" w:eastAsia="Times New Roman" w:hAnsi="Times New Roman" w:cs="Times New Roman"/>
            <w:sz w:val="24"/>
            <w:szCs w:val="24"/>
          </w:rPr>
          <w:t>Р</w:t>
        </w:r>
        <w:proofErr w:type="gramEnd"/>
        <w:r w:rsidRPr="00270064">
          <w:rPr>
            <w:rFonts w:ascii="Times New Roman" w:eastAsia="Times New Roman" w:hAnsi="Times New Roman" w:cs="Times New Roman"/>
            <w:sz w:val="24"/>
            <w:szCs w:val="24"/>
          </w:rPr>
          <w:t xml:space="preserve"> ИСО/МЭК 9834-8-2011</w:t>
        </w:r>
      </w:hyperlink>
      <w:r w:rsidRPr="00270064">
        <w:rPr>
          <w:rFonts w:ascii="Times New Roman" w:eastAsia="Times New Roman" w:hAnsi="Times New Roman" w:cs="Times New Roman"/>
          <w:sz w:val="24"/>
          <w:szCs w:val="24"/>
        </w:rPr>
        <w:t xml:space="preserve"> "Информационная технология. Взаимосвязь открытых систем. Процедуры работы уполномоченных по регистрации ВОС. Часть 8. Создание, регистрация универсально уникальных идентификаторов (</w:t>
      </w:r>
      <w:proofErr w:type="spellStart"/>
      <w:r w:rsidRPr="00270064">
        <w:rPr>
          <w:rFonts w:ascii="Times New Roman" w:eastAsia="Times New Roman" w:hAnsi="Times New Roman" w:cs="Times New Roman"/>
          <w:sz w:val="24"/>
          <w:szCs w:val="24"/>
        </w:rPr>
        <w:t>УУИд</w:t>
      </w:r>
      <w:proofErr w:type="spellEnd"/>
      <w:r w:rsidRPr="00270064">
        <w:rPr>
          <w:rFonts w:ascii="Times New Roman" w:eastAsia="Times New Roman" w:hAnsi="Times New Roman" w:cs="Times New Roman"/>
          <w:sz w:val="24"/>
          <w:szCs w:val="24"/>
        </w:rPr>
        <w:t xml:space="preserve">) и их использование в качестве компонентов идентификатора объекта АСН.1". Утвержден </w:t>
      </w:r>
      <w:hyperlink r:id="rId66">
        <w:r w:rsidRPr="00270064">
          <w:rPr>
            <w:rFonts w:ascii="Times New Roman" w:eastAsia="Times New Roman" w:hAnsi="Times New Roman" w:cs="Times New Roman"/>
            <w:sz w:val="24"/>
            <w:szCs w:val="24"/>
          </w:rPr>
          <w:t>приказом</w:t>
        </w:r>
      </w:hyperlink>
      <w:r w:rsidRPr="00270064">
        <w:rPr>
          <w:rFonts w:ascii="Times New Roman" w:eastAsia="Times New Roman" w:hAnsi="Times New Roman" w:cs="Times New Roman"/>
          <w:sz w:val="24"/>
          <w:szCs w:val="24"/>
        </w:rPr>
        <w:t xml:space="preserve"> </w:t>
      </w:r>
      <w:proofErr w:type="spellStart"/>
      <w:r w:rsidRPr="00270064">
        <w:rPr>
          <w:rFonts w:ascii="Times New Roman" w:eastAsia="Times New Roman" w:hAnsi="Times New Roman" w:cs="Times New Roman"/>
          <w:sz w:val="24"/>
          <w:szCs w:val="24"/>
        </w:rPr>
        <w:t>Росстандарта</w:t>
      </w:r>
      <w:proofErr w:type="spellEnd"/>
      <w:r w:rsidRPr="00270064">
        <w:rPr>
          <w:rFonts w:ascii="Times New Roman" w:eastAsia="Times New Roman" w:hAnsi="Times New Roman" w:cs="Times New Roman"/>
          <w:sz w:val="24"/>
          <w:szCs w:val="24"/>
        </w:rPr>
        <w:t xml:space="preserve"> от 7 сентября 2011 г. N 256-ст.</w:t>
      </w:r>
    </w:p>
    <w:p w:rsid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Значения, указываемые данным типом, в атрибуте GLOBALID, должны идентифицировать один уникальный самодостаточный объект в наборе данных одного класса.</w:t>
      </w:r>
    </w:p>
    <w:p w:rsid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Для атрибутов, которые заполняются на основе справочников, должны указываться значения из поля "Код" соответствующего справочника (см. п. "Классификаторы, словари и справочники, применяемые при формировании данных векторной модели документации по планировке территории").</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Данные (наименования полей, значения) в файлах должны быть выполнены в кодировке UNICODE (UTF-8).</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Описание</w:t>
      </w:r>
    </w:p>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атрибутивных данных геоинформационных слоев</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Наименование класса: "Вид элемента планировочной структуры" (</w:t>
      </w:r>
      <w:proofErr w:type="spellStart"/>
      <w:r w:rsidRPr="00270064">
        <w:rPr>
          <w:rFonts w:ascii="Times New Roman" w:eastAsia="Times New Roman" w:hAnsi="Times New Roman" w:cs="Times New Roman"/>
          <w:color w:val="000000"/>
          <w:sz w:val="24"/>
          <w:szCs w:val="24"/>
        </w:rPr>
        <w:t>elementplanningstructure</w:t>
      </w:r>
      <w:proofErr w:type="spellEnd"/>
      <w:r w:rsidRPr="00270064">
        <w:rPr>
          <w:rFonts w:ascii="Times New Roman" w:eastAsia="Times New Roman" w:hAnsi="Times New Roman" w:cs="Times New Roman"/>
          <w:color w:val="000000"/>
          <w:sz w:val="24"/>
          <w:szCs w:val="24"/>
        </w:rPr>
        <w:t>)</w:t>
      </w:r>
    </w:p>
    <w:p w:rsid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Геометрическое описание: объект, имеющий вид локализации - площадной.</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Описание атрибутивных данных геоинформационного слоя </w:t>
      </w:r>
      <w:proofErr w:type="spellStart"/>
      <w:r w:rsidRPr="00270064">
        <w:rPr>
          <w:rFonts w:ascii="Times New Roman" w:eastAsia="Times New Roman" w:hAnsi="Times New Roman" w:cs="Times New Roman"/>
          <w:color w:val="000000"/>
          <w:sz w:val="24"/>
          <w:szCs w:val="24"/>
        </w:rPr>
        <w:t>elementplanningstructure</w:t>
      </w:r>
      <w:proofErr w:type="spellEnd"/>
      <w:r w:rsidRPr="00270064">
        <w:rPr>
          <w:rFonts w:ascii="Times New Roman" w:eastAsia="Times New Roman" w:hAnsi="Times New Roman" w:cs="Times New Roman"/>
          <w:color w:val="000000"/>
          <w:sz w:val="24"/>
          <w:szCs w:val="24"/>
        </w:rPr>
        <w:t xml:space="preserve"> должно содержать:</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sectPr w:rsidR="005D5167" w:rsidRPr="00270064" w:rsidSect="00025872">
          <w:pgSz w:w="11906" w:h="16838"/>
          <w:pgMar w:top="720" w:right="720" w:bottom="720" w:left="720" w:header="0" w:footer="0" w:gutter="0"/>
          <w:cols w:space="720"/>
          <w:titlePg/>
          <w:docGrid w:linePitch="299"/>
        </w:sectPr>
      </w:pPr>
    </w:p>
    <w:p w:rsidR="005D5167" w:rsidRPr="00270064" w:rsidRDefault="005D5167">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bl>
      <w:tblPr>
        <w:tblStyle w:val="ae"/>
        <w:tblW w:w="13039"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8"/>
        <w:gridCol w:w="2665"/>
        <w:gridCol w:w="1020"/>
        <w:gridCol w:w="1757"/>
        <w:gridCol w:w="2721"/>
        <w:gridCol w:w="2948"/>
      </w:tblGrid>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 атрибута</w:t>
            </w:r>
          </w:p>
        </w:tc>
        <w:tc>
          <w:tcPr>
            <w:tcW w:w="2665"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Описание</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Признак обязательности</w:t>
            </w:r>
          </w:p>
        </w:tc>
        <w:tc>
          <w:tcPr>
            <w:tcW w:w="175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Тип данных</w:t>
            </w:r>
          </w:p>
        </w:tc>
        <w:tc>
          <w:tcPr>
            <w:tcW w:w="272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Пример</w:t>
            </w:r>
          </w:p>
        </w:tc>
        <w:tc>
          <w:tcPr>
            <w:tcW w:w="2948"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Комментарий</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GLOBALID</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Уникальный идентификатор</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UUID</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270064">
              <w:rPr>
                <w:rFonts w:ascii="Times New Roman" w:eastAsia="Times New Roman" w:hAnsi="Times New Roman" w:cs="Times New Roman"/>
                <w:color w:val="000000"/>
                <w:sz w:val="24"/>
                <w:szCs w:val="24"/>
                <w:lang w:val="en-US"/>
              </w:rPr>
              <w:t>28a2c439-d69b-4f26-b51b-2f8134b4fe72</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Для каждого объекта (строки) в слое </w:t>
            </w:r>
            <w:proofErr w:type="gramStart"/>
            <w:r w:rsidRPr="00270064">
              <w:rPr>
                <w:rFonts w:ascii="Times New Roman" w:eastAsia="Times New Roman" w:hAnsi="Times New Roman" w:cs="Times New Roman"/>
                <w:color w:val="000000"/>
                <w:sz w:val="24"/>
                <w:szCs w:val="24"/>
              </w:rPr>
              <w:t>уникален</w:t>
            </w:r>
            <w:proofErr w:type="gramEnd"/>
            <w:r w:rsidRPr="00270064">
              <w:rPr>
                <w:rFonts w:ascii="Times New Roman" w:eastAsia="Times New Roman" w:hAnsi="Times New Roman" w:cs="Times New Roman"/>
                <w:color w:val="000000"/>
                <w:sz w:val="24"/>
                <w:szCs w:val="24"/>
              </w:rPr>
              <w:t>, в одну строку, без пробелов</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CLASS</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Вид элемента планировочной структуры</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Справочник 7A &lt;*&gt;</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7A.6</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Единичный выбор</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STATUS</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Статус объекта</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Справочник 7B &lt;*&gt;</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7B.1</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Единичный выбор</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NUMBER</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Номер элемента планировочной структуры</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Целое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23</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AREA</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Площадь общая, кв. м</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Вещественное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456,73</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Указывается в кв. м</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NOTE</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Примечание</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Символьное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TITLE</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Наименование элементов планировочной структуры</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Символьное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СНТ "Якорь"</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Заполняется при наличии наименования</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NPA_DOC</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Наименование нормативно-правового акта, которым утвержден элемент планировочной </w:t>
            </w:r>
            <w:r w:rsidRPr="00270064">
              <w:rPr>
                <w:rFonts w:ascii="Times New Roman" w:eastAsia="Times New Roman" w:hAnsi="Times New Roman" w:cs="Times New Roman"/>
                <w:color w:val="000000"/>
                <w:sz w:val="24"/>
                <w:szCs w:val="24"/>
              </w:rPr>
              <w:lastRenderedPageBreak/>
              <w:t>структуры</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УО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Символьное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Распоряжение Комитета градостроительной политики Ленинградской области</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Заполняется при наличии нормативно-правового акта, которым утвержден элемент планировочной структуры</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NPA_NUMBER</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Номер утверждающего нормативно-правового акта</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Символьное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65</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Заполняется при наличии нормативно-правового акта, которым утвержден элемент планировочной структуры</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NPA_DATE</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Дата принятия утверждающего нормативно-правового акта</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Дата</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28.02.2022</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Заполняется при наличии нормативно-правового акта, которым утвержден элемент планировочной структуры</w:t>
            </w:r>
          </w:p>
        </w:tc>
      </w:tr>
    </w:tbl>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Наименование класса: "Границы территории общего пользования" (</w:t>
      </w:r>
      <w:proofErr w:type="spellStart"/>
      <w:r w:rsidRPr="00270064">
        <w:rPr>
          <w:rFonts w:ascii="Times New Roman" w:eastAsia="Times New Roman" w:hAnsi="Times New Roman" w:cs="Times New Roman"/>
          <w:color w:val="000000"/>
          <w:sz w:val="24"/>
          <w:szCs w:val="24"/>
        </w:rPr>
        <w:t>publicterritoryborders</w:t>
      </w:r>
      <w:proofErr w:type="spellEnd"/>
      <w:r w:rsidRPr="00270064">
        <w:rPr>
          <w:rFonts w:ascii="Times New Roman" w:eastAsia="Times New Roman" w:hAnsi="Times New Roman" w:cs="Times New Roman"/>
          <w:color w:val="000000"/>
          <w:sz w:val="24"/>
          <w:szCs w:val="24"/>
        </w:rPr>
        <w:t>)</w:t>
      </w:r>
    </w:p>
    <w:p w:rsid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Геометрическое описание: объект, имеющий вид локализации - площадной.</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Описание атрибутивных данных геоинформационного слоя </w:t>
      </w:r>
      <w:proofErr w:type="spellStart"/>
      <w:r w:rsidRPr="00270064">
        <w:rPr>
          <w:rFonts w:ascii="Times New Roman" w:eastAsia="Times New Roman" w:hAnsi="Times New Roman" w:cs="Times New Roman"/>
          <w:color w:val="000000"/>
          <w:sz w:val="24"/>
          <w:szCs w:val="24"/>
        </w:rPr>
        <w:t>publicterritoryborders</w:t>
      </w:r>
      <w:proofErr w:type="spellEnd"/>
      <w:r w:rsidRPr="00270064">
        <w:rPr>
          <w:rFonts w:ascii="Times New Roman" w:eastAsia="Times New Roman" w:hAnsi="Times New Roman" w:cs="Times New Roman"/>
          <w:color w:val="000000"/>
          <w:sz w:val="24"/>
          <w:szCs w:val="24"/>
        </w:rPr>
        <w:t xml:space="preserve"> должно содержать:</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tbl>
      <w:tblPr>
        <w:tblStyle w:val="af"/>
        <w:tblW w:w="13039"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8"/>
        <w:gridCol w:w="2665"/>
        <w:gridCol w:w="1020"/>
        <w:gridCol w:w="1757"/>
        <w:gridCol w:w="2721"/>
        <w:gridCol w:w="2948"/>
      </w:tblGrid>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 атрибута</w:t>
            </w:r>
          </w:p>
        </w:tc>
        <w:tc>
          <w:tcPr>
            <w:tcW w:w="2665"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Описание</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Признак обязательности</w:t>
            </w:r>
          </w:p>
        </w:tc>
        <w:tc>
          <w:tcPr>
            <w:tcW w:w="175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Тип данных</w:t>
            </w:r>
          </w:p>
        </w:tc>
        <w:tc>
          <w:tcPr>
            <w:tcW w:w="272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Пример</w:t>
            </w:r>
          </w:p>
        </w:tc>
        <w:tc>
          <w:tcPr>
            <w:tcW w:w="2948"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Комментарий</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GLOBALID</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Уникальный идентификатор</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UUID</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270064">
              <w:rPr>
                <w:rFonts w:ascii="Times New Roman" w:eastAsia="Times New Roman" w:hAnsi="Times New Roman" w:cs="Times New Roman"/>
                <w:color w:val="000000"/>
                <w:sz w:val="24"/>
                <w:szCs w:val="24"/>
                <w:lang w:val="en-US"/>
              </w:rPr>
              <w:t>28a2c439-d69b-4f26-b51b-2f8134b4fe72</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Для каждого объекта (строки) в слое </w:t>
            </w:r>
            <w:proofErr w:type="gramStart"/>
            <w:r w:rsidRPr="00270064">
              <w:rPr>
                <w:rFonts w:ascii="Times New Roman" w:eastAsia="Times New Roman" w:hAnsi="Times New Roman" w:cs="Times New Roman"/>
                <w:color w:val="000000"/>
                <w:sz w:val="24"/>
                <w:szCs w:val="24"/>
              </w:rPr>
              <w:t>уникален</w:t>
            </w:r>
            <w:proofErr w:type="gramEnd"/>
            <w:r w:rsidRPr="00270064">
              <w:rPr>
                <w:rFonts w:ascii="Times New Roman" w:eastAsia="Times New Roman" w:hAnsi="Times New Roman" w:cs="Times New Roman"/>
                <w:color w:val="000000"/>
                <w:sz w:val="24"/>
                <w:szCs w:val="24"/>
              </w:rPr>
              <w:t>, в одну строку, без пробелов</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CLASS</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 объекта</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Справочник 7C &lt;*&gt;</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7C.6</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Единичный выбор</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STATUS</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Статус объекта</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Справочник 7B &lt;*&gt;</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7B.1</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Единичный выбор</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AREA</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Площадь общая, кв. м</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Вещественное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346,89</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Указывается в кв. м</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NPA_DOC</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Наименование нормативно-правового акта, которым утверждены границы территорий общего пользования</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Символьное (100)</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Распоряжение Комитета градостроительной политики Ленинградской области</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Заполняется при наличии нормативно-правового акта, которым утверждены границы территорий общего пользования</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NPA_NUMBER</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Номер утверждающего нормативно-правового акта</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Символьное (30)</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65</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Заполняется при наличии нормативно-правового акта, которым утверждены границы территорий общего пользования</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NPA_DATE</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Дата принятия утверждающего нормативно-правового акта</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Дата</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28.02.2022</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Заполняется при наличии нормативно-правового акта, которым утверждены границы территорий общего пользования</w:t>
            </w:r>
          </w:p>
        </w:tc>
      </w:tr>
    </w:tbl>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Наименование класса: "Границы зон планируемого размещения объектов капитального строительства, линейных объектов" (</w:t>
      </w:r>
      <w:proofErr w:type="spellStart"/>
      <w:r w:rsidRPr="00270064">
        <w:rPr>
          <w:rFonts w:ascii="Times New Roman" w:eastAsia="Times New Roman" w:hAnsi="Times New Roman" w:cs="Times New Roman"/>
          <w:color w:val="000000"/>
          <w:sz w:val="24"/>
          <w:szCs w:val="24"/>
        </w:rPr>
        <w:t>constructionzonesborders</w:t>
      </w:r>
      <w:proofErr w:type="spellEnd"/>
      <w:r w:rsidRPr="00270064">
        <w:rPr>
          <w:rFonts w:ascii="Times New Roman" w:eastAsia="Times New Roman" w:hAnsi="Times New Roman" w:cs="Times New Roman"/>
          <w:color w:val="000000"/>
          <w:sz w:val="24"/>
          <w:szCs w:val="24"/>
        </w:rPr>
        <w:t>)</w:t>
      </w:r>
    </w:p>
    <w:p w:rsid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Геометрическое описание: объект, имеющий вид локализации - площадной.</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Описание атрибутивных данных геоинформационного слоя </w:t>
      </w:r>
      <w:proofErr w:type="spellStart"/>
      <w:r w:rsidRPr="00270064">
        <w:rPr>
          <w:rFonts w:ascii="Times New Roman" w:eastAsia="Times New Roman" w:hAnsi="Times New Roman" w:cs="Times New Roman"/>
          <w:color w:val="000000"/>
          <w:sz w:val="24"/>
          <w:szCs w:val="24"/>
        </w:rPr>
        <w:t>constructionzoneborders</w:t>
      </w:r>
      <w:proofErr w:type="spellEnd"/>
      <w:r w:rsidRPr="00270064">
        <w:rPr>
          <w:rFonts w:ascii="Times New Roman" w:eastAsia="Times New Roman" w:hAnsi="Times New Roman" w:cs="Times New Roman"/>
          <w:color w:val="000000"/>
          <w:sz w:val="24"/>
          <w:szCs w:val="24"/>
        </w:rPr>
        <w:t xml:space="preserve"> должно содержать:</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tbl>
      <w:tblPr>
        <w:tblStyle w:val="af0"/>
        <w:tblW w:w="13039"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8"/>
        <w:gridCol w:w="2665"/>
        <w:gridCol w:w="1020"/>
        <w:gridCol w:w="1757"/>
        <w:gridCol w:w="2721"/>
        <w:gridCol w:w="2948"/>
      </w:tblGrid>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 атрибута</w:t>
            </w:r>
          </w:p>
        </w:tc>
        <w:tc>
          <w:tcPr>
            <w:tcW w:w="2665"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Описание</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Признак обязательности</w:t>
            </w:r>
          </w:p>
        </w:tc>
        <w:tc>
          <w:tcPr>
            <w:tcW w:w="175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Тип данных</w:t>
            </w:r>
          </w:p>
        </w:tc>
        <w:tc>
          <w:tcPr>
            <w:tcW w:w="272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Пример</w:t>
            </w:r>
          </w:p>
        </w:tc>
        <w:tc>
          <w:tcPr>
            <w:tcW w:w="2948"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Комментарий</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GLOBALID</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Уникальный идентификатор</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UUID</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270064">
              <w:rPr>
                <w:rFonts w:ascii="Times New Roman" w:eastAsia="Times New Roman" w:hAnsi="Times New Roman" w:cs="Times New Roman"/>
                <w:color w:val="000000"/>
                <w:sz w:val="24"/>
                <w:szCs w:val="24"/>
                <w:lang w:val="en-US"/>
              </w:rPr>
              <w:t>28a2c439-d69b-4f26-b51b-2f8134b4fe72</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Для каждого объекта (строки) в слое </w:t>
            </w:r>
            <w:proofErr w:type="gramStart"/>
            <w:r w:rsidRPr="00270064">
              <w:rPr>
                <w:rFonts w:ascii="Times New Roman" w:eastAsia="Times New Roman" w:hAnsi="Times New Roman" w:cs="Times New Roman"/>
                <w:color w:val="000000"/>
                <w:sz w:val="24"/>
                <w:szCs w:val="24"/>
              </w:rPr>
              <w:t>уникален</w:t>
            </w:r>
            <w:proofErr w:type="gramEnd"/>
            <w:r w:rsidRPr="00270064">
              <w:rPr>
                <w:rFonts w:ascii="Times New Roman" w:eastAsia="Times New Roman" w:hAnsi="Times New Roman" w:cs="Times New Roman"/>
                <w:color w:val="000000"/>
                <w:sz w:val="24"/>
                <w:szCs w:val="24"/>
              </w:rPr>
              <w:t>, в одну строку, без пробелов</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NAME</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Вид зоны планируемого </w:t>
            </w:r>
            <w:r w:rsidRPr="00270064">
              <w:rPr>
                <w:rFonts w:ascii="Times New Roman" w:eastAsia="Times New Roman" w:hAnsi="Times New Roman" w:cs="Times New Roman"/>
                <w:color w:val="000000"/>
                <w:sz w:val="24"/>
                <w:szCs w:val="24"/>
              </w:rPr>
              <w:lastRenderedPageBreak/>
              <w:t>размещения объектов капитального строительства, линейных объектов</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Символьное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Малоэтажная </w:t>
            </w:r>
            <w:r w:rsidRPr="00270064">
              <w:rPr>
                <w:rFonts w:ascii="Times New Roman" w:eastAsia="Times New Roman" w:hAnsi="Times New Roman" w:cs="Times New Roman"/>
                <w:color w:val="000000"/>
                <w:sz w:val="24"/>
                <w:szCs w:val="24"/>
              </w:rPr>
              <w:lastRenderedPageBreak/>
              <w:t>многоквартирная жилая застройка</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AREA</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Площадь общая, кв. м</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Вещественное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3605,43</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Площадь зоны планируемого размещения объекта капитального строительства, линейного объекта указывается в кв. м</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BUILTUPAREA</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Проектируемая площадь застройки, кв. м</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Десятичное (15,2)</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234,5</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Указывается в кв. м</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RESIDENTSNUM</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Проектируемая численность проживающих, чел.</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Целое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1000</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Заполняется для объектов жилого назначения</w:t>
            </w:r>
          </w:p>
        </w:tc>
      </w:tr>
    </w:tbl>
    <w:p w:rsidR="005D5167" w:rsidRPr="00270064" w:rsidRDefault="005D5167"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Наименование класса: "Красные линии" (</w:t>
      </w:r>
      <w:proofErr w:type="spellStart"/>
      <w:r w:rsidRPr="00270064">
        <w:rPr>
          <w:rFonts w:ascii="Times New Roman" w:eastAsia="Times New Roman" w:hAnsi="Times New Roman" w:cs="Times New Roman"/>
          <w:color w:val="000000"/>
          <w:sz w:val="24"/>
          <w:szCs w:val="24"/>
        </w:rPr>
        <w:t>redline</w:t>
      </w:r>
      <w:proofErr w:type="spellEnd"/>
      <w:r w:rsidRPr="00270064">
        <w:rPr>
          <w:rFonts w:ascii="Times New Roman" w:eastAsia="Times New Roman" w:hAnsi="Times New Roman" w:cs="Times New Roman"/>
          <w:color w:val="000000"/>
          <w:sz w:val="24"/>
          <w:szCs w:val="24"/>
        </w:rPr>
        <w:t>)</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Геометрическое описание: объект, имеющий вид локализации - площадной, линейный.</w:t>
      </w:r>
    </w:p>
    <w:p w:rsidR="005D5167" w:rsidRPr="00270064" w:rsidRDefault="00671A71"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Описание атрибутивных данных геоинформационного слоя </w:t>
      </w:r>
      <w:proofErr w:type="spellStart"/>
      <w:r w:rsidRPr="00270064">
        <w:rPr>
          <w:rFonts w:ascii="Times New Roman" w:eastAsia="Times New Roman" w:hAnsi="Times New Roman" w:cs="Times New Roman"/>
          <w:color w:val="000000"/>
          <w:sz w:val="24"/>
          <w:szCs w:val="24"/>
        </w:rPr>
        <w:t>redline</w:t>
      </w:r>
      <w:proofErr w:type="spellEnd"/>
      <w:r w:rsidRPr="00270064">
        <w:rPr>
          <w:rFonts w:ascii="Times New Roman" w:eastAsia="Times New Roman" w:hAnsi="Times New Roman" w:cs="Times New Roman"/>
          <w:color w:val="000000"/>
          <w:sz w:val="24"/>
          <w:szCs w:val="24"/>
        </w:rPr>
        <w:t xml:space="preserve"> должно содержать:</w:t>
      </w:r>
    </w:p>
    <w:p w:rsidR="005D5167" w:rsidRPr="00270064" w:rsidRDefault="005D5167" w:rsidP="00270064">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tbl>
      <w:tblPr>
        <w:tblStyle w:val="af1"/>
        <w:tblW w:w="13039"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8"/>
        <w:gridCol w:w="2665"/>
        <w:gridCol w:w="1020"/>
        <w:gridCol w:w="1757"/>
        <w:gridCol w:w="2721"/>
        <w:gridCol w:w="2948"/>
      </w:tblGrid>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 атрибута</w:t>
            </w:r>
          </w:p>
        </w:tc>
        <w:tc>
          <w:tcPr>
            <w:tcW w:w="2665"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Описание</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Признак обязательности</w:t>
            </w:r>
          </w:p>
        </w:tc>
        <w:tc>
          <w:tcPr>
            <w:tcW w:w="175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Тип данных</w:t>
            </w:r>
          </w:p>
        </w:tc>
        <w:tc>
          <w:tcPr>
            <w:tcW w:w="272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Пример</w:t>
            </w:r>
          </w:p>
        </w:tc>
        <w:tc>
          <w:tcPr>
            <w:tcW w:w="2948"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Комментарий</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GLOBALID</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Уникальный идентификатор</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UUID</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270064">
              <w:rPr>
                <w:rFonts w:ascii="Times New Roman" w:eastAsia="Times New Roman" w:hAnsi="Times New Roman" w:cs="Times New Roman"/>
                <w:color w:val="000000"/>
                <w:sz w:val="24"/>
                <w:szCs w:val="24"/>
                <w:lang w:val="en-US"/>
              </w:rPr>
              <w:t>28a2c439-d69b-4f26-b51b-2fB134b4fe72</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Для каждого объекта (строки) в слое </w:t>
            </w:r>
            <w:proofErr w:type="gramStart"/>
            <w:r w:rsidRPr="00270064">
              <w:rPr>
                <w:rFonts w:ascii="Times New Roman" w:eastAsia="Times New Roman" w:hAnsi="Times New Roman" w:cs="Times New Roman"/>
                <w:color w:val="000000"/>
                <w:sz w:val="24"/>
                <w:szCs w:val="24"/>
              </w:rPr>
              <w:t>уникален</w:t>
            </w:r>
            <w:proofErr w:type="gramEnd"/>
            <w:r w:rsidRPr="00270064">
              <w:rPr>
                <w:rFonts w:ascii="Times New Roman" w:eastAsia="Times New Roman" w:hAnsi="Times New Roman" w:cs="Times New Roman"/>
                <w:color w:val="000000"/>
                <w:sz w:val="24"/>
                <w:szCs w:val="24"/>
              </w:rPr>
              <w:t>, в одну строку, без пробелов</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NUMBER</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Планировочный номер</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Символьное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2</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STATUS</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Статус красных линий</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Справочник 7E &lt;*&gt;</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7E.2</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Единичный выбор</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NPA_DOC</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Наименование нормативно-правового акта, которым утверждены красные линии</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Символьное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Распоряжение Комитета градостроительной политики Ленинградской области</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Заполняется при наличии нормативно-правового акта, которым утверждены красные линии</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NPA_NUMBER</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Номер утверждающего нормативно-правового акта</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Символьное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65</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Заполняется при наличии нормативно-правового акта, которым утверждены красные линии</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NPA_DATE</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Дата принятия утверждающего нормативно-правового акта</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Дата</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28.02.2022</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Заполняется при наличии нормативно-правового акта, которым утверждены красные линии</w:t>
            </w:r>
          </w:p>
        </w:tc>
      </w:tr>
    </w:tbl>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Наименование класса: "Образуемый (изменяемый) земельный участок" (</w:t>
      </w:r>
      <w:proofErr w:type="spellStart"/>
      <w:r w:rsidRPr="00270064">
        <w:rPr>
          <w:rFonts w:ascii="Times New Roman" w:eastAsia="Times New Roman" w:hAnsi="Times New Roman" w:cs="Times New Roman"/>
          <w:color w:val="000000"/>
          <w:sz w:val="24"/>
          <w:szCs w:val="24"/>
        </w:rPr>
        <w:t>formedland</w:t>
      </w:r>
      <w:proofErr w:type="spellEnd"/>
      <w:r w:rsidRPr="00270064">
        <w:rPr>
          <w:rFonts w:ascii="Times New Roman" w:eastAsia="Times New Roman" w:hAnsi="Times New Roman" w:cs="Times New Roman"/>
          <w:color w:val="000000"/>
          <w:sz w:val="24"/>
          <w:szCs w:val="24"/>
        </w:rPr>
        <w:t>)</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Геометрическое описание: объект, имеющий вид локализации - площадной.</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Описание атрибутивных данных геоинформационного слоя </w:t>
      </w:r>
      <w:proofErr w:type="spellStart"/>
      <w:r w:rsidRPr="00270064">
        <w:rPr>
          <w:rFonts w:ascii="Times New Roman" w:eastAsia="Times New Roman" w:hAnsi="Times New Roman" w:cs="Times New Roman"/>
          <w:color w:val="000000"/>
          <w:sz w:val="24"/>
          <w:szCs w:val="24"/>
        </w:rPr>
        <w:t>formedland</w:t>
      </w:r>
      <w:proofErr w:type="spellEnd"/>
      <w:r w:rsidRPr="00270064">
        <w:rPr>
          <w:rFonts w:ascii="Times New Roman" w:eastAsia="Times New Roman" w:hAnsi="Times New Roman" w:cs="Times New Roman"/>
          <w:color w:val="000000"/>
          <w:sz w:val="24"/>
          <w:szCs w:val="24"/>
        </w:rPr>
        <w:t xml:space="preserve"> должно содержать:</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tbl>
      <w:tblPr>
        <w:tblStyle w:val="af2"/>
        <w:tblW w:w="13039"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8"/>
        <w:gridCol w:w="2665"/>
        <w:gridCol w:w="1020"/>
        <w:gridCol w:w="1757"/>
        <w:gridCol w:w="2721"/>
        <w:gridCol w:w="2948"/>
      </w:tblGrid>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 атрибута</w:t>
            </w:r>
          </w:p>
        </w:tc>
        <w:tc>
          <w:tcPr>
            <w:tcW w:w="2665"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Описание</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Признак обязательности</w:t>
            </w:r>
          </w:p>
        </w:tc>
        <w:tc>
          <w:tcPr>
            <w:tcW w:w="175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Тип данных</w:t>
            </w:r>
          </w:p>
        </w:tc>
        <w:tc>
          <w:tcPr>
            <w:tcW w:w="272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Пример</w:t>
            </w:r>
          </w:p>
        </w:tc>
        <w:tc>
          <w:tcPr>
            <w:tcW w:w="2948"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Комментарий</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GLOBALID</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Уникальный идентификатор</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UUID</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270064">
              <w:rPr>
                <w:rFonts w:ascii="Times New Roman" w:eastAsia="Times New Roman" w:hAnsi="Times New Roman" w:cs="Times New Roman"/>
                <w:color w:val="000000"/>
                <w:sz w:val="24"/>
                <w:szCs w:val="24"/>
                <w:lang w:val="en-US"/>
              </w:rPr>
              <w:t>28a2c439-d69b-4f26-b51b-2f8134b4fe72</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Для каждого объекта (строки) в слое </w:t>
            </w:r>
            <w:proofErr w:type="gramStart"/>
            <w:r w:rsidRPr="00270064">
              <w:rPr>
                <w:rFonts w:ascii="Times New Roman" w:eastAsia="Times New Roman" w:hAnsi="Times New Roman" w:cs="Times New Roman"/>
                <w:color w:val="000000"/>
                <w:sz w:val="24"/>
                <w:szCs w:val="24"/>
              </w:rPr>
              <w:t>уникален</w:t>
            </w:r>
            <w:proofErr w:type="gramEnd"/>
            <w:r w:rsidRPr="00270064">
              <w:rPr>
                <w:rFonts w:ascii="Times New Roman" w:eastAsia="Times New Roman" w:hAnsi="Times New Roman" w:cs="Times New Roman"/>
                <w:color w:val="000000"/>
                <w:sz w:val="24"/>
                <w:szCs w:val="24"/>
              </w:rPr>
              <w:t>, в одну строку, без пробелов</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CLASS</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Вид границы образуемого (изменяемого) земельного участка</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Справочник 7F &lt;*&gt;</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7F.4</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Единичный выбор</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STATUS</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Статус объекта</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Справочник 7B &lt;*&gt;</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7B.2</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Единичный выбор</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FORMINGTYPE</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Способ образования земельного участка</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Справочник 7G &lt;*&gt;</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7G.3</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Заполняется для объектов со статусом "7B.2", единичный выбор</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NOMINALNUM</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Условный или кадастровый номер образуемого (изменяемого) земельного участка</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Символьное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47:23:0259002:ЗУ25</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LOCATION</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Местоположение</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Символьное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Адрес или описание местоположения. Указывается для существующих земельных участков</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PERMITTEDUSETYPE</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Вид разрешенного использования земельного участка и объекта капитального строительства</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Символьное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Малоэтажная многоквартирная жилая застройка</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AREA</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Площадь общая, кв. м</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Вещественное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248</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Площадь земельного участка</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EASEMENT</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Информация о наличии </w:t>
            </w:r>
            <w:r w:rsidRPr="00270064">
              <w:rPr>
                <w:rFonts w:ascii="Times New Roman" w:eastAsia="Times New Roman" w:hAnsi="Times New Roman" w:cs="Times New Roman"/>
                <w:color w:val="000000"/>
                <w:sz w:val="24"/>
                <w:szCs w:val="24"/>
              </w:rPr>
              <w:lastRenderedPageBreak/>
              <w:t>публичного сервитута</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УО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Символьное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Заполняется в случае, если </w:t>
            </w:r>
            <w:r w:rsidRPr="00270064">
              <w:rPr>
                <w:rFonts w:ascii="Times New Roman" w:eastAsia="Times New Roman" w:hAnsi="Times New Roman" w:cs="Times New Roman"/>
                <w:color w:val="000000"/>
                <w:sz w:val="24"/>
                <w:szCs w:val="24"/>
              </w:rPr>
              <w:lastRenderedPageBreak/>
              <w:t>установлен публичный сервитут</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ZOP</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Информация об отнесении к территории общего пользования или имуществу общего пользования</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Символьное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Территория общего пользования</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Заполняется в случае, если проектом межевания территории земельный участок отнесен к территории общего пользования или имуществу общего пользования</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REZERV</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Информация о резервировании для государственных или муниципальных нужд</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Символьное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Резервирование</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Заполняется в случае, если проектом межевания территории предусмотрено резервирование земельных участков</w:t>
            </w:r>
          </w:p>
        </w:tc>
      </w:tr>
    </w:tbl>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sectPr w:rsidR="005D5167" w:rsidRPr="00270064">
          <w:pgSz w:w="16838" w:h="11906" w:orient="landscape"/>
          <w:pgMar w:top="1701" w:right="1134" w:bottom="850" w:left="1134" w:header="0" w:footer="0" w:gutter="0"/>
          <w:cols w:space="720"/>
          <w:titlePg/>
        </w:sectPr>
      </w:pP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Наименование класса: "Линии отступа от красных линий" (</w:t>
      </w:r>
      <w:proofErr w:type="spellStart"/>
      <w:r w:rsidRPr="00270064">
        <w:rPr>
          <w:rFonts w:ascii="Times New Roman" w:eastAsia="Times New Roman" w:hAnsi="Times New Roman" w:cs="Times New Roman"/>
          <w:color w:val="000000"/>
          <w:sz w:val="24"/>
          <w:szCs w:val="24"/>
        </w:rPr>
        <w:t>indentline</w:t>
      </w:r>
      <w:proofErr w:type="spellEnd"/>
      <w:r w:rsidRPr="00270064">
        <w:rPr>
          <w:rFonts w:ascii="Times New Roman" w:eastAsia="Times New Roman" w:hAnsi="Times New Roman" w:cs="Times New Roman"/>
          <w:color w:val="000000"/>
          <w:sz w:val="24"/>
          <w:szCs w:val="24"/>
        </w:rPr>
        <w:t>)</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Геометрическое описание: объект, имеющий вид локализации - площадной, линейный.</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Описание атрибутивных данных геоинформационного слоя </w:t>
      </w:r>
      <w:proofErr w:type="spellStart"/>
      <w:r w:rsidRPr="00270064">
        <w:rPr>
          <w:rFonts w:ascii="Times New Roman" w:eastAsia="Times New Roman" w:hAnsi="Times New Roman" w:cs="Times New Roman"/>
          <w:color w:val="000000"/>
          <w:sz w:val="24"/>
          <w:szCs w:val="24"/>
        </w:rPr>
        <w:t>indentline</w:t>
      </w:r>
      <w:proofErr w:type="spellEnd"/>
      <w:r w:rsidRPr="00270064">
        <w:rPr>
          <w:rFonts w:ascii="Times New Roman" w:eastAsia="Times New Roman" w:hAnsi="Times New Roman" w:cs="Times New Roman"/>
          <w:color w:val="000000"/>
          <w:sz w:val="24"/>
          <w:szCs w:val="24"/>
        </w:rPr>
        <w:t xml:space="preserve"> должно содержать:</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tbl>
      <w:tblPr>
        <w:tblStyle w:val="af3"/>
        <w:tblW w:w="13039"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8"/>
        <w:gridCol w:w="2665"/>
        <w:gridCol w:w="1020"/>
        <w:gridCol w:w="1757"/>
        <w:gridCol w:w="2721"/>
        <w:gridCol w:w="2948"/>
      </w:tblGrid>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 атрибута</w:t>
            </w:r>
          </w:p>
        </w:tc>
        <w:tc>
          <w:tcPr>
            <w:tcW w:w="2665"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Описание</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Признак обязательности</w:t>
            </w:r>
          </w:p>
        </w:tc>
        <w:tc>
          <w:tcPr>
            <w:tcW w:w="175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Тип данных</w:t>
            </w:r>
          </w:p>
        </w:tc>
        <w:tc>
          <w:tcPr>
            <w:tcW w:w="272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Пример</w:t>
            </w:r>
          </w:p>
        </w:tc>
        <w:tc>
          <w:tcPr>
            <w:tcW w:w="2948"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Комментарий</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GLOBALID</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Уникальный идентификатор</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UUID</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270064">
              <w:rPr>
                <w:rFonts w:ascii="Times New Roman" w:eastAsia="Times New Roman" w:hAnsi="Times New Roman" w:cs="Times New Roman"/>
                <w:color w:val="000000"/>
                <w:sz w:val="24"/>
                <w:szCs w:val="24"/>
                <w:lang w:val="en-US"/>
              </w:rPr>
              <w:t>28a2c439-d69b-4f26-b51b-2f8134b4fe72</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Для каждого объекта (строки) в слое </w:t>
            </w:r>
            <w:proofErr w:type="gramStart"/>
            <w:r w:rsidRPr="00270064">
              <w:rPr>
                <w:rFonts w:ascii="Times New Roman" w:eastAsia="Times New Roman" w:hAnsi="Times New Roman" w:cs="Times New Roman"/>
                <w:color w:val="000000"/>
                <w:sz w:val="24"/>
                <w:szCs w:val="24"/>
              </w:rPr>
              <w:t>уникален</w:t>
            </w:r>
            <w:proofErr w:type="gramEnd"/>
            <w:r w:rsidRPr="00270064">
              <w:rPr>
                <w:rFonts w:ascii="Times New Roman" w:eastAsia="Times New Roman" w:hAnsi="Times New Roman" w:cs="Times New Roman"/>
                <w:color w:val="000000"/>
                <w:sz w:val="24"/>
                <w:szCs w:val="24"/>
              </w:rPr>
              <w:t>, в одну строку, без пробелов</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NUMBER</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Планировочный номер</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Символьное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23</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w:t>
            </w:r>
          </w:p>
        </w:tc>
      </w:tr>
    </w:tbl>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Наименование класса: "Границы территории, в отношении которой осуществляется подготовка документации по планировке" (</w:t>
      </w:r>
      <w:proofErr w:type="spellStart"/>
      <w:r w:rsidRPr="00270064">
        <w:rPr>
          <w:rFonts w:ascii="Times New Roman" w:eastAsia="Times New Roman" w:hAnsi="Times New Roman" w:cs="Times New Roman"/>
          <w:color w:val="000000"/>
          <w:sz w:val="24"/>
          <w:szCs w:val="24"/>
        </w:rPr>
        <w:t>gr_dpt</w:t>
      </w:r>
      <w:proofErr w:type="spellEnd"/>
      <w:r w:rsidRPr="00270064">
        <w:rPr>
          <w:rFonts w:ascii="Times New Roman" w:eastAsia="Times New Roman" w:hAnsi="Times New Roman" w:cs="Times New Roman"/>
          <w:color w:val="000000"/>
          <w:sz w:val="24"/>
          <w:szCs w:val="24"/>
        </w:rPr>
        <w:t>)</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Геометрическое описание: объект, имеющий вид локализации - площадной.</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Описание атрибутивных данных геоинформационного слоя </w:t>
      </w:r>
      <w:proofErr w:type="spellStart"/>
      <w:r w:rsidRPr="00270064">
        <w:rPr>
          <w:rFonts w:ascii="Times New Roman" w:eastAsia="Times New Roman" w:hAnsi="Times New Roman" w:cs="Times New Roman"/>
          <w:color w:val="000000"/>
          <w:sz w:val="24"/>
          <w:szCs w:val="24"/>
        </w:rPr>
        <w:t>gr_dpt</w:t>
      </w:r>
      <w:proofErr w:type="spellEnd"/>
      <w:r w:rsidRPr="00270064">
        <w:rPr>
          <w:rFonts w:ascii="Times New Roman" w:eastAsia="Times New Roman" w:hAnsi="Times New Roman" w:cs="Times New Roman"/>
          <w:color w:val="000000"/>
          <w:sz w:val="24"/>
          <w:szCs w:val="24"/>
        </w:rPr>
        <w:t xml:space="preserve"> должно содержать:</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tbl>
      <w:tblPr>
        <w:tblStyle w:val="af4"/>
        <w:tblW w:w="13039"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8"/>
        <w:gridCol w:w="2665"/>
        <w:gridCol w:w="1020"/>
        <w:gridCol w:w="1757"/>
        <w:gridCol w:w="2721"/>
        <w:gridCol w:w="2948"/>
      </w:tblGrid>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 атрибута</w:t>
            </w:r>
          </w:p>
        </w:tc>
        <w:tc>
          <w:tcPr>
            <w:tcW w:w="2665"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Описание</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Признак обязательности</w:t>
            </w:r>
          </w:p>
        </w:tc>
        <w:tc>
          <w:tcPr>
            <w:tcW w:w="175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Тип данных</w:t>
            </w:r>
          </w:p>
        </w:tc>
        <w:tc>
          <w:tcPr>
            <w:tcW w:w="272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Пример</w:t>
            </w:r>
          </w:p>
        </w:tc>
        <w:tc>
          <w:tcPr>
            <w:tcW w:w="2948"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Комментарий</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GLOBALID</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Уникальный идентификатор</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UUID</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270064">
              <w:rPr>
                <w:rFonts w:ascii="Times New Roman" w:eastAsia="Times New Roman" w:hAnsi="Times New Roman" w:cs="Times New Roman"/>
                <w:color w:val="000000"/>
                <w:sz w:val="24"/>
                <w:szCs w:val="24"/>
                <w:lang w:val="en-US"/>
              </w:rPr>
              <w:t>28a2c439-d69b-4f26-b51b-2f8134b4fe72</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Для каждого объекта (строки) в слое </w:t>
            </w:r>
            <w:proofErr w:type="gramStart"/>
            <w:r w:rsidRPr="00270064">
              <w:rPr>
                <w:rFonts w:ascii="Times New Roman" w:eastAsia="Times New Roman" w:hAnsi="Times New Roman" w:cs="Times New Roman"/>
                <w:color w:val="000000"/>
                <w:sz w:val="24"/>
                <w:szCs w:val="24"/>
              </w:rPr>
              <w:t>уникален</w:t>
            </w:r>
            <w:proofErr w:type="gramEnd"/>
            <w:r w:rsidRPr="00270064">
              <w:rPr>
                <w:rFonts w:ascii="Times New Roman" w:eastAsia="Times New Roman" w:hAnsi="Times New Roman" w:cs="Times New Roman"/>
                <w:color w:val="000000"/>
                <w:sz w:val="24"/>
                <w:szCs w:val="24"/>
              </w:rPr>
              <w:t>, в одну строку, без пробелов</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NPA_DOC</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Наименование правового акта, на </w:t>
            </w:r>
            <w:r w:rsidRPr="00270064">
              <w:rPr>
                <w:rFonts w:ascii="Times New Roman" w:eastAsia="Times New Roman" w:hAnsi="Times New Roman" w:cs="Times New Roman"/>
                <w:color w:val="000000"/>
                <w:sz w:val="24"/>
                <w:szCs w:val="24"/>
              </w:rPr>
              <w:lastRenderedPageBreak/>
              <w:t>основании которого подготовлена документация по планировке территории</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УО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Символьное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Распоряжение Комитета градостроительной </w:t>
            </w:r>
            <w:r w:rsidRPr="00270064">
              <w:rPr>
                <w:rFonts w:ascii="Times New Roman" w:eastAsia="Times New Roman" w:hAnsi="Times New Roman" w:cs="Times New Roman"/>
                <w:color w:val="000000"/>
                <w:sz w:val="24"/>
                <w:szCs w:val="24"/>
              </w:rPr>
              <w:lastRenderedPageBreak/>
              <w:t>политики Ленинградской области</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 xml:space="preserve">Заполняется при наличии правового акта, на </w:t>
            </w:r>
            <w:r w:rsidRPr="00270064">
              <w:rPr>
                <w:rFonts w:ascii="Times New Roman" w:eastAsia="Times New Roman" w:hAnsi="Times New Roman" w:cs="Times New Roman"/>
                <w:color w:val="000000"/>
                <w:sz w:val="24"/>
                <w:szCs w:val="24"/>
              </w:rPr>
              <w:lastRenderedPageBreak/>
              <w:t>основании которого подготовлена документация по планировке территории</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NPA_NUMBER</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Номер правового акта, на основании которого подготовлена документация по планировке территории</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Символьное</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65</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Заполняется при наличии правового акта, на основании которого подготовлена документация по планировке территории</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NPA_DATE</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Дата принятия правового акта, на основании которого подготовлена документация по планировке территории</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Дата</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28.02.2024</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Заполняется при наличии правового акта, на основании которого подготовлена документация по планировке территории</w:t>
            </w:r>
          </w:p>
        </w:tc>
      </w:tr>
    </w:tbl>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Наименование класса: "Границы территории, в отношении которой утвержден проект межевания" (</w:t>
      </w:r>
      <w:proofErr w:type="spellStart"/>
      <w:r w:rsidRPr="00270064">
        <w:rPr>
          <w:rFonts w:ascii="Times New Roman" w:eastAsia="Times New Roman" w:hAnsi="Times New Roman" w:cs="Times New Roman"/>
          <w:color w:val="000000"/>
          <w:sz w:val="24"/>
          <w:szCs w:val="24"/>
        </w:rPr>
        <w:t>gr_pmt</w:t>
      </w:r>
      <w:proofErr w:type="spellEnd"/>
      <w:r w:rsidRPr="00270064">
        <w:rPr>
          <w:rFonts w:ascii="Times New Roman" w:eastAsia="Times New Roman" w:hAnsi="Times New Roman" w:cs="Times New Roman"/>
          <w:color w:val="000000"/>
          <w:sz w:val="24"/>
          <w:szCs w:val="24"/>
        </w:rPr>
        <w:t>)</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Геометрическое описание: объект, имеющий вид локализации - площадной, линейный.</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Описание атрибутивных данных геоинформационного слоя </w:t>
      </w:r>
      <w:proofErr w:type="spellStart"/>
      <w:r w:rsidRPr="00270064">
        <w:rPr>
          <w:rFonts w:ascii="Times New Roman" w:eastAsia="Times New Roman" w:hAnsi="Times New Roman" w:cs="Times New Roman"/>
          <w:color w:val="000000"/>
          <w:sz w:val="24"/>
          <w:szCs w:val="24"/>
        </w:rPr>
        <w:t>gr_pmt</w:t>
      </w:r>
      <w:proofErr w:type="spellEnd"/>
      <w:r w:rsidRPr="00270064">
        <w:rPr>
          <w:rFonts w:ascii="Times New Roman" w:eastAsia="Times New Roman" w:hAnsi="Times New Roman" w:cs="Times New Roman"/>
          <w:color w:val="000000"/>
          <w:sz w:val="24"/>
          <w:szCs w:val="24"/>
        </w:rPr>
        <w:t xml:space="preserve"> должно содержать:</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tbl>
      <w:tblPr>
        <w:tblStyle w:val="af5"/>
        <w:tblW w:w="13039"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8"/>
        <w:gridCol w:w="2665"/>
        <w:gridCol w:w="1020"/>
        <w:gridCol w:w="1757"/>
        <w:gridCol w:w="2721"/>
        <w:gridCol w:w="2948"/>
      </w:tblGrid>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 атрибута</w:t>
            </w:r>
          </w:p>
        </w:tc>
        <w:tc>
          <w:tcPr>
            <w:tcW w:w="2665"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Описание</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Признак обязательности</w:t>
            </w:r>
          </w:p>
        </w:tc>
        <w:tc>
          <w:tcPr>
            <w:tcW w:w="1757"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Тип данных</w:t>
            </w:r>
          </w:p>
        </w:tc>
        <w:tc>
          <w:tcPr>
            <w:tcW w:w="272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Пример</w:t>
            </w:r>
          </w:p>
        </w:tc>
        <w:tc>
          <w:tcPr>
            <w:tcW w:w="2948"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Комментарий</w:t>
            </w:r>
          </w:p>
        </w:tc>
      </w:tr>
      <w:tr w:rsidR="005D5167" w:rsidRPr="00270064">
        <w:tc>
          <w:tcPr>
            <w:tcW w:w="192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GLOBALID</w:t>
            </w:r>
          </w:p>
        </w:tc>
        <w:tc>
          <w:tcPr>
            <w:tcW w:w="2665"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Уникальный идентификатор</w:t>
            </w:r>
          </w:p>
        </w:tc>
        <w:tc>
          <w:tcPr>
            <w:tcW w:w="102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w:t>
            </w:r>
          </w:p>
        </w:tc>
        <w:tc>
          <w:tcPr>
            <w:tcW w:w="1757"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UUID</w:t>
            </w:r>
          </w:p>
        </w:tc>
        <w:tc>
          <w:tcPr>
            <w:tcW w:w="2721"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270064">
              <w:rPr>
                <w:rFonts w:ascii="Times New Roman" w:eastAsia="Times New Roman" w:hAnsi="Times New Roman" w:cs="Times New Roman"/>
                <w:color w:val="000000"/>
                <w:sz w:val="24"/>
                <w:szCs w:val="24"/>
                <w:lang w:val="en-US"/>
              </w:rPr>
              <w:t>28a2c439-d69b-4f26-b51b-2f8134b4fe72</w:t>
            </w:r>
          </w:p>
        </w:tc>
        <w:tc>
          <w:tcPr>
            <w:tcW w:w="2948"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Для каждого объекта (строки) в слое </w:t>
            </w:r>
            <w:proofErr w:type="gramStart"/>
            <w:r w:rsidRPr="00270064">
              <w:rPr>
                <w:rFonts w:ascii="Times New Roman" w:eastAsia="Times New Roman" w:hAnsi="Times New Roman" w:cs="Times New Roman"/>
                <w:color w:val="000000"/>
                <w:sz w:val="24"/>
                <w:szCs w:val="24"/>
              </w:rPr>
              <w:t>уникален</w:t>
            </w:r>
            <w:proofErr w:type="gramEnd"/>
            <w:r w:rsidRPr="00270064">
              <w:rPr>
                <w:rFonts w:ascii="Times New Roman" w:eastAsia="Times New Roman" w:hAnsi="Times New Roman" w:cs="Times New Roman"/>
                <w:color w:val="000000"/>
                <w:sz w:val="24"/>
                <w:szCs w:val="24"/>
              </w:rPr>
              <w:t>, в одну строку, без пробелов</w:t>
            </w:r>
          </w:p>
        </w:tc>
      </w:tr>
    </w:tbl>
    <w:p w:rsidR="005D5167" w:rsidRPr="00270064" w:rsidRDefault="005D516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sectPr w:rsidR="005D5167" w:rsidRPr="00270064">
          <w:pgSz w:w="16838" w:h="11906" w:orient="landscape"/>
          <w:pgMar w:top="1701" w:right="1134" w:bottom="850" w:left="1134" w:header="0" w:footer="0" w:gutter="0"/>
          <w:cols w:space="720"/>
          <w:titlePg/>
        </w:sectPr>
      </w:pP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270064">
        <w:rPr>
          <w:rFonts w:ascii="Times New Roman" w:eastAsia="Times New Roman" w:hAnsi="Times New Roman" w:cs="Times New Roman"/>
          <w:sz w:val="24"/>
          <w:szCs w:val="24"/>
        </w:rPr>
        <w:t>--------------------------------</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sz w:val="24"/>
          <w:szCs w:val="24"/>
        </w:rPr>
        <w:t xml:space="preserve">&lt;*&gt; </w:t>
      </w:r>
      <w:hyperlink r:id="rId67">
        <w:r w:rsidRPr="00270064">
          <w:rPr>
            <w:rFonts w:ascii="Times New Roman" w:eastAsia="Times New Roman" w:hAnsi="Times New Roman" w:cs="Times New Roman"/>
            <w:sz w:val="24"/>
            <w:szCs w:val="24"/>
          </w:rPr>
          <w:t>Справочники</w:t>
        </w:r>
      </w:hyperlink>
      <w:r w:rsidRPr="00270064">
        <w:rPr>
          <w:rFonts w:ascii="Times New Roman" w:eastAsia="Times New Roman" w:hAnsi="Times New Roman" w:cs="Times New Roman"/>
          <w:sz w:val="24"/>
          <w:szCs w:val="24"/>
        </w:rPr>
        <w:t xml:space="preserve"> и классификаторы, необходимые для обработки сведений, документов материалов, размещаемых в государственных информационных системах обеспечения градостроительной деятельности, Приложение N 3 к Приказу Минстроя России от 06.08.2020 N 433/</w:t>
      </w:r>
      <w:proofErr w:type="spellStart"/>
      <w:proofErr w:type="gramStart"/>
      <w:r w:rsidRPr="00270064">
        <w:rPr>
          <w:rFonts w:ascii="Times New Roman" w:eastAsia="Times New Roman" w:hAnsi="Times New Roman" w:cs="Times New Roman"/>
          <w:sz w:val="24"/>
          <w:szCs w:val="24"/>
        </w:rPr>
        <w:t>пр</w:t>
      </w:r>
      <w:proofErr w:type="spellEnd"/>
      <w:proofErr w:type="gramEnd"/>
      <w:r w:rsidRPr="00270064">
        <w:rPr>
          <w:rFonts w:ascii="Times New Roman" w:eastAsia="Times New Roman" w:hAnsi="Times New Roman" w:cs="Times New Roman"/>
          <w:sz w:val="24"/>
          <w:szCs w:val="24"/>
        </w:rPr>
        <w:t xml:space="preserve">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w:t>
      </w:r>
      <w:r w:rsidRPr="00270064">
        <w:rPr>
          <w:rFonts w:ascii="Times New Roman" w:eastAsia="Times New Roman" w:hAnsi="Times New Roman" w:cs="Times New Roman"/>
          <w:color w:val="000000"/>
          <w:sz w:val="24"/>
          <w:szCs w:val="24"/>
        </w:rPr>
        <w:t>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Справочник "Виды элементов планировочной структуры"</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 справочника: 7A</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tbl>
      <w:tblPr>
        <w:tblStyle w:val="af6"/>
        <w:tblW w:w="907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1"/>
        <w:gridCol w:w="7710"/>
      </w:tblGrid>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w:t>
            </w:r>
          </w:p>
        </w:tc>
        <w:tc>
          <w:tcPr>
            <w:tcW w:w="771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Наименование</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7A.1</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Район</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7A.2</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Микрорайон</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7A.3</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Квартал</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7A.4</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Территория общего пользования</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7A.5</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Территория садоводческого, огороднического или дачного некоммерческого объединения граждан</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7A.6</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Территория транспортно-пересадочного узла</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7A.7</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 xml:space="preserve">Территория, занятая линейным объектом </w:t>
            </w:r>
            <w:proofErr w:type="gramStart"/>
            <w:r w:rsidRPr="00270064">
              <w:rPr>
                <w:rFonts w:ascii="Times New Roman" w:eastAsia="Times New Roman" w:hAnsi="Times New Roman" w:cs="Times New Roman"/>
                <w:color w:val="000000"/>
                <w:sz w:val="24"/>
                <w:szCs w:val="24"/>
              </w:rPr>
              <w:t>и(</w:t>
            </w:r>
            <w:proofErr w:type="gramEnd"/>
            <w:r w:rsidRPr="00270064">
              <w:rPr>
                <w:rFonts w:ascii="Times New Roman" w:eastAsia="Times New Roman" w:hAnsi="Times New Roman" w:cs="Times New Roman"/>
                <w:color w:val="000000"/>
                <w:sz w:val="24"/>
                <w:szCs w:val="24"/>
              </w:rPr>
              <w:t>или) предназначенная для размещения линейного объекта</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7A.8</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Улично-дорожная сеть</w:t>
            </w:r>
          </w:p>
        </w:tc>
      </w:tr>
    </w:tbl>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Справочник "Статусы объекта"</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 справочника: 7B</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tbl>
      <w:tblPr>
        <w:tblStyle w:val="af7"/>
        <w:tblW w:w="907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1"/>
        <w:gridCol w:w="7710"/>
      </w:tblGrid>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w:t>
            </w:r>
          </w:p>
        </w:tc>
        <w:tc>
          <w:tcPr>
            <w:tcW w:w="771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Наименование</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7B.1</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Существующий</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7B.2</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Планируемый</w:t>
            </w:r>
          </w:p>
        </w:tc>
      </w:tr>
    </w:tbl>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Справочник "Территории"</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 справочника: 7C</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tbl>
      <w:tblPr>
        <w:tblStyle w:val="af8"/>
        <w:tblW w:w="907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1"/>
        <w:gridCol w:w="7710"/>
      </w:tblGrid>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lastRenderedPageBreak/>
              <w:t>Код</w:t>
            </w:r>
          </w:p>
        </w:tc>
        <w:tc>
          <w:tcPr>
            <w:tcW w:w="771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Наименование</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7C.1</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Индивидуальной жилой застройки</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7C.2</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Многоквартирной жилой застройки</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7C.3</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Учебно-образовательного назначения</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7C.4</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Территории общественно-делового назначения</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7C.5</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Детские игровые и спортивные площадки</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7C.6</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Производственного, коммунально-складского, инженерного и транспортного назначения</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7C.7</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Тротуары, дорожки, площади</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7C.8</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Дачных, садовых и огороднических товариществ</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7C.9</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Озелененные территории общего пользования</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7C.10</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Защитного озеленения</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7C.11</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Территории, не покрытые лесом и кустарниками</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7C.12</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Территории, покрытые лесом и кустарниками</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7C.13</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Зона поверхностных водных объектов</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7C.14</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Ритуального назначения</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7C.15</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Добычи полезных ископаемых</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7C.16</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Объектов сельскохозяйственного назначения</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7C.17</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Сельскохозяйственного использования</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7C.18</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Рекреационного назначения</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7C.19</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Складирования и захоронения отходов</w:t>
            </w:r>
          </w:p>
        </w:tc>
      </w:tr>
    </w:tbl>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Справочник "Статусы красных линий"</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 справочника: 7E</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tbl>
      <w:tblPr>
        <w:tblStyle w:val="af9"/>
        <w:tblW w:w="907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1"/>
        <w:gridCol w:w="7710"/>
      </w:tblGrid>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w:t>
            </w:r>
          </w:p>
        </w:tc>
        <w:tc>
          <w:tcPr>
            <w:tcW w:w="771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Наименование</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7E.1</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Существующий</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7E.2</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Планируемый</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7E.3</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Отменяемый</w:t>
            </w:r>
          </w:p>
        </w:tc>
      </w:tr>
    </w:tbl>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Справочник "Виды границ образуемого (изменяемого) земельного участка"</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 справочника: 7F</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tbl>
      <w:tblPr>
        <w:tblStyle w:val="afa"/>
        <w:tblW w:w="907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1"/>
        <w:gridCol w:w="7710"/>
      </w:tblGrid>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w:t>
            </w:r>
          </w:p>
        </w:tc>
        <w:tc>
          <w:tcPr>
            <w:tcW w:w="771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Наименование</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7F.1</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Границы существующих (сохраняемых) земельных участков</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7F.2</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Границы земельных участков, предполагаемых к изъятию для государственных или муниципальных нужд</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7F.3</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Границы изменяемых земельных участков</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7F.4</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Границы образуемых земельных участков</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7F.5</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Границы образуемых земельных участков, которые после образования будут относиться к имуществу общего пользования</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7F.6</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Границы образуемых земельных участков, которые после образования будут относиться к территориям общего пользования</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7F.7</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Границы образуемых земельных участков, предполагаемых к изъятию для государственных или муниципальных нужд</w:t>
            </w:r>
          </w:p>
        </w:tc>
      </w:tr>
    </w:tbl>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rsidR="005D5167" w:rsidRPr="00270064" w:rsidRDefault="00671A7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Справочник "Способы образования земельных участков"</w:t>
      </w:r>
    </w:p>
    <w:p w:rsidR="005D5167" w:rsidRPr="00270064" w:rsidRDefault="00671A71">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 справочника: 7G</w:t>
      </w: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tbl>
      <w:tblPr>
        <w:tblStyle w:val="afb"/>
        <w:tblW w:w="907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1"/>
        <w:gridCol w:w="7710"/>
      </w:tblGrid>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Код</w:t>
            </w:r>
          </w:p>
        </w:tc>
        <w:tc>
          <w:tcPr>
            <w:tcW w:w="7710"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Наименование</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7G.1</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Образование земельных участков из земель или земельных участков, находящихся в государственной или муниципальной собственности</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7G.2</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Раздел земельного участка</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7G.3</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Объединение земельных участков</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7G.4</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Выдел земельного участка</w:t>
            </w:r>
          </w:p>
        </w:tc>
      </w:tr>
      <w:tr w:rsidR="005D5167" w:rsidRPr="00270064">
        <w:tc>
          <w:tcPr>
            <w:tcW w:w="1361" w:type="dxa"/>
          </w:tcPr>
          <w:p w:rsidR="005D5167" w:rsidRPr="00270064" w:rsidRDefault="00671A7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7G.5</w:t>
            </w:r>
          </w:p>
        </w:tc>
        <w:tc>
          <w:tcPr>
            <w:tcW w:w="7710" w:type="dxa"/>
          </w:tcPr>
          <w:p w:rsidR="005D5167" w:rsidRPr="00270064" w:rsidRDefault="00671A7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0064">
              <w:rPr>
                <w:rFonts w:ascii="Times New Roman" w:eastAsia="Times New Roman" w:hAnsi="Times New Roman" w:cs="Times New Roman"/>
                <w:color w:val="000000"/>
                <w:sz w:val="24"/>
                <w:szCs w:val="24"/>
              </w:rPr>
              <w:t>Перераспределение земельных участков</w:t>
            </w:r>
          </w:p>
        </w:tc>
      </w:tr>
    </w:tbl>
    <w:p w:rsidR="005D5167" w:rsidRPr="00270064" w:rsidRDefault="005D5167">
      <w:pPr>
        <w:widowControl w:val="0"/>
        <w:pBdr>
          <w:top w:val="nil"/>
          <w:left w:val="nil"/>
          <w:bottom w:val="nil"/>
          <w:right w:val="nil"/>
          <w:between w:val="nil"/>
        </w:pBdr>
        <w:spacing w:after="0" w:line="240" w:lineRule="auto"/>
        <w:ind w:firstLine="540"/>
        <w:jc w:val="both"/>
        <w:rPr>
          <w:rFonts w:ascii="Times New Roman" w:hAnsi="Times New Roman" w:cs="Times New Roman"/>
          <w:color w:val="000000"/>
          <w:sz w:val="24"/>
          <w:szCs w:val="24"/>
        </w:rPr>
      </w:pPr>
    </w:p>
    <w:p w:rsidR="005D5167" w:rsidRPr="00270064" w:rsidRDefault="005D5167">
      <w:pPr>
        <w:widowControl w:val="0"/>
        <w:pBdr>
          <w:top w:val="nil"/>
          <w:left w:val="nil"/>
          <w:bottom w:val="nil"/>
          <w:right w:val="nil"/>
          <w:between w:val="nil"/>
        </w:pBdr>
        <w:spacing w:after="0" w:line="240" w:lineRule="auto"/>
        <w:ind w:firstLine="540"/>
        <w:jc w:val="both"/>
        <w:rPr>
          <w:rFonts w:ascii="Times New Roman" w:hAnsi="Times New Roman" w:cs="Times New Roman"/>
          <w:color w:val="000000"/>
          <w:sz w:val="24"/>
          <w:szCs w:val="24"/>
        </w:rPr>
      </w:pPr>
    </w:p>
    <w:p w:rsidR="005D5167" w:rsidRPr="00270064" w:rsidRDefault="005D5167">
      <w:pPr>
        <w:widowControl w:val="0"/>
        <w:pBdr>
          <w:top w:val="nil"/>
          <w:left w:val="nil"/>
          <w:bottom w:val="single" w:sz="6" w:space="0" w:color="000000"/>
          <w:right w:val="nil"/>
          <w:between w:val="nil"/>
        </w:pBdr>
        <w:spacing w:before="100" w:after="100" w:line="240" w:lineRule="auto"/>
        <w:jc w:val="both"/>
        <w:rPr>
          <w:rFonts w:ascii="Times New Roman" w:hAnsi="Times New Roman" w:cs="Times New Roman"/>
          <w:color w:val="000000"/>
          <w:sz w:val="24"/>
          <w:szCs w:val="24"/>
        </w:rPr>
      </w:pPr>
    </w:p>
    <w:p w:rsidR="005D5167" w:rsidRPr="00270064" w:rsidRDefault="005D5167">
      <w:pPr>
        <w:rPr>
          <w:rFonts w:ascii="Times New Roman" w:hAnsi="Times New Roman" w:cs="Times New Roman"/>
          <w:sz w:val="24"/>
          <w:szCs w:val="24"/>
        </w:rPr>
      </w:pPr>
    </w:p>
    <w:sectPr w:rsidR="005D5167" w:rsidRPr="00270064">
      <w:pgSz w:w="11906"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
  <w:rsids>
    <w:rsidRoot w:val="005D5167"/>
    <w:rsid w:val="0000429F"/>
    <w:rsid w:val="00025872"/>
    <w:rsid w:val="00270064"/>
    <w:rsid w:val="003070C6"/>
    <w:rsid w:val="00381EC4"/>
    <w:rsid w:val="00437DAD"/>
    <w:rsid w:val="005D2FEB"/>
    <w:rsid w:val="005D5167"/>
    <w:rsid w:val="00671A71"/>
    <w:rsid w:val="0068781E"/>
    <w:rsid w:val="00716366"/>
    <w:rsid w:val="00811272"/>
    <w:rsid w:val="00AD1733"/>
    <w:rsid w:val="00C4562A"/>
    <w:rsid w:val="00FC1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2" w:type="dxa"/>
        <w:left w:w="62" w:type="dxa"/>
        <w:bottom w:w="102" w:type="dxa"/>
        <w:right w:w="62" w:type="dxa"/>
      </w:tblCellMar>
    </w:tblPr>
  </w:style>
  <w:style w:type="table" w:customStyle="1" w:styleId="a6">
    <w:basedOn w:val="TableNormal"/>
    <w:tblPr>
      <w:tblStyleRowBandSize w:val="1"/>
      <w:tblStyleColBandSize w:val="1"/>
      <w:tblCellMar>
        <w:top w:w="102" w:type="dxa"/>
        <w:left w:w="62" w:type="dxa"/>
        <w:bottom w:w="102" w:type="dxa"/>
        <w:right w:w="62" w:type="dxa"/>
      </w:tblCellMar>
    </w:tblPr>
  </w:style>
  <w:style w:type="table" w:customStyle="1" w:styleId="a7">
    <w:basedOn w:val="TableNormal"/>
    <w:tblPr>
      <w:tblStyleRowBandSize w:val="1"/>
      <w:tblStyleColBandSize w:val="1"/>
      <w:tblCellMar>
        <w:top w:w="102" w:type="dxa"/>
        <w:left w:w="62" w:type="dxa"/>
        <w:bottom w:w="102" w:type="dxa"/>
        <w:right w:w="62" w:type="dxa"/>
      </w:tblCellMar>
    </w:tblPr>
  </w:style>
  <w:style w:type="table" w:customStyle="1" w:styleId="a8">
    <w:basedOn w:val="TableNormal"/>
    <w:tblPr>
      <w:tblStyleRowBandSize w:val="1"/>
      <w:tblStyleColBandSize w:val="1"/>
      <w:tblCellMar>
        <w:top w:w="102" w:type="dxa"/>
        <w:left w:w="62" w:type="dxa"/>
        <w:bottom w:w="102" w:type="dxa"/>
        <w:right w:w="62" w:type="dxa"/>
      </w:tblCellMar>
    </w:tblPr>
  </w:style>
  <w:style w:type="table" w:customStyle="1" w:styleId="a9">
    <w:basedOn w:val="TableNormal"/>
    <w:tblPr>
      <w:tblStyleRowBandSize w:val="1"/>
      <w:tblStyleColBandSize w:val="1"/>
      <w:tblCellMar>
        <w:top w:w="102" w:type="dxa"/>
        <w:left w:w="62" w:type="dxa"/>
        <w:bottom w:w="102" w:type="dxa"/>
        <w:right w:w="62" w:type="dxa"/>
      </w:tblCellMar>
    </w:tblPr>
  </w:style>
  <w:style w:type="table" w:customStyle="1" w:styleId="aa">
    <w:basedOn w:val="TableNormal"/>
    <w:tblPr>
      <w:tblStyleRowBandSize w:val="1"/>
      <w:tblStyleColBandSize w:val="1"/>
      <w:tblCellMar>
        <w:top w:w="102" w:type="dxa"/>
        <w:left w:w="62" w:type="dxa"/>
        <w:bottom w:w="102" w:type="dxa"/>
        <w:right w:w="62" w:type="dxa"/>
      </w:tblCellMar>
    </w:tblPr>
  </w:style>
  <w:style w:type="table" w:customStyle="1" w:styleId="ab">
    <w:basedOn w:val="TableNormal"/>
    <w:tblPr>
      <w:tblStyleRowBandSize w:val="1"/>
      <w:tblStyleColBandSize w:val="1"/>
      <w:tblCellMar>
        <w:top w:w="102" w:type="dxa"/>
        <w:left w:w="62" w:type="dxa"/>
        <w:bottom w:w="102" w:type="dxa"/>
        <w:right w:w="62" w:type="dxa"/>
      </w:tblCellMar>
    </w:tblPr>
  </w:style>
  <w:style w:type="table" w:customStyle="1" w:styleId="ac">
    <w:basedOn w:val="TableNormal"/>
    <w:tblPr>
      <w:tblStyleRowBandSize w:val="1"/>
      <w:tblStyleColBandSize w:val="1"/>
      <w:tblCellMar>
        <w:top w:w="102" w:type="dxa"/>
        <w:left w:w="62" w:type="dxa"/>
        <w:bottom w:w="102" w:type="dxa"/>
        <w:right w:w="62" w:type="dxa"/>
      </w:tblCellMar>
    </w:tblPr>
  </w:style>
  <w:style w:type="table" w:customStyle="1" w:styleId="ad">
    <w:basedOn w:val="TableNormal"/>
    <w:tblPr>
      <w:tblStyleRowBandSize w:val="1"/>
      <w:tblStyleColBandSize w:val="1"/>
      <w:tblCellMar>
        <w:top w:w="102" w:type="dxa"/>
        <w:left w:w="62" w:type="dxa"/>
        <w:bottom w:w="102" w:type="dxa"/>
        <w:right w:w="62" w:type="dxa"/>
      </w:tblCellMar>
    </w:tblPr>
  </w:style>
  <w:style w:type="table" w:customStyle="1" w:styleId="ae">
    <w:basedOn w:val="TableNormal"/>
    <w:tblPr>
      <w:tblStyleRowBandSize w:val="1"/>
      <w:tblStyleColBandSize w:val="1"/>
      <w:tblCellMar>
        <w:top w:w="102" w:type="dxa"/>
        <w:left w:w="62" w:type="dxa"/>
        <w:bottom w:w="102" w:type="dxa"/>
        <w:right w:w="62" w:type="dxa"/>
      </w:tblCellMar>
    </w:tblPr>
  </w:style>
  <w:style w:type="table" w:customStyle="1" w:styleId="af">
    <w:basedOn w:val="TableNormal"/>
    <w:tblPr>
      <w:tblStyleRowBandSize w:val="1"/>
      <w:tblStyleColBandSize w:val="1"/>
      <w:tblCellMar>
        <w:top w:w="102" w:type="dxa"/>
        <w:left w:w="62" w:type="dxa"/>
        <w:bottom w:w="102" w:type="dxa"/>
        <w:right w:w="62" w:type="dxa"/>
      </w:tblCellMar>
    </w:tblPr>
  </w:style>
  <w:style w:type="table" w:customStyle="1" w:styleId="af0">
    <w:basedOn w:val="TableNormal"/>
    <w:tblPr>
      <w:tblStyleRowBandSize w:val="1"/>
      <w:tblStyleColBandSize w:val="1"/>
      <w:tblCellMar>
        <w:top w:w="102" w:type="dxa"/>
        <w:left w:w="62" w:type="dxa"/>
        <w:bottom w:w="102" w:type="dxa"/>
        <w:right w:w="62" w:type="dxa"/>
      </w:tblCellMar>
    </w:tblPr>
  </w:style>
  <w:style w:type="table" w:customStyle="1" w:styleId="af1">
    <w:basedOn w:val="TableNormal"/>
    <w:tblPr>
      <w:tblStyleRowBandSize w:val="1"/>
      <w:tblStyleColBandSize w:val="1"/>
      <w:tblCellMar>
        <w:top w:w="102" w:type="dxa"/>
        <w:left w:w="62" w:type="dxa"/>
        <w:bottom w:w="102" w:type="dxa"/>
        <w:right w:w="62" w:type="dxa"/>
      </w:tblCellMar>
    </w:tblPr>
  </w:style>
  <w:style w:type="table" w:customStyle="1" w:styleId="af2">
    <w:basedOn w:val="TableNormal"/>
    <w:tblPr>
      <w:tblStyleRowBandSize w:val="1"/>
      <w:tblStyleColBandSize w:val="1"/>
      <w:tblCellMar>
        <w:top w:w="102" w:type="dxa"/>
        <w:left w:w="62" w:type="dxa"/>
        <w:bottom w:w="102" w:type="dxa"/>
        <w:right w:w="62" w:type="dxa"/>
      </w:tblCellMar>
    </w:tblPr>
  </w:style>
  <w:style w:type="table" w:customStyle="1" w:styleId="af3">
    <w:basedOn w:val="TableNormal"/>
    <w:tblPr>
      <w:tblStyleRowBandSize w:val="1"/>
      <w:tblStyleColBandSize w:val="1"/>
      <w:tblCellMar>
        <w:top w:w="102" w:type="dxa"/>
        <w:left w:w="62" w:type="dxa"/>
        <w:bottom w:w="102" w:type="dxa"/>
        <w:right w:w="62" w:type="dxa"/>
      </w:tblCellMar>
    </w:tblPr>
  </w:style>
  <w:style w:type="table" w:customStyle="1" w:styleId="af4">
    <w:basedOn w:val="TableNormal"/>
    <w:tblPr>
      <w:tblStyleRowBandSize w:val="1"/>
      <w:tblStyleColBandSize w:val="1"/>
      <w:tblCellMar>
        <w:top w:w="102" w:type="dxa"/>
        <w:left w:w="62" w:type="dxa"/>
        <w:bottom w:w="102" w:type="dxa"/>
        <w:right w:w="62" w:type="dxa"/>
      </w:tblCellMar>
    </w:tblPr>
  </w:style>
  <w:style w:type="table" w:customStyle="1" w:styleId="af5">
    <w:basedOn w:val="TableNormal"/>
    <w:tblPr>
      <w:tblStyleRowBandSize w:val="1"/>
      <w:tblStyleColBandSize w:val="1"/>
      <w:tblCellMar>
        <w:top w:w="102" w:type="dxa"/>
        <w:left w:w="62" w:type="dxa"/>
        <w:bottom w:w="102" w:type="dxa"/>
        <w:right w:w="62" w:type="dxa"/>
      </w:tblCellMar>
    </w:tblPr>
  </w:style>
  <w:style w:type="table" w:customStyle="1" w:styleId="af6">
    <w:basedOn w:val="TableNormal"/>
    <w:tblPr>
      <w:tblStyleRowBandSize w:val="1"/>
      <w:tblStyleColBandSize w:val="1"/>
      <w:tblCellMar>
        <w:top w:w="102" w:type="dxa"/>
        <w:left w:w="62" w:type="dxa"/>
        <w:bottom w:w="102" w:type="dxa"/>
        <w:right w:w="62" w:type="dxa"/>
      </w:tblCellMar>
    </w:tblPr>
  </w:style>
  <w:style w:type="table" w:customStyle="1" w:styleId="af7">
    <w:basedOn w:val="TableNormal"/>
    <w:tblPr>
      <w:tblStyleRowBandSize w:val="1"/>
      <w:tblStyleColBandSize w:val="1"/>
      <w:tblCellMar>
        <w:top w:w="102" w:type="dxa"/>
        <w:left w:w="62" w:type="dxa"/>
        <w:bottom w:w="102" w:type="dxa"/>
        <w:right w:w="62" w:type="dxa"/>
      </w:tblCellMar>
    </w:tblPr>
  </w:style>
  <w:style w:type="table" w:customStyle="1" w:styleId="af8">
    <w:basedOn w:val="TableNormal"/>
    <w:tblPr>
      <w:tblStyleRowBandSize w:val="1"/>
      <w:tblStyleColBandSize w:val="1"/>
      <w:tblCellMar>
        <w:top w:w="102" w:type="dxa"/>
        <w:left w:w="62" w:type="dxa"/>
        <w:bottom w:w="102" w:type="dxa"/>
        <w:right w:w="62" w:type="dxa"/>
      </w:tblCellMar>
    </w:tblPr>
  </w:style>
  <w:style w:type="table" w:customStyle="1" w:styleId="af9">
    <w:basedOn w:val="TableNormal"/>
    <w:tblPr>
      <w:tblStyleRowBandSize w:val="1"/>
      <w:tblStyleColBandSize w:val="1"/>
      <w:tblCellMar>
        <w:top w:w="102" w:type="dxa"/>
        <w:left w:w="62" w:type="dxa"/>
        <w:bottom w:w="102" w:type="dxa"/>
        <w:right w:w="62" w:type="dxa"/>
      </w:tblCellMar>
    </w:tblPr>
  </w:style>
  <w:style w:type="table" w:customStyle="1" w:styleId="afa">
    <w:basedOn w:val="TableNormal"/>
    <w:tblPr>
      <w:tblStyleRowBandSize w:val="1"/>
      <w:tblStyleColBandSize w:val="1"/>
      <w:tblCellMar>
        <w:top w:w="102" w:type="dxa"/>
        <w:left w:w="62" w:type="dxa"/>
        <w:bottom w:w="102" w:type="dxa"/>
        <w:right w:w="62" w:type="dxa"/>
      </w:tblCellMar>
    </w:tblPr>
  </w:style>
  <w:style w:type="table" w:customStyle="1" w:styleId="afb">
    <w:basedOn w:val="TableNormal"/>
    <w:tblPr>
      <w:tblStyleRowBandSize w:val="1"/>
      <w:tblStyleColBandSize w:val="1"/>
      <w:tblCellMar>
        <w:top w:w="102" w:type="dxa"/>
        <w:left w:w="62" w:type="dxa"/>
        <w:bottom w:w="102" w:type="dxa"/>
        <w:right w:w="62" w:type="dxa"/>
      </w:tblCellMar>
    </w:tblPr>
  </w:style>
  <w:style w:type="paragraph" w:styleId="afc">
    <w:name w:val="Balloon Text"/>
    <w:basedOn w:val="a"/>
    <w:link w:val="afd"/>
    <w:uiPriority w:val="99"/>
    <w:semiHidden/>
    <w:unhideWhenUsed/>
    <w:rsid w:val="00025872"/>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0258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2" w:type="dxa"/>
        <w:left w:w="62" w:type="dxa"/>
        <w:bottom w:w="102" w:type="dxa"/>
        <w:right w:w="62" w:type="dxa"/>
      </w:tblCellMar>
    </w:tblPr>
  </w:style>
  <w:style w:type="table" w:customStyle="1" w:styleId="a6">
    <w:basedOn w:val="TableNormal"/>
    <w:tblPr>
      <w:tblStyleRowBandSize w:val="1"/>
      <w:tblStyleColBandSize w:val="1"/>
      <w:tblCellMar>
        <w:top w:w="102" w:type="dxa"/>
        <w:left w:w="62" w:type="dxa"/>
        <w:bottom w:w="102" w:type="dxa"/>
        <w:right w:w="62" w:type="dxa"/>
      </w:tblCellMar>
    </w:tblPr>
  </w:style>
  <w:style w:type="table" w:customStyle="1" w:styleId="a7">
    <w:basedOn w:val="TableNormal"/>
    <w:tblPr>
      <w:tblStyleRowBandSize w:val="1"/>
      <w:tblStyleColBandSize w:val="1"/>
      <w:tblCellMar>
        <w:top w:w="102" w:type="dxa"/>
        <w:left w:w="62" w:type="dxa"/>
        <w:bottom w:w="102" w:type="dxa"/>
        <w:right w:w="62" w:type="dxa"/>
      </w:tblCellMar>
    </w:tblPr>
  </w:style>
  <w:style w:type="table" w:customStyle="1" w:styleId="a8">
    <w:basedOn w:val="TableNormal"/>
    <w:tblPr>
      <w:tblStyleRowBandSize w:val="1"/>
      <w:tblStyleColBandSize w:val="1"/>
      <w:tblCellMar>
        <w:top w:w="102" w:type="dxa"/>
        <w:left w:w="62" w:type="dxa"/>
        <w:bottom w:w="102" w:type="dxa"/>
        <w:right w:w="62" w:type="dxa"/>
      </w:tblCellMar>
    </w:tblPr>
  </w:style>
  <w:style w:type="table" w:customStyle="1" w:styleId="a9">
    <w:basedOn w:val="TableNormal"/>
    <w:tblPr>
      <w:tblStyleRowBandSize w:val="1"/>
      <w:tblStyleColBandSize w:val="1"/>
      <w:tblCellMar>
        <w:top w:w="102" w:type="dxa"/>
        <w:left w:w="62" w:type="dxa"/>
        <w:bottom w:w="102" w:type="dxa"/>
        <w:right w:w="62" w:type="dxa"/>
      </w:tblCellMar>
    </w:tblPr>
  </w:style>
  <w:style w:type="table" w:customStyle="1" w:styleId="aa">
    <w:basedOn w:val="TableNormal"/>
    <w:tblPr>
      <w:tblStyleRowBandSize w:val="1"/>
      <w:tblStyleColBandSize w:val="1"/>
      <w:tblCellMar>
        <w:top w:w="102" w:type="dxa"/>
        <w:left w:w="62" w:type="dxa"/>
        <w:bottom w:w="102" w:type="dxa"/>
        <w:right w:w="62" w:type="dxa"/>
      </w:tblCellMar>
    </w:tblPr>
  </w:style>
  <w:style w:type="table" w:customStyle="1" w:styleId="ab">
    <w:basedOn w:val="TableNormal"/>
    <w:tblPr>
      <w:tblStyleRowBandSize w:val="1"/>
      <w:tblStyleColBandSize w:val="1"/>
      <w:tblCellMar>
        <w:top w:w="102" w:type="dxa"/>
        <w:left w:w="62" w:type="dxa"/>
        <w:bottom w:w="102" w:type="dxa"/>
        <w:right w:w="62" w:type="dxa"/>
      </w:tblCellMar>
    </w:tblPr>
  </w:style>
  <w:style w:type="table" w:customStyle="1" w:styleId="ac">
    <w:basedOn w:val="TableNormal"/>
    <w:tblPr>
      <w:tblStyleRowBandSize w:val="1"/>
      <w:tblStyleColBandSize w:val="1"/>
      <w:tblCellMar>
        <w:top w:w="102" w:type="dxa"/>
        <w:left w:w="62" w:type="dxa"/>
        <w:bottom w:w="102" w:type="dxa"/>
        <w:right w:w="62" w:type="dxa"/>
      </w:tblCellMar>
    </w:tblPr>
  </w:style>
  <w:style w:type="table" w:customStyle="1" w:styleId="ad">
    <w:basedOn w:val="TableNormal"/>
    <w:tblPr>
      <w:tblStyleRowBandSize w:val="1"/>
      <w:tblStyleColBandSize w:val="1"/>
      <w:tblCellMar>
        <w:top w:w="102" w:type="dxa"/>
        <w:left w:w="62" w:type="dxa"/>
        <w:bottom w:w="102" w:type="dxa"/>
        <w:right w:w="62" w:type="dxa"/>
      </w:tblCellMar>
    </w:tblPr>
  </w:style>
  <w:style w:type="table" w:customStyle="1" w:styleId="ae">
    <w:basedOn w:val="TableNormal"/>
    <w:tblPr>
      <w:tblStyleRowBandSize w:val="1"/>
      <w:tblStyleColBandSize w:val="1"/>
      <w:tblCellMar>
        <w:top w:w="102" w:type="dxa"/>
        <w:left w:w="62" w:type="dxa"/>
        <w:bottom w:w="102" w:type="dxa"/>
        <w:right w:w="62" w:type="dxa"/>
      </w:tblCellMar>
    </w:tblPr>
  </w:style>
  <w:style w:type="table" w:customStyle="1" w:styleId="af">
    <w:basedOn w:val="TableNormal"/>
    <w:tblPr>
      <w:tblStyleRowBandSize w:val="1"/>
      <w:tblStyleColBandSize w:val="1"/>
      <w:tblCellMar>
        <w:top w:w="102" w:type="dxa"/>
        <w:left w:w="62" w:type="dxa"/>
        <w:bottom w:w="102" w:type="dxa"/>
        <w:right w:w="62" w:type="dxa"/>
      </w:tblCellMar>
    </w:tblPr>
  </w:style>
  <w:style w:type="table" w:customStyle="1" w:styleId="af0">
    <w:basedOn w:val="TableNormal"/>
    <w:tblPr>
      <w:tblStyleRowBandSize w:val="1"/>
      <w:tblStyleColBandSize w:val="1"/>
      <w:tblCellMar>
        <w:top w:w="102" w:type="dxa"/>
        <w:left w:w="62" w:type="dxa"/>
        <w:bottom w:w="102" w:type="dxa"/>
        <w:right w:w="62" w:type="dxa"/>
      </w:tblCellMar>
    </w:tblPr>
  </w:style>
  <w:style w:type="table" w:customStyle="1" w:styleId="af1">
    <w:basedOn w:val="TableNormal"/>
    <w:tblPr>
      <w:tblStyleRowBandSize w:val="1"/>
      <w:tblStyleColBandSize w:val="1"/>
      <w:tblCellMar>
        <w:top w:w="102" w:type="dxa"/>
        <w:left w:w="62" w:type="dxa"/>
        <w:bottom w:w="102" w:type="dxa"/>
        <w:right w:w="62" w:type="dxa"/>
      </w:tblCellMar>
    </w:tblPr>
  </w:style>
  <w:style w:type="table" w:customStyle="1" w:styleId="af2">
    <w:basedOn w:val="TableNormal"/>
    <w:tblPr>
      <w:tblStyleRowBandSize w:val="1"/>
      <w:tblStyleColBandSize w:val="1"/>
      <w:tblCellMar>
        <w:top w:w="102" w:type="dxa"/>
        <w:left w:w="62" w:type="dxa"/>
        <w:bottom w:w="102" w:type="dxa"/>
        <w:right w:w="62" w:type="dxa"/>
      </w:tblCellMar>
    </w:tblPr>
  </w:style>
  <w:style w:type="table" w:customStyle="1" w:styleId="af3">
    <w:basedOn w:val="TableNormal"/>
    <w:tblPr>
      <w:tblStyleRowBandSize w:val="1"/>
      <w:tblStyleColBandSize w:val="1"/>
      <w:tblCellMar>
        <w:top w:w="102" w:type="dxa"/>
        <w:left w:w="62" w:type="dxa"/>
        <w:bottom w:w="102" w:type="dxa"/>
        <w:right w:w="62" w:type="dxa"/>
      </w:tblCellMar>
    </w:tblPr>
  </w:style>
  <w:style w:type="table" w:customStyle="1" w:styleId="af4">
    <w:basedOn w:val="TableNormal"/>
    <w:tblPr>
      <w:tblStyleRowBandSize w:val="1"/>
      <w:tblStyleColBandSize w:val="1"/>
      <w:tblCellMar>
        <w:top w:w="102" w:type="dxa"/>
        <w:left w:w="62" w:type="dxa"/>
        <w:bottom w:w="102" w:type="dxa"/>
        <w:right w:w="62" w:type="dxa"/>
      </w:tblCellMar>
    </w:tblPr>
  </w:style>
  <w:style w:type="table" w:customStyle="1" w:styleId="af5">
    <w:basedOn w:val="TableNormal"/>
    <w:tblPr>
      <w:tblStyleRowBandSize w:val="1"/>
      <w:tblStyleColBandSize w:val="1"/>
      <w:tblCellMar>
        <w:top w:w="102" w:type="dxa"/>
        <w:left w:w="62" w:type="dxa"/>
        <w:bottom w:w="102" w:type="dxa"/>
        <w:right w:w="62" w:type="dxa"/>
      </w:tblCellMar>
    </w:tblPr>
  </w:style>
  <w:style w:type="table" w:customStyle="1" w:styleId="af6">
    <w:basedOn w:val="TableNormal"/>
    <w:tblPr>
      <w:tblStyleRowBandSize w:val="1"/>
      <w:tblStyleColBandSize w:val="1"/>
      <w:tblCellMar>
        <w:top w:w="102" w:type="dxa"/>
        <w:left w:w="62" w:type="dxa"/>
        <w:bottom w:w="102" w:type="dxa"/>
        <w:right w:w="62" w:type="dxa"/>
      </w:tblCellMar>
    </w:tblPr>
  </w:style>
  <w:style w:type="table" w:customStyle="1" w:styleId="af7">
    <w:basedOn w:val="TableNormal"/>
    <w:tblPr>
      <w:tblStyleRowBandSize w:val="1"/>
      <w:tblStyleColBandSize w:val="1"/>
      <w:tblCellMar>
        <w:top w:w="102" w:type="dxa"/>
        <w:left w:w="62" w:type="dxa"/>
        <w:bottom w:w="102" w:type="dxa"/>
        <w:right w:w="62" w:type="dxa"/>
      </w:tblCellMar>
    </w:tblPr>
  </w:style>
  <w:style w:type="table" w:customStyle="1" w:styleId="af8">
    <w:basedOn w:val="TableNormal"/>
    <w:tblPr>
      <w:tblStyleRowBandSize w:val="1"/>
      <w:tblStyleColBandSize w:val="1"/>
      <w:tblCellMar>
        <w:top w:w="102" w:type="dxa"/>
        <w:left w:w="62" w:type="dxa"/>
        <w:bottom w:w="102" w:type="dxa"/>
        <w:right w:w="62" w:type="dxa"/>
      </w:tblCellMar>
    </w:tblPr>
  </w:style>
  <w:style w:type="table" w:customStyle="1" w:styleId="af9">
    <w:basedOn w:val="TableNormal"/>
    <w:tblPr>
      <w:tblStyleRowBandSize w:val="1"/>
      <w:tblStyleColBandSize w:val="1"/>
      <w:tblCellMar>
        <w:top w:w="102" w:type="dxa"/>
        <w:left w:w="62" w:type="dxa"/>
        <w:bottom w:w="102" w:type="dxa"/>
        <w:right w:w="62" w:type="dxa"/>
      </w:tblCellMar>
    </w:tblPr>
  </w:style>
  <w:style w:type="table" w:customStyle="1" w:styleId="afa">
    <w:basedOn w:val="TableNormal"/>
    <w:tblPr>
      <w:tblStyleRowBandSize w:val="1"/>
      <w:tblStyleColBandSize w:val="1"/>
      <w:tblCellMar>
        <w:top w:w="102" w:type="dxa"/>
        <w:left w:w="62" w:type="dxa"/>
        <w:bottom w:w="102" w:type="dxa"/>
        <w:right w:w="62" w:type="dxa"/>
      </w:tblCellMar>
    </w:tblPr>
  </w:style>
  <w:style w:type="table" w:customStyle="1" w:styleId="afb">
    <w:basedOn w:val="TableNormal"/>
    <w:tblPr>
      <w:tblStyleRowBandSize w:val="1"/>
      <w:tblStyleColBandSize w:val="1"/>
      <w:tblCellMar>
        <w:top w:w="102" w:type="dxa"/>
        <w:left w:w="62" w:type="dxa"/>
        <w:bottom w:w="102" w:type="dxa"/>
        <w:right w:w="62" w:type="dxa"/>
      </w:tblCellMar>
    </w:tblPr>
  </w:style>
  <w:style w:type="paragraph" w:styleId="afc">
    <w:name w:val="Balloon Text"/>
    <w:basedOn w:val="a"/>
    <w:link w:val="afd"/>
    <w:uiPriority w:val="99"/>
    <w:semiHidden/>
    <w:unhideWhenUsed/>
    <w:rsid w:val="00025872"/>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0258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26" TargetMode="External"/><Relationship Id="rId18" Type="http://schemas.openxmlformats.org/officeDocument/2006/relationships/hyperlink" Target="https://login.consultant.ru/link/?req=doc&amp;base=LAW&amp;n=327486&amp;dst=100011" TargetMode="External"/><Relationship Id="rId26" Type="http://schemas.openxmlformats.org/officeDocument/2006/relationships/hyperlink" Target="https://login.consultant.ru/link/?req=doc&amp;base=LAW&amp;n=463204" TargetMode="External"/><Relationship Id="rId39" Type="http://schemas.openxmlformats.org/officeDocument/2006/relationships/hyperlink" Target="https://login.consultant.ru/link/?req=doc&amp;base=LAW&amp;n=471026&amp;dst=1396" TargetMode="External"/><Relationship Id="rId21" Type="http://schemas.openxmlformats.org/officeDocument/2006/relationships/hyperlink" Target="https://login.consultant.ru/link/?req=doc&amp;base=LAW&amp;n=468967&amp;dst=100087" TargetMode="External"/><Relationship Id="rId34" Type="http://schemas.openxmlformats.org/officeDocument/2006/relationships/hyperlink" Target="https://login.consultant.ru/link/?req=doc&amp;base=LAW&amp;n=480453&amp;dst=359" TargetMode="External"/><Relationship Id="rId42" Type="http://schemas.openxmlformats.org/officeDocument/2006/relationships/hyperlink" Target="https://login.consultant.ru/link/?req=doc&amp;base=LAW&amp;n=471026" TargetMode="External"/><Relationship Id="rId47" Type="http://schemas.openxmlformats.org/officeDocument/2006/relationships/hyperlink" Target="https://login.consultant.ru/link/?req=doc&amp;base=SPB&amp;n=292325" TargetMode="External"/><Relationship Id="rId50" Type="http://schemas.openxmlformats.org/officeDocument/2006/relationships/hyperlink" Target="https://login.consultant.ru/link/?req=doc&amp;base=SPB&amp;n=292325" TargetMode="External"/><Relationship Id="rId55" Type="http://schemas.openxmlformats.org/officeDocument/2006/relationships/hyperlink" Target="https://login.consultant.ru/link/?req=doc&amp;base=LAW&amp;n=471026" TargetMode="External"/><Relationship Id="rId63" Type="http://schemas.openxmlformats.org/officeDocument/2006/relationships/hyperlink" Target="https://login.consultant.ru/link/?req=doc&amp;base=LAW&amp;n=480453" TargetMode="External"/><Relationship Id="rId68" Type="http://schemas.openxmlformats.org/officeDocument/2006/relationships/fontTable" Target="fontTable.xml"/><Relationship Id="rId7" Type="http://schemas.openxmlformats.org/officeDocument/2006/relationships/hyperlink" Target="about:blank"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24314&amp;dst=88" TargetMode="External"/><Relationship Id="rId29" Type="http://schemas.openxmlformats.org/officeDocument/2006/relationships/hyperlink" Target="https://login.consultant.ru/link/?req=doc&amp;base=LAW&amp;n=471026&amp;dst=4392" TargetMode="Externa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https://login.consultant.ru/link/?req=doc&amp;base=SPB&amp;n=296191&amp;dst=100016" TargetMode="External"/><Relationship Id="rId32" Type="http://schemas.openxmlformats.org/officeDocument/2006/relationships/hyperlink" Target="https://login.consultant.ru/link/?req=doc&amp;base=LAW&amp;n=480453&amp;dst=100352" TargetMode="External"/><Relationship Id="rId37" Type="http://schemas.openxmlformats.org/officeDocument/2006/relationships/hyperlink" Target="https://login.consultant.ru/link/?req=doc&amp;base=LAW&amp;n=471026&amp;dst=1425" TargetMode="External"/><Relationship Id="rId40" Type="http://schemas.openxmlformats.org/officeDocument/2006/relationships/hyperlink" Target="https://login.consultant.ru/link/?req=doc&amp;base=SPB&amp;n=296191&amp;dst=100009" TargetMode="External"/><Relationship Id="rId45" Type="http://schemas.openxmlformats.org/officeDocument/2006/relationships/hyperlink" Target="https://login.consultant.ru/link/?req=doc&amp;base=LAW&amp;n=471026&amp;dst=2104" TargetMode="External"/><Relationship Id="rId53" Type="http://schemas.openxmlformats.org/officeDocument/2006/relationships/hyperlink" Target="https://login.consultant.ru/link/?req=doc&amp;base=LAW&amp;n=471026" TargetMode="External"/><Relationship Id="rId58" Type="http://schemas.openxmlformats.org/officeDocument/2006/relationships/hyperlink" Target="https://login.consultant.ru/link/?req=doc&amp;base=LAW&amp;n=479354" TargetMode="External"/><Relationship Id="rId66" Type="http://schemas.openxmlformats.org/officeDocument/2006/relationships/hyperlink" Target="https://login.consultant.ru/link/?req=doc&amp;base=LAW&amp;n=263912" TargetMode="External"/><Relationship Id="rId5" Type="http://schemas.openxmlformats.org/officeDocument/2006/relationships/image" Target="media/image1.png"/><Relationship Id="rId15" Type="http://schemas.openxmlformats.org/officeDocument/2006/relationships/hyperlink" Target="https://login.consultant.ru/link/?req=doc&amp;base=LAW&amp;n=480453&amp;dst=427" TargetMode="External"/><Relationship Id="rId23" Type="http://schemas.openxmlformats.org/officeDocument/2006/relationships/hyperlink" Target="https://login.consultant.ru/link/?req=doc&amp;base=LAW&amp;n=471026&amp;dst=1396" TargetMode="External"/><Relationship Id="rId28" Type="http://schemas.openxmlformats.org/officeDocument/2006/relationships/hyperlink" Target="https://login.consultant.ru/link/?req=doc&amp;base=LAW&amp;n=483116&amp;dst=24" TargetMode="External"/><Relationship Id="rId36" Type="http://schemas.openxmlformats.org/officeDocument/2006/relationships/hyperlink" Target="https://login.consultant.ru/link/?req=doc&amp;base=LAW&amp;n=471026&amp;dst=3354" TargetMode="External"/><Relationship Id="rId49" Type="http://schemas.openxmlformats.org/officeDocument/2006/relationships/hyperlink" Target="https://login.consultant.ru/link/?req=doc&amp;base=LAW&amp;n=471026" TargetMode="External"/><Relationship Id="rId57" Type="http://schemas.openxmlformats.org/officeDocument/2006/relationships/hyperlink" Target="https://login.consultant.ru/link/?req=doc&amp;base=LAW&amp;n=480453" TargetMode="External"/><Relationship Id="rId61" Type="http://schemas.openxmlformats.org/officeDocument/2006/relationships/hyperlink" Target="https://login.consultant.ru/link/?req=doc&amp;base=LAW&amp;n=480453" TargetMode="External"/><Relationship Id="rId10" Type="http://schemas.openxmlformats.org/officeDocument/2006/relationships/hyperlink" Target="https://login.consultant.ru/link/?req=doc&amp;base=LAW&amp;n=480453&amp;dst=426" TargetMode="External"/><Relationship Id="rId19" Type="http://schemas.openxmlformats.org/officeDocument/2006/relationships/hyperlink" Target="https://login.consultant.ru/link/?req=doc&amp;base=LAW&amp;n=471026&amp;dst=1425" TargetMode="External"/><Relationship Id="rId31" Type="http://schemas.openxmlformats.org/officeDocument/2006/relationships/hyperlink" Target="https://login.consultant.ru/link/?req=doc&amp;base=LAW&amp;n=480453&amp;dst=339" TargetMode="External"/><Relationship Id="rId44" Type="http://schemas.openxmlformats.org/officeDocument/2006/relationships/hyperlink" Target="https://login.consultant.ru/link/?req=doc&amp;base=LAW&amp;n=471026" TargetMode="External"/><Relationship Id="rId52" Type="http://schemas.openxmlformats.org/officeDocument/2006/relationships/hyperlink" Target="https://login.consultant.ru/link/?req=doc&amp;base=SPB&amp;n=292325" TargetMode="External"/><Relationship Id="rId60" Type="http://schemas.openxmlformats.org/officeDocument/2006/relationships/hyperlink" Target="https://login.consultant.ru/link/?req=doc&amp;base=LAW&amp;n=468967&amp;dst=100165" TargetMode="External"/><Relationship Id="rId65" Type="http://schemas.openxmlformats.org/officeDocument/2006/relationships/hyperlink" Target="https://login.consultant.ru/link/?req=doc&amp;base=OTN&amp;n=3380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1026&amp;dst=1425" TargetMode="External"/><Relationship Id="rId14" Type="http://schemas.openxmlformats.org/officeDocument/2006/relationships/hyperlink" Target="https://login.consultant.ru/link/?req=doc&amp;base=SPB&amp;n=292325" TargetMode="External"/><Relationship Id="rId22" Type="http://schemas.openxmlformats.org/officeDocument/2006/relationships/hyperlink" Target="https://login.consultant.ru/link/?req=doc&amp;base=LAW&amp;n=471026&amp;dst=1370" TargetMode="External"/><Relationship Id="rId27" Type="http://schemas.openxmlformats.org/officeDocument/2006/relationships/hyperlink" Target="https://login.consultant.ru/link/?req=doc&amp;base=LAW&amp;n=471026&amp;dst=1425" TargetMode="External"/><Relationship Id="rId30" Type="http://schemas.openxmlformats.org/officeDocument/2006/relationships/hyperlink" Target="https://login.consultant.ru/link/?req=doc&amp;base=LAW&amp;n=480453&amp;dst=43" TargetMode="External"/><Relationship Id="rId35" Type="http://schemas.openxmlformats.org/officeDocument/2006/relationships/hyperlink" Target="https://login.consultant.ru/link/?req=doc&amp;base=LAW&amp;n=471026&amp;dst=2104" TargetMode="External"/><Relationship Id="rId43" Type="http://schemas.openxmlformats.org/officeDocument/2006/relationships/hyperlink" Target="https://login.consultant.ru/link/?req=doc&amp;base=SPB&amp;n=292325" TargetMode="External"/><Relationship Id="rId48" Type="http://schemas.openxmlformats.org/officeDocument/2006/relationships/hyperlink" Target="https://login.consultant.ru/link/?req=doc&amp;base=LAW&amp;n=471026" TargetMode="External"/><Relationship Id="rId56" Type="http://schemas.openxmlformats.org/officeDocument/2006/relationships/hyperlink" Target="https://login.consultant.ru/link/?req=doc&amp;base=LAW&amp;n=471026" TargetMode="External"/><Relationship Id="rId64" Type="http://schemas.openxmlformats.org/officeDocument/2006/relationships/hyperlink" Target="https://login.consultant.ru/link/?req=doc&amp;base=LAW&amp;n=463204" TargetMode="External"/><Relationship Id="rId69" Type="http://schemas.openxmlformats.org/officeDocument/2006/relationships/theme" Target="theme/theme1.xml"/><Relationship Id="rId8" Type="http://schemas.openxmlformats.org/officeDocument/2006/relationships/hyperlink" Target="https://login.consultant.ru/link/?req=doc&amp;base=LAW&amp;n=451660&amp;dst=100066" TargetMode="External"/><Relationship Id="rId51" Type="http://schemas.openxmlformats.org/officeDocument/2006/relationships/hyperlink" Target="https://login.consultant.ru/link/?req=doc&amp;base=LAW&amp;n=471026" TargetMode="External"/><Relationship Id="rId3" Type="http://schemas.openxmlformats.org/officeDocument/2006/relationships/settings" Target="settings.xml"/><Relationship Id="rId12" Type="http://schemas.openxmlformats.org/officeDocument/2006/relationships/hyperlink" Target="https://login.consultant.ru/link/?req=doc&amp;base=LAW&amp;n=480453" TargetMode="External"/><Relationship Id="rId17" Type="http://schemas.openxmlformats.org/officeDocument/2006/relationships/hyperlink" Target="https://login.consultant.ru/link/?req=doc&amp;base=LAW&amp;n=471026&amp;dst=1675" TargetMode="External"/><Relationship Id="rId25" Type="http://schemas.openxmlformats.org/officeDocument/2006/relationships/hyperlink" Target="https://login.consultant.ru/link/?req=doc&amp;base=SPB&amp;n=296191&amp;dst=100181" TargetMode="External"/><Relationship Id="rId33" Type="http://schemas.openxmlformats.org/officeDocument/2006/relationships/hyperlink" Target="https://login.consultant.ru/link/?req=doc&amp;base=LAW&amp;n=480453&amp;dst=100352" TargetMode="External"/><Relationship Id="rId38" Type="http://schemas.openxmlformats.org/officeDocument/2006/relationships/hyperlink" Target="https://login.consultant.ru/link/?req=doc&amp;base=LAW&amp;n=471026&amp;dst=1370" TargetMode="External"/><Relationship Id="rId46" Type="http://schemas.openxmlformats.org/officeDocument/2006/relationships/hyperlink" Target="https://login.consultant.ru/link/?req=doc&amp;base=LAW&amp;n=471026" TargetMode="External"/><Relationship Id="rId59" Type="http://schemas.openxmlformats.org/officeDocument/2006/relationships/hyperlink" Target="https://login.consultant.ru/link/?req=doc&amp;base=LAW&amp;n=442096" TargetMode="External"/><Relationship Id="rId67" Type="http://schemas.openxmlformats.org/officeDocument/2006/relationships/hyperlink" Target="https://login.consultant.ru/link/?req=doc&amp;base=LAW&amp;n=369966&amp;dst=102883" TargetMode="External"/><Relationship Id="rId20" Type="http://schemas.openxmlformats.org/officeDocument/2006/relationships/hyperlink" Target="https://login.consultant.ru/link/?req=doc&amp;base=LAW&amp;n=468967&amp;dst=100111" TargetMode="External"/><Relationship Id="rId41" Type="http://schemas.openxmlformats.org/officeDocument/2006/relationships/hyperlink" Target="https://login.consultant.ru/link/?req=doc&amp;base=LAW&amp;n=463204" TargetMode="External"/><Relationship Id="rId54" Type="http://schemas.openxmlformats.org/officeDocument/2006/relationships/hyperlink" Target="https://login.consultant.ru/link/?req=doc&amp;base=SPB&amp;n=292325" TargetMode="External"/><Relationship Id="rId62" Type="http://schemas.openxmlformats.org/officeDocument/2006/relationships/hyperlink" Target="https://login.consultant.ru/link/?req=doc&amp;base=LAW&amp;n=4804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38</Pages>
  <Words>14521</Words>
  <Characters>82772</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cp:lastPrinted>2025-04-28T13:12:00Z</cp:lastPrinted>
  <dcterms:created xsi:type="dcterms:W3CDTF">2025-04-08T14:47:00Z</dcterms:created>
  <dcterms:modified xsi:type="dcterms:W3CDTF">2025-05-06T06:36:00Z</dcterms:modified>
</cp:coreProperties>
</file>