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EA" w:rsidRDefault="00D37AEA" w:rsidP="00D37AEA">
      <w:pPr>
        <w:pStyle w:val="a3"/>
      </w:pPr>
    </w:p>
    <w:p w:rsidR="00D37AEA" w:rsidRPr="00FC7C09" w:rsidRDefault="00D37AEA" w:rsidP="00D37AEA">
      <w:pPr>
        <w:pStyle w:val="a3"/>
        <w:jc w:val="center"/>
        <w:rPr>
          <w:b/>
          <w:u w:val="single"/>
        </w:rPr>
      </w:pPr>
      <w:r w:rsidRPr="00FC7C09">
        <w:rPr>
          <w:b/>
          <w:u w:val="single"/>
        </w:rPr>
        <w:t>Информационное сообщение о проведен</w:t>
      </w:r>
      <w:proofErr w:type="gramStart"/>
      <w:r w:rsidRPr="00FC7C09">
        <w:rPr>
          <w:b/>
          <w:u w:val="single"/>
        </w:rPr>
        <w:t>ии ау</w:t>
      </w:r>
      <w:proofErr w:type="gramEnd"/>
      <w:r w:rsidRPr="00FC7C09">
        <w:rPr>
          <w:b/>
          <w:u w:val="single"/>
        </w:rPr>
        <w:t>кциона</w:t>
      </w:r>
    </w:p>
    <w:p w:rsidR="00D37AEA" w:rsidRPr="00FC7C09" w:rsidRDefault="00D37AEA" w:rsidP="00D37AEA">
      <w:pPr>
        <w:pStyle w:val="a3"/>
        <w:jc w:val="center"/>
        <w:rPr>
          <w:u w:val="single"/>
        </w:rPr>
      </w:pPr>
    </w:p>
    <w:p w:rsidR="00D37AEA" w:rsidRDefault="00D37AEA" w:rsidP="00D37AEA">
      <w:pPr>
        <w:pStyle w:val="2"/>
        <w:ind w:left="0" w:firstLine="720"/>
      </w:pPr>
      <w:r w:rsidRPr="008077A6">
        <w:t xml:space="preserve">«Администрация МО Город Шлиссельбург (далее - Администрация) на основании постановления администрации </w:t>
      </w:r>
      <w:r>
        <w:t>муниципального образования Шлиссельбургское городское поселение Кировского</w:t>
      </w:r>
      <w:r w:rsidRPr="008077A6">
        <w:t xml:space="preserve"> муниципальн</w:t>
      </w:r>
      <w:r>
        <w:t>ого</w:t>
      </w:r>
      <w:r w:rsidRPr="008077A6">
        <w:t xml:space="preserve"> район</w:t>
      </w:r>
      <w:r>
        <w:t>а</w:t>
      </w:r>
      <w:r w:rsidRPr="008077A6">
        <w:t xml:space="preserve"> Ленинградской области от </w:t>
      </w:r>
      <w:r>
        <w:t>30.09.2019</w:t>
      </w:r>
      <w:r w:rsidRPr="008077A6">
        <w:t xml:space="preserve"> </w:t>
      </w:r>
      <w:r>
        <w:t xml:space="preserve">          </w:t>
      </w:r>
      <w:r w:rsidRPr="008077A6">
        <w:t xml:space="preserve">№ </w:t>
      </w:r>
      <w:r>
        <w:t xml:space="preserve">373 </w:t>
      </w:r>
      <w:r w:rsidRPr="008077A6">
        <w:t xml:space="preserve">объявляет </w:t>
      </w:r>
      <w:proofErr w:type="gramStart"/>
      <w:r w:rsidRPr="008077A6">
        <w:t>аукцион</w:t>
      </w:r>
      <w:proofErr w:type="gramEnd"/>
      <w:r w:rsidRPr="008077A6">
        <w:t xml:space="preserve">  открытый по составу участников и по форме подачи предложений о цене </w:t>
      </w:r>
      <w:r>
        <w:t xml:space="preserve">на право заключения договора аренды сроком на 18 месяцев </w:t>
      </w:r>
      <w:r w:rsidRPr="008077A6">
        <w:t>земельного участка  из состава земель населенных пунктов с кадастровым номером 47:17:010</w:t>
      </w:r>
      <w:r>
        <w:t>7002</w:t>
      </w:r>
      <w:r w:rsidRPr="008077A6">
        <w:t>:</w:t>
      </w:r>
      <w:r>
        <w:t>131,</w:t>
      </w:r>
      <w:r w:rsidRPr="008077A6">
        <w:t xml:space="preserve">  площадью </w:t>
      </w:r>
      <w:r>
        <w:t xml:space="preserve">              2 240</w:t>
      </w:r>
      <w:r w:rsidRPr="008077A6">
        <w:t xml:space="preserve"> кв.м., </w:t>
      </w:r>
      <w:r>
        <w:t xml:space="preserve">с разрешенным использованием – </w:t>
      </w:r>
      <w:r w:rsidRPr="00BC45D2">
        <w:t>объект</w:t>
      </w:r>
      <w:r>
        <w:t>ы</w:t>
      </w:r>
      <w:r w:rsidRPr="00BC45D2">
        <w:t xml:space="preserve"> придорожного сервиса:</w:t>
      </w:r>
      <w:r>
        <w:t xml:space="preserve"> </w:t>
      </w:r>
      <w:r w:rsidRPr="00BC45D2">
        <w:t>размещение автомобильных моек и прачечных для</w:t>
      </w:r>
      <w:r>
        <w:t xml:space="preserve"> </w:t>
      </w:r>
      <w:r w:rsidRPr="00BC45D2">
        <w:t xml:space="preserve">автомобильных </w:t>
      </w:r>
      <w:r>
        <w:t>п</w:t>
      </w:r>
      <w:r w:rsidRPr="00BC45D2">
        <w:t>ринадлежностей, мастерских, предназначенных для ремонта и обслуживания</w:t>
      </w:r>
      <w:r>
        <w:t xml:space="preserve"> </w:t>
      </w:r>
      <w:r w:rsidRPr="00BC45D2">
        <w:t>автомобильных и прочих объектов придорожного</w:t>
      </w:r>
      <w:r>
        <w:t xml:space="preserve"> </w:t>
      </w:r>
      <w:r w:rsidRPr="00BC45D2">
        <w:t>сервиса</w:t>
      </w:r>
      <w:r>
        <w:t xml:space="preserve">, расположенного по адресу: </w:t>
      </w:r>
      <w:r w:rsidRPr="008077A6">
        <w:t xml:space="preserve">Ленинградская область, Кировский </w:t>
      </w:r>
      <w:r>
        <w:t xml:space="preserve">муниципальный </w:t>
      </w:r>
      <w:r w:rsidRPr="008077A6">
        <w:t xml:space="preserve">район, </w:t>
      </w:r>
      <w:r>
        <w:t xml:space="preserve">Шлиссельбургское городское поселение, </w:t>
      </w:r>
      <w:proofErr w:type="gramStart"/>
      <w:r w:rsidRPr="008077A6">
        <w:t>г</w:t>
      </w:r>
      <w:proofErr w:type="gramEnd"/>
      <w:r w:rsidRPr="008077A6">
        <w:t>.</w:t>
      </w:r>
      <w:r>
        <w:t xml:space="preserve"> </w:t>
      </w:r>
      <w:r w:rsidRPr="008077A6">
        <w:t>Шлиссельбург,</w:t>
      </w:r>
      <w:r>
        <w:t xml:space="preserve">                        </w:t>
      </w:r>
      <w:r w:rsidRPr="008077A6">
        <w:t xml:space="preserve"> </w:t>
      </w:r>
      <w:r>
        <w:t xml:space="preserve">ул. Красный тракт, участок № 4 б. </w:t>
      </w:r>
      <w:r w:rsidRPr="008077A6">
        <w:t xml:space="preserve"> </w:t>
      </w:r>
    </w:p>
    <w:p w:rsidR="00D37AEA" w:rsidRDefault="00D37AEA" w:rsidP="00D37AEA">
      <w:pPr>
        <w:pStyle w:val="2"/>
        <w:ind w:left="0" w:firstLine="720"/>
      </w:pPr>
      <w:r>
        <w:t>Аукцион проводится в соответствии со ст. 39.11., 39.12 Земельного кодекса РФ.</w:t>
      </w:r>
    </w:p>
    <w:p w:rsidR="00D37AEA" w:rsidRPr="002D6CD2" w:rsidRDefault="00D37AEA" w:rsidP="00D37AEA">
      <w:pPr>
        <w:ind w:firstLine="720"/>
        <w:jc w:val="both"/>
      </w:pPr>
      <w:r w:rsidRPr="003B6241">
        <w:rPr>
          <w:b/>
        </w:rPr>
        <w:t xml:space="preserve">Начальная цена </w:t>
      </w:r>
      <w:r>
        <w:rPr>
          <w:b/>
        </w:rPr>
        <w:t xml:space="preserve">предмета аукциона </w:t>
      </w:r>
      <w:r>
        <w:t xml:space="preserve"> (начальный размер годовой арендной платы за земельный участок)  - 438 000 (Четыреста тридцать восемь шесть тысяч) рублей  </w:t>
      </w:r>
      <w:r w:rsidRPr="002D6CD2">
        <w:t xml:space="preserve">(НДС не облагается). </w:t>
      </w:r>
    </w:p>
    <w:p w:rsidR="00D37AEA" w:rsidRDefault="00D37AEA" w:rsidP="00D37AEA">
      <w:pPr>
        <w:ind w:firstLine="720"/>
        <w:jc w:val="both"/>
      </w:pPr>
      <w:r>
        <w:rPr>
          <w:b/>
        </w:rPr>
        <w:t>Размер</w:t>
      </w:r>
      <w:r w:rsidRPr="003B6241">
        <w:rPr>
          <w:b/>
        </w:rPr>
        <w:t xml:space="preserve"> задатка</w:t>
      </w:r>
      <w:r>
        <w:t xml:space="preserve"> </w:t>
      </w:r>
      <w:r w:rsidRPr="00730686">
        <w:rPr>
          <w:b/>
        </w:rPr>
        <w:t>для участия в а</w:t>
      </w:r>
      <w:r>
        <w:rPr>
          <w:b/>
        </w:rPr>
        <w:t>у</w:t>
      </w:r>
      <w:r w:rsidRPr="00730686">
        <w:rPr>
          <w:b/>
        </w:rPr>
        <w:t>кционе</w:t>
      </w:r>
      <w:r>
        <w:rPr>
          <w:b/>
        </w:rPr>
        <w:t xml:space="preserve"> </w:t>
      </w:r>
      <w:r>
        <w:t>–   219 000 (Двести девятнадцать тысяч) рублей.</w:t>
      </w:r>
    </w:p>
    <w:p w:rsidR="00D37AEA" w:rsidRDefault="00D37AEA" w:rsidP="00D37AEA">
      <w:pPr>
        <w:pStyle w:val="2"/>
        <w:ind w:hanging="1620"/>
      </w:pPr>
      <w:r w:rsidRPr="003B6241">
        <w:rPr>
          <w:b/>
        </w:rPr>
        <w:t>Шаг аукциона</w:t>
      </w:r>
      <w:r>
        <w:t xml:space="preserve"> </w:t>
      </w:r>
      <w:r w:rsidRPr="00B03075">
        <w:rPr>
          <w:b/>
        </w:rPr>
        <w:t xml:space="preserve">-  </w:t>
      </w:r>
      <w:r>
        <w:rPr>
          <w:b/>
        </w:rPr>
        <w:t xml:space="preserve">  </w:t>
      </w:r>
      <w:r w:rsidRPr="00F77A8F">
        <w:t>8</w:t>
      </w:r>
      <w:r w:rsidRPr="00D80CE8">
        <w:t xml:space="preserve"> 000</w:t>
      </w:r>
      <w:r>
        <w:rPr>
          <w:b/>
        </w:rPr>
        <w:t xml:space="preserve"> </w:t>
      </w:r>
      <w:r>
        <w:t>(Восемь тысяч) рублей.</w:t>
      </w:r>
    </w:p>
    <w:p w:rsidR="00D37AEA" w:rsidRPr="00A362B1" w:rsidRDefault="00D37AEA" w:rsidP="00D37AEA">
      <w:pPr>
        <w:pStyle w:val="2"/>
        <w:ind w:left="0" w:firstLine="720"/>
        <w:rPr>
          <w:u w:val="single"/>
        </w:rPr>
      </w:pPr>
      <w:r w:rsidRPr="00A362B1">
        <w:t>В аукционе могут принимать участие физические лица</w:t>
      </w:r>
      <w:r>
        <w:t xml:space="preserve"> и юридические лица                        </w:t>
      </w:r>
      <w:r w:rsidRPr="00A362B1">
        <w:t xml:space="preserve"> в соответствии с законодательством РФ.  </w:t>
      </w:r>
    </w:p>
    <w:p w:rsidR="00D37AEA" w:rsidRPr="00A362B1" w:rsidRDefault="00D37AEA" w:rsidP="00D37AEA">
      <w:pPr>
        <w:pStyle w:val="2"/>
        <w:ind w:left="0" w:firstLine="720"/>
      </w:pPr>
      <w:r>
        <w:t>Границы земельного участка установлены. Площадь земельного участка соответствует результатам межевания. Обременения, ограничения по использованию земельного участка: часть участка расположена в охранной зоне воздушной линии электропередач 35 кВ, площадь ограничения составляет - 146 кв</w:t>
      </w:r>
      <w:proofErr w:type="gramStart"/>
      <w:r>
        <w:t>.м</w:t>
      </w:r>
      <w:proofErr w:type="gramEnd"/>
      <w:r>
        <w:t xml:space="preserve">  и  120 кв.м.</w:t>
      </w:r>
    </w:p>
    <w:p w:rsidR="00D37AEA" w:rsidRPr="00976374" w:rsidRDefault="00D37AEA" w:rsidP="00D37AEA">
      <w:pPr>
        <w:pStyle w:val="2"/>
        <w:ind w:left="0" w:firstLine="720"/>
        <w:rPr>
          <w:b/>
        </w:rPr>
      </w:pPr>
      <w:r w:rsidRPr="00976374">
        <w:rPr>
          <w:b/>
        </w:rPr>
        <w:t>Информация о технических  условиях подключения к сетям инженерно-технического обеспечения и плате за подключение:</w:t>
      </w:r>
    </w:p>
    <w:p w:rsidR="00D37AEA" w:rsidRDefault="00D37AEA" w:rsidP="00D37AEA">
      <w:pPr>
        <w:pStyle w:val="2"/>
        <w:ind w:left="0" w:firstLine="720"/>
      </w:pPr>
      <w:r w:rsidRPr="008077A6">
        <w:t>1)</w:t>
      </w:r>
      <w:r>
        <w:t xml:space="preserve"> Для создания возможности технологического присоединения к электрическим сетям необходимо строительство распределительной сети 6/0,4 кВ. Окончательно точки присоединения, стоимость и сроки присоединения электроустановок будут определены после разработки технических условий к договору на технологическое присоединение.</w:t>
      </w:r>
    </w:p>
    <w:p w:rsidR="00D37AEA" w:rsidRDefault="00D37AEA" w:rsidP="00D37AEA">
      <w:pPr>
        <w:pStyle w:val="2"/>
        <w:ind w:left="0" w:firstLine="720"/>
      </w:pPr>
      <w:r>
        <w:t>Для оформления договора на технологическое присоединение, в соответствии с Постановлением Правительства РФ от 27.12.2004 № 861, владельцу (арендатору) объекта необходимо подать в АО «ЛОЭСК» заявку, заполненную по установленной законодательством форме, с приложением необходимого комплекта документов.</w:t>
      </w:r>
    </w:p>
    <w:p w:rsidR="00D37AEA" w:rsidRDefault="00D37AEA" w:rsidP="00D37AEA">
      <w:pPr>
        <w:pStyle w:val="2"/>
        <w:ind w:left="0" w:firstLine="720"/>
      </w:pPr>
      <w:r w:rsidRPr="008077A6">
        <w:t>2)</w:t>
      </w:r>
      <w:r>
        <w:t xml:space="preserve"> Техническая возможность подключения к централизованной системе холодного водоснабжения имеется. </w:t>
      </w:r>
    </w:p>
    <w:p w:rsidR="00D37AEA" w:rsidRDefault="00D37AEA" w:rsidP="00D37AEA">
      <w:pPr>
        <w:pStyle w:val="2"/>
        <w:ind w:left="0" w:firstLine="720"/>
      </w:pPr>
      <w:r>
        <w:t>Техническая возможность подключения к сетям водоотведения отсутствует, в связи с отсутствием канализационных сетей в районе местоположения земельного участка.</w:t>
      </w:r>
    </w:p>
    <w:p w:rsidR="00D37AEA" w:rsidRDefault="00D37AEA" w:rsidP="00D37AEA">
      <w:pPr>
        <w:pStyle w:val="2"/>
        <w:ind w:left="0" w:firstLine="720"/>
      </w:pPr>
      <w:r>
        <w:t>3) Техническая возможность подключения к сетям теплоснабжения и горячего водоснабжения отсутствует, в связи с отсутствием данных сетей в районе местоположения земельного участка.</w:t>
      </w:r>
    </w:p>
    <w:p w:rsidR="00D37AEA" w:rsidRDefault="00D37AEA" w:rsidP="00D37AEA">
      <w:pPr>
        <w:pStyle w:val="2"/>
        <w:ind w:left="0" w:firstLine="720"/>
      </w:pPr>
      <w:r>
        <w:t>Теплоснабжение и горячее водоснабжение допускается от альтернативных источников.</w:t>
      </w:r>
    </w:p>
    <w:p w:rsidR="00D37AEA" w:rsidRDefault="00D37AEA" w:rsidP="00D37AEA">
      <w:pPr>
        <w:ind w:firstLine="720"/>
        <w:jc w:val="both"/>
        <w:rPr>
          <w:b/>
        </w:rPr>
      </w:pPr>
      <w:r>
        <w:rPr>
          <w:b/>
        </w:rPr>
        <w:t>Предельные параметры разрешенного строительства объекта капитального строительства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3958"/>
        <w:gridCol w:w="5067"/>
      </w:tblGrid>
      <w:tr w:rsidR="00D37AEA" w:rsidRPr="00365566" w:rsidTr="009860C8">
        <w:tc>
          <w:tcPr>
            <w:tcW w:w="438" w:type="dxa"/>
            <w:vAlign w:val="center"/>
          </w:tcPr>
          <w:p w:rsidR="00D37AEA" w:rsidRPr="007F2E9B" w:rsidRDefault="00D37AEA" w:rsidP="009860C8">
            <w:pPr>
              <w:jc w:val="center"/>
              <w:rPr>
                <w:b/>
                <w:sz w:val="22"/>
                <w:szCs w:val="22"/>
              </w:rPr>
            </w:pPr>
            <w:r w:rsidRPr="007F2E9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62" w:type="dxa"/>
          </w:tcPr>
          <w:p w:rsidR="00D37AEA" w:rsidRPr="007F2E9B" w:rsidRDefault="00D37AEA" w:rsidP="009860C8">
            <w:pPr>
              <w:jc w:val="center"/>
              <w:rPr>
                <w:b/>
                <w:sz w:val="22"/>
                <w:szCs w:val="22"/>
              </w:rPr>
            </w:pPr>
            <w:r w:rsidRPr="007F2E9B">
              <w:rPr>
                <w:b/>
                <w:sz w:val="22"/>
                <w:szCs w:val="22"/>
              </w:rPr>
              <w:t>Параметры</w:t>
            </w:r>
          </w:p>
        </w:tc>
        <w:tc>
          <w:tcPr>
            <w:tcW w:w="5220" w:type="dxa"/>
            <w:vAlign w:val="center"/>
          </w:tcPr>
          <w:p w:rsidR="00D37AEA" w:rsidRPr="007F2E9B" w:rsidRDefault="00D37AEA" w:rsidP="009860C8">
            <w:pPr>
              <w:jc w:val="center"/>
              <w:rPr>
                <w:b/>
                <w:sz w:val="22"/>
                <w:szCs w:val="22"/>
              </w:rPr>
            </w:pPr>
            <w:r w:rsidRPr="007F2E9B">
              <w:rPr>
                <w:b/>
                <w:sz w:val="22"/>
                <w:szCs w:val="22"/>
              </w:rPr>
              <w:t>Предельные значения</w:t>
            </w:r>
          </w:p>
        </w:tc>
      </w:tr>
      <w:tr w:rsidR="00D37AEA" w:rsidRPr="00365566" w:rsidTr="009860C8">
        <w:tc>
          <w:tcPr>
            <w:tcW w:w="438" w:type="dxa"/>
            <w:vAlign w:val="center"/>
          </w:tcPr>
          <w:p w:rsidR="00D37AEA" w:rsidRPr="007F2E9B" w:rsidRDefault="00D37AEA" w:rsidP="00D37AE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right="764"/>
              <w:jc w:val="both"/>
              <w:rPr>
                <w:sz w:val="22"/>
                <w:szCs w:val="22"/>
              </w:rPr>
            </w:pPr>
          </w:p>
        </w:tc>
        <w:tc>
          <w:tcPr>
            <w:tcW w:w="4062" w:type="dxa"/>
            <w:vAlign w:val="center"/>
          </w:tcPr>
          <w:p w:rsidR="00D37AEA" w:rsidRPr="007F2E9B" w:rsidRDefault="00D37AEA" w:rsidP="009860C8">
            <w:pPr>
              <w:jc w:val="both"/>
              <w:rPr>
                <w:sz w:val="22"/>
                <w:szCs w:val="22"/>
              </w:rPr>
            </w:pPr>
            <w:r w:rsidRPr="007F2E9B">
              <w:rPr>
                <w:sz w:val="22"/>
                <w:szCs w:val="22"/>
              </w:rPr>
              <w:t xml:space="preserve">Минимальная площадь земельных </w:t>
            </w:r>
            <w:r w:rsidRPr="007F2E9B">
              <w:rPr>
                <w:sz w:val="22"/>
                <w:szCs w:val="22"/>
              </w:rPr>
              <w:lastRenderedPageBreak/>
              <w:t>участков</w:t>
            </w:r>
          </w:p>
        </w:tc>
        <w:tc>
          <w:tcPr>
            <w:tcW w:w="5220" w:type="dxa"/>
            <w:vAlign w:val="center"/>
          </w:tcPr>
          <w:p w:rsidR="00D37AEA" w:rsidRPr="007F2E9B" w:rsidRDefault="00D37AEA" w:rsidP="009860C8">
            <w:pPr>
              <w:jc w:val="both"/>
              <w:rPr>
                <w:sz w:val="22"/>
                <w:szCs w:val="22"/>
              </w:rPr>
            </w:pPr>
            <w:r w:rsidRPr="007F2E9B">
              <w:rPr>
                <w:sz w:val="22"/>
                <w:szCs w:val="22"/>
              </w:rPr>
              <w:lastRenderedPageBreak/>
              <w:t xml:space="preserve">не менее суммы площади, занимаемой </w:t>
            </w:r>
            <w:r w:rsidRPr="007F2E9B">
              <w:rPr>
                <w:sz w:val="22"/>
                <w:szCs w:val="22"/>
              </w:rPr>
              <w:lastRenderedPageBreak/>
              <w:t>существующим или размещаемым на его территории объектом капитального строительства и требуемых в соответствии с настоящими Правилами и техническими регламентами площади озелененных территорий, площади для размещения автостоянок, проездов и иных вспомогательных объектов, предназначенных для его обслуживания и эксплуатации</w:t>
            </w:r>
          </w:p>
        </w:tc>
      </w:tr>
      <w:tr w:rsidR="00D37AEA" w:rsidRPr="00365566" w:rsidTr="009860C8">
        <w:tc>
          <w:tcPr>
            <w:tcW w:w="438" w:type="dxa"/>
            <w:vAlign w:val="center"/>
          </w:tcPr>
          <w:p w:rsidR="00D37AEA" w:rsidRPr="007F2E9B" w:rsidRDefault="00D37AEA" w:rsidP="00D37AE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right="764"/>
              <w:jc w:val="both"/>
              <w:rPr>
                <w:sz w:val="22"/>
                <w:szCs w:val="22"/>
              </w:rPr>
            </w:pPr>
          </w:p>
        </w:tc>
        <w:tc>
          <w:tcPr>
            <w:tcW w:w="9282" w:type="dxa"/>
            <w:gridSpan w:val="2"/>
            <w:vAlign w:val="center"/>
          </w:tcPr>
          <w:p w:rsidR="00D37AEA" w:rsidRPr="007F2E9B" w:rsidRDefault="00D37AEA" w:rsidP="009860C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7F2E9B">
              <w:rPr>
                <w:sz w:val="22"/>
                <w:szCs w:val="22"/>
              </w:rPr>
              <w:t>Минимальные отступы зданий, строений, сооружений от границ земельных участков</w:t>
            </w:r>
          </w:p>
        </w:tc>
      </w:tr>
      <w:tr w:rsidR="00D37AEA" w:rsidRPr="00365566" w:rsidTr="009860C8">
        <w:tc>
          <w:tcPr>
            <w:tcW w:w="438" w:type="dxa"/>
            <w:vAlign w:val="center"/>
          </w:tcPr>
          <w:p w:rsidR="00D37AEA" w:rsidRPr="007F2E9B" w:rsidRDefault="00D37AEA" w:rsidP="009860C8">
            <w:pPr>
              <w:ind w:left="360" w:right="764"/>
              <w:jc w:val="both"/>
              <w:rPr>
                <w:sz w:val="22"/>
                <w:szCs w:val="22"/>
              </w:rPr>
            </w:pPr>
          </w:p>
        </w:tc>
        <w:tc>
          <w:tcPr>
            <w:tcW w:w="4062" w:type="dxa"/>
            <w:vAlign w:val="center"/>
          </w:tcPr>
          <w:p w:rsidR="00D37AEA" w:rsidRPr="007F2E9B" w:rsidRDefault="00D37AEA" w:rsidP="009860C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7F2E9B">
              <w:rPr>
                <w:sz w:val="22"/>
                <w:szCs w:val="22"/>
              </w:rPr>
              <w:t>Минимальные отступы от границ земельных участков стен зданий, строений, сооружений без окон:</w:t>
            </w:r>
          </w:p>
          <w:p w:rsidR="00D37AEA" w:rsidRPr="007F2E9B" w:rsidRDefault="00D37AEA" w:rsidP="009860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:rsidR="00D37AEA" w:rsidRPr="007F2E9B" w:rsidRDefault="00D37AEA" w:rsidP="009860C8">
            <w:pPr>
              <w:jc w:val="both"/>
              <w:rPr>
                <w:sz w:val="22"/>
                <w:szCs w:val="22"/>
              </w:rPr>
            </w:pPr>
            <w:r w:rsidRPr="007F2E9B">
              <w:rPr>
                <w:sz w:val="22"/>
                <w:szCs w:val="22"/>
              </w:rPr>
              <w:t xml:space="preserve">- на расстоянии, обеспечивающем нормативную инсоляцию и освещенность на высоте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F2E9B">
                <w:rPr>
                  <w:sz w:val="22"/>
                  <w:szCs w:val="22"/>
                </w:rPr>
                <w:t>6 м</w:t>
              </w:r>
            </w:smartTag>
            <w:r w:rsidRPr="007F2E9B">
              <w:rPr>
                <w:sz w:val="22"/>
                <w:szCs w:val="22"/>
              </w:rPr>
              <w:t xml:space="preserve"> и более в любой точке, по границам сопряженных и отделенных территориями общего пользования земельных участков или по границам территорий, на которых земельные участки не сформированы;</w:t>
            </w:r>
          </w:p>
          <w:p w:rsidR="00D37AEA" w:rsidRPr="007F2E9B" w:rsidRDefault="00D37AEA" w:rsidP="009860C8">
            <w:pPr>
              <w:jc w:val="both"/>
              <w:rPr>
                <w:sz w:val="22"/>
                <w:szCs w:val="22"/>
              </w:rPr>
            </w:pPr>
            <w:r w:rsidRPr="007F2E9B">
              <w:rPr>
                <w:sz w:val="22"/>
                <w:szCs w:val="22"/>
              </w:rPr>
              <w:t xml:space="preserve">- 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 границ участков, не совпадающих с красными линиями,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7F2E9B">
                <w:rPr>
                  <w:sz w:val="22"/>
                  <w:szCs w:val="22"/>
                </w:rPr>
                <w:t>0 м</w:t>
              </w:r>
            </w:smartTag>
            <w:r w:rsidRPr="007F2E9B">
              <w:rPr>
                <w:sz w:val="22"/>
                <w:szCs w:val="22"/>
              </w:rPr>
              <w:t>.</w:t>
            </w:r>
          </w:p>
        </w:tc>
      </w:tr>
      <w:tr w:rsidR="00D37AEA" w:rsidRPr="00365566" w:rsidTr="009860C8">
        <w:tc>
          <w:tcPr>
            <w:tcW w:w="438" w:type="dxa"/>
            <w:vAlign w:val="center"/>
          </w:tcPr>
          <w:p w:rsidR="00D37AEA" w:rsidRPr="007F2E9B" w:rsidRDefault="00D37AEA" w:rsidP="009860C8">
            <w:pPr>
              <w:ind w:left="360" w:right="764"/>
              <w:jc w:val="both"/>
              <w:rPr>
                <w:sz w:val="22"/>
                <w:szCs w:val="22"/>
              </w:rPr>
            </w:pPr>
          </w:p>
        </w:tc>
        <w:tc>
          <w:tcPr>
            <w:tcW w:w="4062" w:type="dxa"/>
            <w:vAlign w:val="center"/>
          </w:tcPr>
          <w:p w:rsidR="00D37AEA" w:rsidRPr="007F2E9B" w:rsidRDefault="00D37AEA" w:rsidP="009860C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7F2E9B">
              <w:rPr>
                <w:sz w:val="22"/>
                <w:szCs w:val="22"/>
              </w:rPr>
              <w:t>Минимальные отступы от границ земельных участков стен зданий, строений, сооружений с окнами:</w:t>
            </w:r>
          </w:p>
          <w:p w:rsidR="00D37AEA" w:rsidRPr="007F2E9B" w:rsidRDefault="00D37AEA" w:rsidP="009860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:rsidR="00D37AEA" w:rsidRPr="007F2E9B" w:rsidRDefault="00D37AEA" w:rsidP="009860C8">
            <w:pPr>
              <w:jc w:val="both"/>
              <w:rPr>
                <w:sz w:val="22"/>
                <w:szCs w:val="22"/>
              </w:rPr>
            </w:pPr>
            <w:r w:rsidRPr="007F2E9B">
              <w:rPr>
                <w:sz w:val="22"/>
                <w:szCs w:val="22"/>
              </w:rPr>
              <w:t xml:space="preserve">- на расстоянии, обеспечивающем нормативную инсоляцию и освещенность на высоте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F2E9B">
                <w:rPr>
                  <w:sz w:val="22"/>
                  <w:szCs w:val="22"/>
                </w:rPr>
                <w:t>6 м</w:t>
              </w:r>
            </w:smartTag>
            <w:r w:rsidRPr="007F2E9B">
              <w:rPr>
                <w:sz w:val="22"/>
                <w:szCs w:val="22"/>
              </w:rPr>
              <w:t xml:space="preserve"> и более в любой точке, по границам сопряженных земельных участков, по границам земельных участков, отделенных территориями общего пользования или по границам территорий, на которых земельные участки не сформированы, но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F2E9B">
                <w:rPr>
                  <w:sz w:val="22"/>
                  <w:szCs w:val="22"/>
                </w:rPr>
                <w:t>10 м</w:t>
              </w:r>
            </w:smartTag>
            <w:r w:rsidRPr="007F2E9B">
              <w:rPr>
                <w:sz w:val="22"/>
                <w:szCs w:val="22"/>
              </w:rPr>
              <w:t>;</w:t>
            </w:r>
          </w:p>
          <w:p w:rsidR="00D37AEA" w:rsidRPr="007F2E9B" w:rsidRDefault="00D37AEA" w:rsidP="009860C8">
            <w:pPr>
              <w:jc w:val="both"/>
              <w:rPr>
                <w:sz w:val="22"/>
                <w:szCs w:val="22"/>
              </w:rPr>
            </w:pPr>
            <w:r w:rsidRPr="007F2E9B">
              <w:rPr>
                <w:sz w:val="22"/>
                <w:szCs w:val="22"/>
              </w:rPr>
              <w:t xml:space="preserve">- 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 границ участков, не совпадающих с красными линиями,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F2E9B">
                <w:rPr>
                  <w:sz w:val="22"/>
                  <w:szCs w:val="22"/>
                </w:rPr>
                <w:t>3 м</w:t>
              </w:r>
            </w:smartTag>
            <w:r w:rsidRPr="007F2E9B">
              <w:rPr>
                <w:sz w:val="22"/>
                <w:szCs w:val="22"/>
              </w:rPr>
              <w:t>.</w:t>
            </w:r>
          </w:p>
        </w:tc>
      </w:tr>
      <w:tr w:rsidR="00D37AEA" w:rsidRPr="00365566" w:rsidTr="009860C8">
        <w:tc>
          <w:tcPr>
            <w:tcW w:w="438" w:type="dxa"/>
            <w:vAlign w:val="center"/>
          </w:tcPr>
          <w:p w:rsidR="00D37AEA" w:rsidRPr="007F2E9B" w:rsidRDefault="00D37AEA" w:rsidP="00D37AE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right="764"/>
              <w:jc w:val="both"/>
              <w:rPr>
                <w:sz w:val="22"/>
                <w:szCs w:val="22"/>
              </w:rPr>
            </w:pPr>
          </w:p>
        </w:tc>
        <w:tc>
          <w:tcPr>
            <w:tcW w:w="4062" w:type="dxa"/>
            <w:vAlign w:val="center"/>
          </w:tcPr>
          <w:p w:rsidR="00D37AEA" w:rsidRPr="007F2E9B" w:rsidRDefault="00D37AEA" w:rsidP="009860C8">
            <w:pPr>
              <w:jc w:val="both"/>
              <w:rPr>
                <w:sz w:val="22"/>
                <w:szCs w:val="22"/>
              </w:rPr>
            </w:pPr>
            <w:r w:rsidRPr="007F2E9B">
              <w:rPr>
                <w:sz w:val="22"/>
                <w:szCs w:val="22"/>
              </w:rPr>
              <w:t>Максимальные выступы за красную линию частей зданий, строений, сооружений</w:t>
            </w:r>
          </w:p>
        </w:tc>
        <w:tc>
          <w:tcPr>
            <w:tcW w:w="5220" w:type="dxa"/>
            <w:vAlign w:val="center"/>
          </w:tcPr>
          <w:p w:rsidR="00D37AEA" w:rsidRPr="007F2E9B" w:rsidRDefault="00D37AEA" w:rsidP="009860C8">
            <w:pPr>
              <w:jc w:val="both"/>
              <w:rPr>
                <w:sz w:val="22"/>
                <w:szCs w:val="22"/>
              </w:rPr>
            </w:pPr>
            <w:r w:rsidRPr="007F2E9B">
              <w:rPr>
                <w:sz w:val="22"/>
                <w:szCs w:val="22"/>
              </w:rPr>
              <w:t xml:space="preserve">в отношении балконов, эркеров, козырьков - не более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F2E9B">
                <w:rPr>
                  <w:sz w:val="22"/>
                  <w:szCs w:val="22"/>
                </w:rPr>
                <w:t>3 м</w:t>
              </w:r>
            </w:smartTag>
            <w:r w:rsidRPr="007F2E9B">
              <w:rPr>
                <w:sz w:val="22"/>
                <w:szCs w:val="22"/>
              </w:rPr>
              <w:t xml:space="preserve"> и не выше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7F2E9B">
                <w:rPr>
                  <w:sz w:val="22"/>
                  <w:szCs w:val="22"/>
                </w:rPr>
                <w:t>3,5 м</w:t>
              </w:r>
            </w:smartTag>
            <w:r w:rsidRPr="007F2E9B">
              <w:rPr>
                <w:sz w:val="22"/>
                <w:szCs w:val="22"/>
              </w:rPr>
              <w:t xml:space="preserve"> от уровня земли</w:t>
            </w:r>
          </w:p>
        </w:tc>
      </w:tr>
      <w:tr w:rsidR="00D37AEA" w:rsidRPr="00365566" w:rsidTr="009860C8">
        <w:tc>
          <w:tcPr>
            <w:tcW w:w="438" w:type="dxa"/>
            <w:vAlign w:val="center"/>
          </w:tcPr>
          <w:p w:rsidR="00D37AEA" w:rsidRPr="007F2E9B" w:rsidRDefault="00D37AEA" w:rsidP="00D37AE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right="764"/>
              <w:jc w:val="both"/>
              <w:rPr>
                <w:sz w:val="22"/>
                <w:szCs w:val="22"/>
              </w:rPr>
            </w:pPr>
          </w:p>
        </w:tc>
        <w:tc>
          <w:tcPr>
            <w:tcW w:w="4062" w:type="dxa"/>
            <w:vAlign w:val="center"/>
          </w:tcPr>
          <w:p w:rsidR="00D37AEA" w:rsidRPr="007F2E9B" w:rsidRDefault="00D37AEA" w:rsidP="009860C8">
            <w:pPr>
              <w:jc w:val="both"/>
              <w:rPr>
                <w:sz w:val="22"/>
                <w:szCs w:val="22"/>
              </w:rPr>
            </w:pPr>
            <w:r w:rsidRPr="007F2E9B">
              <w:rPr>
                <w:sz w:val="22"/>
                <w:szCs w:val="22"/>
              </w:rPr>
              <w:t>Максимальная высота зданий, строений, сооружений на территории земельного участка</w:t>
            </w:r>
          </w:p>
        </w:tc>
        <w:tc>
          <w:tcPr>
            <w:tcW w:w="5220" w:type="dxa"/>
            <w:vAlign w:val="center"/>
          </w:tcPr>
          <w:p w:rsidR="00D37AEA" w:rsidRPr="007F2E9B" w:rsidRDefault="00D37AEA" w:rsidP="009860C8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 м"/>
              </w:smartTagPr>
              <w:r w:rsidRPr="007F2E9B">
                <w:rPr>
                  <w:sz w:val="22"/>
                  <w:szCs w:val="22"/>
                </w:rPr>
                <w:t>9 м</w:t>
              </w:r>
            </w:smartTag>
          </w:p>
        </w:tc>
      </w:tr>
      <w:tr w:rsidR="00D37AEA" w:rsidRPr="00365566" w:rsidTr="009860C8">
        <w:tc>
          <w:tcPr>
            <w:tcW w:w="438" w:type="dxa"/>
            <w:vAlign w:val="center"/>
          </w:tcPr>
          <w:p w:rsidR="00D37AEA" w:rsidRPr="007F2E9B" w:rsidRDefault="00D37AEA" w:rsidP="00D37AE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right="764"/>
              <w:jc w:val="both"/>
              <w:rPr>
                <w:sz w:val="22"/>
                <w:szCs w:val="22"/>
              </w:rPr>
            </w:pPr>
          </w:p>
        </w:tc>
        <w:tc>
          <w:tcPr>
            <w:tcW w:w="4062" w:type="dxa"/>
            <w:vAlign w:val="center"/>
          </w:tcPr>
          <w:p w:rsidR="00D37AEA" w:rsidRPr="007F2E9B" w:rsidRDefault="00D37AEA" w:rsidP="009860C8">
            <w:pPr>
              <w:jc w:val="both"/>
              <w:rPr>
                <w:sz w:val="22"/>
                <w:szCs w:val="22"/>
              </w:rPr>
            </w:pPr>
            <w:r w:rsidRPr="007F2E9B">
              <w:rPr>
                <w:sz w:val="22"/>
                <w:szCs w:val="22"/>
              </w:rPr>
      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      </w:r>
          </w:p>
        </w:tc>
        <w:tc>
          <w:tcPr>
            <w:tcW w:w="5220" w:type="dxa"/>
            <w:vAlign w:val="center"/>
          </w:tcPr>
          <w:p w:rsidR="00D37AEA" w:rsidRPr="007F2E9B" w:rsidRDefault="00D37AEA" w:rsidP="009860C8">
            <w:pPr>
              <w:jc w:val="both"/>
              <w:rPr>
                <w:sz w:val="22"/>
                <w:szCs w:val="22"/>
                <w:lang w:val="en-US"/>
              </w:rPr>
            </w:pPr>
            <w:r w:rsidRPr="007F2E9B">
              <w:rPr>
                <w:sz w:val="22"/>
                <w:szCs w:val="22"/>
                <w:lang w:val="en-US"/>
              </w:rPr>
              <w:t>V</w:t>
            </w:r>
          </w:p>
        </w:tc>
      </w:tr>
      <w:tr w:rsidR="00D37AEA" w:rsidRPr="00365566" w:rsidTr="009860C8">
        <w:tc>
          <w:tcPr>
            <w:tcW w:w="438" w:type="dxa"/>
            <w:vAlign w:val="center"/>
          </w:tcPr>
          <w:p w:rsidR="00D37AEA" w:rsidRPr="007F2E9B" w:rsidRDefault="00D37AEA" w:rsidP="00D37AE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right="764"/>
              <w:jc w:val="both"/>
              <w:rPr>
                <w:sz w:val="22"/>
                <w:szCs w:val="22"/>
              </w:rPr>
            </w:pPr>
          </w:p>
        </w:tc>
        <w:tc>
          <w:tcPr>
            <w:tcW w:w="4062" w:type="dxa"/>
            <w:vAlign w:val="center"/>
          </w:tcPr>
          <w:p w:rsidR="00D37AEA" w:rsidRPr="007F2E9B" w:rsidRDefault="00D37AEA" w:rsidP="009860C8">
            <w:pPr>
              <w:jc w:val="both"/>
              <w:rPr>
                <w:sz w:val="22"/>
                <w:szCs w:val="22"/>
              </w:rPr>
            </w:pPr>
            <w:r w:rsidRPr="007F2E9B">
              <w:rPr>
                <w:sz w:val="22"/>
                <w:szCs w:val="22"/>
              </w:rPr>
              <w:t>Минимальная доля озелененной территории земельных участков</w:t>
            </w:r>
          </w:p>
        </w:tc>
        <w:tc>
          <w:tcPr>
            <w:tcW w:w="5220" w:type="dxa"/>
            <w:vAlign w:val="center"/>
          </w:tcPr>
          <w:p w:rsidR="00D37AEA" w:rsidRPr="007F2E9B" w:rsidRDefault="00D37AEA" w:rsidP="009860C8">
            <w:pPr>
              <w:jc w:val="both"/>
              <w:rPr>
                <w:sz w:val="22"/>
                <w:szCs w:val="22"/>
              </w:rPr>
            </w:pPr>
            <w:r w:rsidRPr="007F2E9B">
              <w:rPr>
                <w:sz w:val="22"/>
                <w:szCs w:val="22"/>
              </w:rPr>
              <w:t>не устанавливается</w:t>
            </w:r>
          </w:p>
        </w:tc>
      </w:tr>
      <w:tr w:rsidR="00D37AEA" w:rsidRPr="00365566" w:rsidTr="009860C8">
        <w:tc>
          <w:tcPr>
            <w:tcW w:w="438" w:type="dxa"/>
            <w:vAlign w:val="center"/>
          </w:tcPr>
          <w:p w:rsidR="00D37AEA" w:rsidRPr="007F2E9B" w:rsidRDefault="00D37AEA" w:rsidP="00D37AE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right="764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062" w:type="dxa"/>
            <w:vAlign w:val="center"/>
          </w:tcPr>
          <w:p w:rsidR="00D37AEA" w:rsidRPr="007F2E9B" w:rsidRDefault="00D37AEA" w:rsidP="009860C8">
            <w:pPr>
              <w:jc w:val="both"/>
              <w:rPr>
                <w:sz w:val="22"/>
                <w:szCs w:val="22"/>
              </w:rPr>
            </w:pPr>
            <w:r w:rsidRPr="007F2E9B">
              <w:rPr>
                <w:sz w:val="22"/>
                <w:szCs w:val="22"/>
              </w:rPr>
              <w:t xml:space="preserve">Максимальная суммарная площадь зданий, строений, сооружений </w:t>
            </w:r>
            <w:r w:rsidRPr="007F2E9B">
              <w:rPr>
                <w:sz w:val="22"/>
                <w:szCs w:val="22"/>
              </w:rPr>
              <w:lastRenderedPageBreak/>
              <w:t>(помещений), занимаемых объектами вспомогательных видов разрешенного использования</w:t>
            </w:r>
          </w:p>
        </w:tc>
        <w:tc>
          <w:tcPr>
            <w:tcW w:w="5220" w:type="dxa"/>
            <w:vAlign w:val="center"/>
          </w:tcPr>
          <w:p w:rsidR="00D37AEA" w:rsidRPr="007F2E9B" w:rsidRDefault="00D37AEA" w:rsidP="009860C8">
            <w:pPr>
              <w:jc w:val="both"/>
              <w:rPr>
                <w:sz w:val="22"/>
                <w:szCs w:val="22"/>
              </w:rPr>
            </w:pPr>
            <w:r w:rsidRPr="007F2E9B">
              <w:rPr>
                <w:sz w:val="22"/>
                <w:szCs w:val="22"/>
              </w:rPr>
              <w:lastRenderedPageBreak/>
              <w:t xml:space="preserve">30% общей площади зданий, строений, сооружений, расположенных на территории </w:t>
            </w:r>
            <w:r w:rsidRPr="007F2E9B">
              <w:rPr>
                <w:sz w:val="22"/>
                <w:szCs w:val="22"/>
              </w:rPr>
              <w:lastRenderedPageBreak/>
              <w:t>соответствующего земельного участка, включая подземную часть</w:t>
            </w:r>
          </w:p>
        </w:tc>
      </w:tr>
      <w:tr w:rsidR="00D37AEA" w:rsidRPr="00365566" w:rsidTr="009860C8">
        <w:tc>
          <w:tcPr>
            <w:tcW w:w="438" w:type="dxa"/>
            <w:vAlign w:val="center"/>
          </w:tcPr>
          <w:p w:rsidR="00D37AEA" w:rsidRPr="007F2E9B" w:rsidRDefault="00D37AEA" w:rsidP="00D37AE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right="764"/>
              <w:jc w:val="both"/>
              <w:rPr>
                <w:sz w:val="22"/>
                <w:szCs w:val="22"/>
              </w:rPr>
            </w:pPr>
          </w:p>
        </w:tc>
        <w:tc>
          <w:tcPr>
            <w:tcW w:w="4062" w:type="dxa"/>
            <w:vAlign w:val="center"/>
          </w:tcPr>
          <w:p w:rsidR="00D37AEA" w:rsidRPr="007F2E9B" w:rsidRDefault="00D37AEA" w:rsidP="009860C8">
            <w:pPr>
              <w:jc w:val="both"/>
              <w:rPr>
                <w:sz w:val="22"/>
                <w:szCs w:val="22"/>
              </w:rPr>
            </w:pPr>
            <w:r w:rsidRPr="007F2E9B">
              <w:rPr>
                <w:sz w:val="22"/>
                <w:szCs w:val="22"/>
              </w:rPr>
              <w:t xml:space="preserve">Максимальная суммарная часть площади земельного участка, занимаемая объектами вспомогательных видов разрешенного использования, а также относящимся к ним озеленением, </w:t>
            </w:r>
            <w:proofErr w:type="spellStart"/>
            <w:r w:rsidRPr="007F2E9B">
              <w:rPr>
                <w:sz w:val="22"/>
                <w:szCs w:val="22"/>
              </w:rPr>
              <w:t>машино-местами</w:t>
            </w:r>
            <w:proofErr w:type="spellEnd"/>
            <w:r w:rsidRPr="007F2E9B">
              <w:rPr>
                <w:sz w:val="22"/>
                <w:szCs w:val="22"/>
              </w:rPr>
              <w:t xml:space="preserve"> и иными необходимыми в соответствии с действующим законодательством элементами инженерно-технического обеспечения и благоустройства</w:t>
            </w:r>
          </w:p>
        </w:tc>
        <w:tc>
          <w:tcPr>
            <w:tcW w:w="5220" w:type="dxa"/>
            <w:vAlign w:val="center"/>
          </w:tcPr>
          <w:p w:rsidR="00D37AEA" w:rsidRPr="007F2E9B" w:rsidRDefault="00D37AEA" w:rsidP="009860C8">
            <w:pPr>
              <w:jc w:val="both"/>
              <w:rPr>
                <w:sz w:val="22"/>
                <w:szCs w:val="22"/>
              </w:rPr>
            </w:pPr>
            <w:r w:rsidRPr="007F2E9B">
              <w:rPr>
                <w:sz w:val="22"/>
                <w:szCs w:val="22"/>
              </w:rPr>
              <w:t>25% общей площади территории соответствующего земельного участка. Для всех видов объектов физкультуры и спорта - 10% от общей площади земельного участка</w:t>
            </w:r>
          </w:p>
        </w:tc>
      </w:tr>
    </w:tbl>
    <w:p w:rsidR="00D37AEA" w:rsidRDefault="00D37AEA" w:rsidP="00D37AEA"/>
    <w:p w:rsidR="00D37AEA" w:rsidRDefault="00D37AEA" w:rsidP="00D37AEA">
      <w:pPr>
        <w:ind w:firstLine="720"/>
        <w:jc w:val="both"/>
        <w:rPr>
          <w:b/>
        </w:rPr>
      </w:pPr>
    </w:p>
    <w:p w:rsidR="00D37AEA" w:rsidRDefault="00D37AEA" w:rsidP="00D37AEA">
      <w:pPr>
        <w:ind w:firstLine="720"/>
        <w:jc w:val="both"/>
        <w:rPr>
          <w:b/>
        </w:rPr>
      </w:pPr>
    </w:p>
    <w:p w:rsidR="00D37AEA" w:rsidRPr="00A32217" w:rsidRDefault="00D37AEA" w:rsidP="00D37AEA">
      <w:pPr>
        <w:ind w:firstLine="720"/>
        <w:jc w:val="both"/>
        <w:rPr>
          <w:u w:val="single"/>
        </w:rPr>
      </w:pPr>
      <w:r w:rsidRPr="008077A6">
        <w:t xml:space="preserve">Аукцион состоится </w:t>
      </w:r>
      <w:r>
        <w:t xml:space="preserve"> </w:t>
      </w:r>
      <w:r>
        <w:rPr>
          <w:b/>
          <w:u w:val="single"/>
        </w:rPr>
        <w:t>08</w:t>
      </w:r>
      <w:r w:rsidRPr="004D707B">
        <w:rPr>
          <w:b/>
          <w:u w:val="single"/>
        </w:rPr>
        <w:t>.1</w:t>
      </w:r>
      <w:r>
        <w:rPr>
          <w:b/>
          <w:u w:val="single"/>
        </w:rPr>
        <w:t>1</w:t>
      </w:r>
      <w:r w:rsidRPr="004D707B">
        <w:rPr>
          <w:b/>
          <w:u w:val="single"/>
        </w:rPr>
        <w:t>.201</w:t>
      </w:r>
      <w:r>
        <w:rPr>
          <w:b/>
          <w:u w:val="single"/>
        </w:rPr>
        <w:t>9</w:t>
      </w:r>
      <w:r w:rsidRPr="004D707B">
        <w:rPr>
          <w:b/>
          <w:u w:val="single"/>
        </w:rPr>
        <w:t xml:space="preserve"> в 1</w:t>
      </w:r>
      <w:r>
        <w:rPr>
          <w:b/>
          <w:u w:val="single"/>
        </w:rPr>
        <w:t>2</w:t>
      </w:r>
      <w:r w:rsidRPr="004D707B">
        <w:rPr>
          <w:b/>
          <w:u w:val="single"/>
        </w:rPr>
        <w:t>-00</w:t>
      </w:r>
      <w:r w:rsidRPr="008077A6">
        <w:t xml:space="preserve"> в </w:t>
      </w:r>
      <w:r>
        <w:t xml:space="preserve"> здании </w:t>
      </w:r>
      <w:r w:rsidRPr="008077A6">
        <w:t xml:space="preserve">Администрации </w:t>
      </w:r>
      <w:r>
        <w:t xml:space="preserve">  </w:t>
      </w:r>
      <w:r w:rsidRPr="008077A6">
        <w:t xml:space="preserve">по адресу: </w:t>
      </w:r>
      <w:r>
        <w:t xml:space="preserve">             </w:t>
      </w:r>
      <w:proofErr w:type="gramStart"/>
      <w:r w:rsidRPr="008077A6">
        <w:t>г</w:t>
      </w:r>
      <w:proofErr w:type="gramEnd"/>
      <w:r w:rsidRPr="008077A6">
        <w:t>.</w:t>
      </w:r>
      <w:r>
        <w:t xml:space="preserve"> </w:t>
      </w:r>
      <w:r w:rsidRPr="008077A6">
        <w:t>Шлиссельбург, ул. Жука, д. 5 (</w:t>
      </w:r>
      <w:r>
        <w:t>2</w:t>
      </w:r>
      <w:r w:rsidRPr="008077A6">
        <w:t xml:space="preserve">-й этаж, </w:t>
      </w:r>
      <w:r>
        <w:t xml:space="preserve">21 </w:t>
      </w:r>
      <w:proofErr w:type="spellStart"/>
      <w:r>
        <w:t>каб</w:t>
      </w:r>
      <w:proofErr w:type="spellEnd"/>
      <w:r>
        <w:t>.</w:t>
      </w:r>
      <w:r w:rsidRPr="008077A6">
        <w:t>)</w:t>
      </w:r>
      <w:r>
        <w:t xml:space="preserve"> </w:t>
      </w:r>
    </w:p>
    <w:p w:rsidR="00D37AEA" w:rsidRDefault="00D37AEA" w:rsidP="00D37AEA">
      <w:pPr>
        <w:pStyle w:val="2"/>
        <w:ind w:left="0" w:firstLine="720"/>
      </w:pPr>
      <w:r>
        <w:t xml:space="preserve">Задаток должен поступить не позднее  </w:t>
      </w:r>
      <w:r>
        <w:rPr>
          <w:b/>
          <w:u w:val="single"/>
        </w:rPr>
        <w:t>05</w:t>
      </w:r>
      <w:r w:rsidRPr="00D80CE8">
        <w:rPr>
          <w:b/>
          <w:u w:val="single"/>
        </w:rPr>
        <w:t>.1</w:t>
      </w:r>
      <w:r>
        <w:rPr>
          <w:b/>
          <w:u w:val="single"/>
        </w:rPr>
        <w:t>1</w:t>
      </w:r>
      <w:r w:rsidRPr="00D80CE8">
        <w:rPr>
          <w:b/>
          <w:u w:val="single"/>
        </w:rPr>
        <w:t>.201</w:t>
      </w:r>
      <w:r>
        <w:rPr>
          <w:b/>
          <w:u w:val="single"/>
        </w:rPr>
        <w:t>9</w:t>
      </w:r>
      <w:r w:rsidRPr="00D80CE8">
        <w:rPr>
          <w:b/>
          <w:u w:val="single"/>
        </w:rPr>
        <w:t xml:space="preserve"> г</w:t>
      </w:r>
      <w:r>
        <w:t>.</w:t>
      </w:r>
    </w:p>
    <w:p w:rsidR="00D37AEA" w:rsidRDefault="00D37AEA" w:rsidP="00D37AEA">
      <w:pPr>
        <w:pStyle w:val="2"/>
        <w:ind w:left="0" w:firstLine="720"/>
      </w:pPr>
      <w:r w:rsidRPr="008077A6">
        <w:t>Реквизиты счета для перечисления задатка:</w:t>
      </w:r>
    </w:p>
    <w:p w:rsidR="00D37AEA" w:rsidRPr="008F0D93" w:rsidRDefault="00D37AEA" w:rsidP="00D37AEA">
      <w:r w:rsidRPr="008F0D93">
        <w:t xml:space="preserve">Получатель: УФК по Ленинградской области (Администрация МО Город Шлиссельбург, лицевой счет </w:t>
      </w:r>
      <w:r w:rsidRPr="008F0D93">
        <w:rPr>
          <w:b/>
        </w:rPr>
        <w:t>05453</w:t>
      </w:r>
      <w:r>
        <w:rPr>
          <w:b/>
          <w:lang w:val="en-US"/>
        </w:rPr>
        <w:t>D</w:t>
      </w:r>
      <w:r>
        <w:rPr>
          <w:b/>
        </w:rPr>
        <w:t>01010</w:t>
      </w:r>
      <w:r w:rsidRPr="008F0D93">
        <w:t>)</w:t>
      </w:r>
    </w:p>
    <w:p w:rsidR="00D37AEA" w:rsidRPr="008F0D93" w:rsidRDefault="00D37AEA" w:rsidP="00D37AEA">
      <w:pPr>
        <w:jc w:val="both"/>
      </w:pPr>
      <w:r w:rsidRPr="008F0D93">
        <w:t>ИНН/КПП получателя: 4723001490/470601001</w:t>
      </w:r>
    </w:p>
    <w:p w:rsidR="00D37AEA" w:rsidRPr="008F0D93" w:rsidRDefault="00D37AEA" w:rsidP="00D37AEA">
      <w:r w:rsidRPr="008F0D93">
        <w:t>Счет № 40302810200003002603</w:t>
      </w:r>
    </w:p>
    <w:p w:rsidR="00D37AEA" w:rsidRPr="008F0D93" w:rsidRDefault="00D37AEA" w:rsidP="00D37AEA">
      <w:r w:rsidRPr="008F0D93">
        <w:t>Отделение по Ленинградской области Северо-Западного главного управления Центрального  Банка Российской Федерации (отделение Ленинградское)</w:t>
      </w:r>
    </w:p>
    <w:p w:rsidR="00D37AEA" w:rsidRPr="008F0D93" w:rsidRDefault="00D37AEA" w:rsidP="00D37AEA">
      <w:r w:rsidRPr="008F0D93">
        <w:t xml:space="preserve">БИК 044106001 </w:t>
      </w:r>
    </w:p>
    <w:p w:rsidR="00D37AEA" w:rsidRPr="008F0D93" w:rsidRDefault="00D37AEA" w:rsidP="00D37AEA">
      <w:r w:rsidRPr="008F0D93">
        <w:t>ОГРН     1024701335240</w:t>
      </w:r>
    </w:p>
    <w:p w:rsidR="00D37AEA" w:rsidRPr="008077A6" w:rsidRDefault="00D37AEA" w:rsidP="00D37AEA">
      <w:pPr>
        <w:pStyle w:val="2"/>
        <w:ind w:left="0" w:firstLine="720"/>
      </w:pPr>
      <w:r w:rsidRPr="008077A6">
        <w:t xml:space="preserve">Назначение платежа: задаток для участия в аукционе </w:t>
      </w:r>
      <w:r>
        <w:t xml:space="preserve">на право заключения договора аренды </w:t>
      </w:r>
      <w:r w:rsidRPr="008077A6">
        <w:t>земельного участка</w:t>
      </w:r>
      <w:r>
        <w:t xml:space="preserve"> по адресу: г</w:t>
      </w:r>
      <w:proofErr w:type="gramStart"/>
      <w:r>
        <w:t>.Ш</w:t>
      </w:r>
      <w:proofErr w:type="gramEnd"/>
      <w:r>
        <w:t>лиссельбург, ул. Красный тракт, участок № 4 б</w:t>
      </w:r>
      <w:r w:rsidRPr="008077A6">
        <w:t>.</w:t>
      </w:r>
      <w:r>
        <w:t xml:space="preserve"> Оплата третьими лицами не допускается. С администрацией необходимо заключить договор о задатке, предоставив сведения о расчетном счете (на бумажном носителе) и ИНН.</w:t>
      </w:r>
    </w:p>
    <w:p w:rsidR="00D37AEA" w:rsidRPr="008077A6" w:rsidRDefault="00D37AEA" w:rsidP="00D37AEA">
      <w:pPr>
        <w:pStyle w:val="2"/>
        <w:ind w:left="0" w:firstLine="720"/>
      </w:pPr>
      <w:r w:rsidRPr="008077A6">
        <w:t xml:space="preserve">Для участия в аукционе необходимо предоставить в Администрацию (Отдел  градостроительства и управления муниципального имущества) по адресу: </w:t>
      </w:r>
      <w:proofErr w:type="gramStart"/>
      <w:r w:rsidRPr="008077A6">
        <w:t>г</w:t>
      </w:r>
      <w:proofErr w:type="gramEnd"/>
      <w:r w:rsidRPr="008077A6">
        <w:t>. Шлиссельбург, ул. Жука, д. 5 (</w:t>
      </w:r>
      <w:r>
        <w:t>2</w:t>
      </w:r>
      <w:r w:rsidRPr="008077A6">
        <w:t>-й этаж</w:t>
      </w:r>
      <w:r>
        <w:t xml:space="preserve">, 21 </w:t>
      </w:r>
      <w:proofErr w:type="spellStart"/>
      <w:r>
        <w:t>каб</w:t>
      </w:r>
      <w:proofErr w:type="spellEnd"/>
      <w:r>
        <w:t>.</w:t>
      </w:r>
      <w:r w:rsidRPr="008077A6">
        <w:t>) документы</w:t>
      </w:r>
      <w:r>
        <w:t>, в соответствии с п. 1. ст. 39.12. Земельного кодекса РФ</w:t>
      </w:r>
      <w:r w:rsidRPr="008077A6">
        <w:t>:</w:t>
      </w:r>
    </w:p>
    <w:p w:rsidR="00D37AEA" w:rsidRPr="008077A6" w:rsidRDefault="00D37AEA" w:rsidP="00D37AEA">
      <w:pPr>
        <w:pStyle w:val="2"/>
        <w:ind w:left="0" w:firstLine="720"/>
      </w:pPr>
      <w:r w:rsidRPr="008077A6">
        <w:t xml:space="preserve">- заявку на участие в аукционе по установленной форме, </w:t>
      </w:r>
      <w:r>
        <w:t>с указанием банковских реквизитов счета для возврата задатка;</w:t>
      </w:r>
    </w:p>
    <w:p w:rsidR="00D37AEA" w:rsidRPr="008077A6" w:rsidRDefault="00D37AEA" w:rsidP="00D37AEA">
      <w:pPr>
        <w:pStyle w:val="2"/>
        <w:ind w:left="0" w:firstLine="720"/>
      </w:pPr>
      <w:r w:rsidRPr="008077A6">
        <w:t xml:space="preserve">- </w:t>
      </w:r>
      <w:r>
        <w:t>копии документов</w:t>
      </w:r>
      <w:r w:rsidRPr="008077A6">
        <w:t>, подтверждающ</w:t>
      </w:r>
      <w:r>
        <w:t>их</w:t>
      </w:r>
      <w:r w:rsidRPr="008077A6">
        <w:t xml:space="preserve"> </w:t>
      </w:r>
      <w:r>
        <w:t>внесение</w:t>
      </w:r>
      <w:r w:rsidRPr="008077A6">
        <w:t xml:space="preserve"> задатка</w:t>
      </w:r>
      <w:r>
        <w:t>;</w:t>
      </w:r>
      <w:r w:rsidRPr="008077A6">
        <w:t xml:space="preserve"> </w:t>
      </w:r>
    </w:p>
    <w:p w:rsidR="00D37AEA" w:rsidRDefault="00D37AEA" w:rsidP="00D37AEA">
      <w:pPr>
        <w:pStyle w:val="2"/>
        <w:ind w:left="0" w:firstLine="720"/>
      </w:pPr>
      <w:r w:rsidRPr="008077A6">
        <w:t xml:space="preserve">- копии документов, удостоверяющих личность </w:t>
      </w:r>
      <w:r>
        <w:t>заявителя и доверенность, если от заявителя действует доверенное лицо – для физического лица;</w:t>
      </w:r>
    </w:p>
    <w:p w:rsidR="00D37AEA" w:rsidRDefault="00D37AEA" w:rsidP="00D37AEA">
      <w:pPr>
        <w:pStyle w:val="2"/>
        <w:ind w:left="0" w:firstLine="720"/>
      </w:pPr>
      <w:r>
        <w:t>- копия паспорта руководителя, доверенность и копия паспорта доверенного лица, если от руководителя действует доверенное лицо – для юридических лиц.</w:t>
      </w:r>
    </w:p>
    <w:p w:rsidR="00D37AEA" w:rsidRPr="008077A6" w:rsidRDefault="00D37AEA" w:rsidP="00D37AEA">
      <w:pPr>
        <w:pStyle w:val="2"/>
        <w:ind w:left="0" w:firstLine="720"/>
      </w:pPr>
      <w:r>
        <w:t xml:space="preserve">Юридическое лицо дополнительно прилагает </w:t>
      </w:r>
      <w:proofErr w:type="gramStart"/>
      <w:r>
        <w:t>к заявке надлежащим образом заверенный перевод на русский язык документов о государственной регистрации юридического лица в соответствии с законодательством</w:t>
      </w:r>
      <w:proofErr w:type="gramEnd"/>
      <w:r>
        <w:t xml:space="preserve"> иностранного государства в случае, если заявителем является иностранное юридическое лицо.</w:t>
      </w:r>
    </w:p>
    <w:p w:rsidR="00D37AEA" w:rsidRPr="00356055" w:rsidRDefault="00D37AEA" w:rsidP="00D37A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77A6">
        <w:rPr>
          <w:rFonts w:ascii="Times New Roman" w:hAnsi="Times New Roman" w:cs="Times New Roman"/>
        </w:rPr>
        <w:t xml:space="preserve">    </w:t>
      </w:r>
      <w:r w:rsidRPr="008077A6">
        <w:rPr>
          <w:rFonts w:ascii="Times New Roman" w:hAnsi="Times New Roman" w:cs="Times New Roman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 xml:space="preserve">оформляются и </w:t>
      </w:r>
      <w:r w:rsidRPr="008077A6">
        <w:rPr>
          <w:rFonts w:ascii="Times New Roman" w:hAnsi="Times New Roman" w:cs="Times New Roman"/>
          <w:sz w:val="24"/>
          <w:szCs w:val="24"/>
        </w:rPr>
        <w:t xml:space="preserve"> принимаются по рабочим дням с </w:t>
      </w:r>
      <w:r>
        <w:rPr>
          <w:rFonts w:ascii="Times New Roman" w:hAnsi="Times New Roman" w:cs="Times New Roman"/>
          <w:sz w:val="24"/>
          <w:szCs w:val="24"/>
        </w:rPr>
        <w:t xml:space="preserve">10-00 до 17-00 (по пятницам и предпраздничным дням с 10-00 до 16-00), обеденный перерыв с 13-00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14-00, начиная с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356055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56055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77A6">
        <w:rPr>
          <w:rFonts w:ascii="Times New Roman" w:hAnsi="Times New Roman" w:cs="Times New Roman"/>
          <w:sz w:val="24"/>
          <w:szCs w:val="24"/>
        </w:rPr>
        <w:t xml:space="preserve">Прием заявок прекращается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356055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56055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560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055">
        <w:rPr>
          <w:rFonts w:ascii="Times New Roman" w:hAnsi="Times New Roman" w:cs="Times New Roman"/>
          <w:b/>
          <w:sz w:val="24"/>
          <w:szCs w:val="24"/>
        </w:rPr>
        <w:t>в 16-00.</w:t>
      </w:r>
    </w:p>
    <w:p w:rsidR="00D37AEA" w:rsidRDefault="00D37AEA" w:rsidP="00D37AE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участников аукциона состоится 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356055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56055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56055">
        <w:rPr>
          <w:rFonts w:ascii="Times New Roman" w:hAnsi="Times New Roman" w:cs="Times New Roman"/>
          <w:b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560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законодательством. </w:t>
      </w:r>
    </w:p>
    <w:p w:rsidR="00D37AEA" w:rsidRPr="00A32217" w:rsidRDefault="00D37AEA" w:rsidP="00D37AEA">
      <w:pPr>
        <w:ind w:firstLine="720"/>
        <w:jc w:val="both"/>
        <w:rPr>
          <w:u w:val="single"/>
        </w:rPr>
      </w:pPr>
      <w:r>
        <w:lastRenderedPageBreak/>
        <w:t xml:space="preserve">Регистрация участников аукциона будет осуществляться </w:t>
      </w:r>
      <w:r>
        <w:rPr>
          <w:b/>
        </w:rPr>
        <w:t>08</w:t>
      </w:r>
      <w:r w:rsidRPr="00356055">
        <w:rPr>
          <w:b/>
        </w:rPr>
        <w:t>.1</w:t>
      </w:r>
      <w:r>
        <w:rPr>
          <w:b/>
        </w:rPr>
        <w:t>1</w:t>
      </w:r>
      <w:r w:rsidRPr="00356055">
        <w:rPr>
          <w:b/>
        </w:rPr>
        <w:t>.201</w:t>
      </w:r>
      <w:r>
        <w:rPr>
          <w:b/>
        </w:rPr>
        <w:t>9</w:t>
      </w:r>
      <w:r w:rsidRPr="00356055">
        <w:rPr>
          <w:b/>
        </w:rPr>
        <w:t xml:space="preserve"> с 1</w:t>
      </w:r>
      <w:r>
        <w:rPr>
          <w:b/>
        </w:rPr>
        <w:t>1</w:t>
      </w:r>
      <w:r w:rsidRPr="00356055">
        <w:rPr>
          <w:b/>
        </w:rPr>
        <w:t>-</w:t>
      </w:r>
      <w:r>
        <w:rPr>
          <w:b/>
        </w:rPr>
        <w:t>50</w:t>
      </w:r>
      <w:r w:rsidRPr="00356055">
        <w:rPr>
          <w:b/>
        </w:rPr>
        <w:t xml:space="preserve"> до 1</w:t>
      </w:r>
      <w:r>
        <w:rPr>
          <w:b/>
        </w:rPr>
        <w:t>2</w:t>
      </w:r>
      <w:r w:rsidRPr="00356055">
        <w:rPr>
          <w:b/>
        </w:rPr>
        <w:t>-00</w:t>
      </w:r>
      <w:r>
        <w:t xml:space="preserve">             </w:t>
      </w:r>
      <w:r w:rsidRPr="008077A6">
        <w:t xml:space="preserve">в </w:t>
      </w:r>
      <w:r>
        <w:t xml:space="preserve"> здании </w:t>
      </w:r>
      <w:r w:rsidRPr="008077A6">
        <w:t xml:space="preserve">Администрации </w:t>
      </w:r>
      <w:r>
        <w:t xml:space="preserve">  </w:t>
      </w:r>
      <w:r w:rsidRPr="008077A6">
        <w:t xml:space="preserve">по адресу: </w:t>
      </w:r>
      <w:r>
        <w:t xml:space="preserve"> </w:t>
      </w:r>
      <w:r w:rsidRPr="008077A6">
        <w:t>г</w:t>
      </w:r>
      <w:proofErr w:type="gramStart"/>
      <w:r w:rsidRPr="008077A6">
        <w:t>.Ш</w:t>
      </w:r>
      <w:proofErr w:type="gramEnd"/>
      <w:r w:rsidRPr="008077A6">
        <w:t>лиссельбург, ул. Жука, д. 5 (</w:t>
      </w:r>
      <w:r>
        <w:t>2</w:t>
      </w:r>
      <w:r w:rsidRPr="008077A6">
        <w:t xml:space="preserve">-й этаж, </w:t>
      </w:r>
      <w:r>
        <w:t xml:space="preserve">21 </w:t>
      </w:r>
      <w:proofErr w:type="spellStart"/>
      <w:r>
        <w:t>каб</w:t>
      </w:r>
      <w:proofErr w:type="spellEnd"/>
      <w:r>
        <w:t>.</w:t>
      </w:r>
      <w:r w:rsidRPr="008077A6">
        <w:t>)</w:t>
      </w:r>
      <w:r>
        <w:t xml:space="preserve">. </w:t>
      </w:r>
    </w:p>
    <w:p w:rsidR="00D37AEA" w:rsidRPr="008077A6" w:rsidRDefault="00D37AEA" w:rsidP="00D37AEA">
      <w:pPr>
        <w:ind w:firstLine="720"/>
        <w:jc w:val="both"/>
      </w:pPr>
      <w:r w:rsidRPr="008077A6">
        <w:t>Осмотр</w:t>
      </w:r>
      <w:r>
        <w:t>еть</w:t>
      </w:r>
      <w:r w:rsidRPr="008077A6">
        <w:t xml:space="preserve"> земельн</w:t>
      </w:r>
      <w:r>
        <w:t>ый</w:t>
      </w:r>
      <w:r w:rsidRPr="008077A6">
        <w:t xml:space="preserve"> участ</w:t>
      </w:r>
      <w:r>
        <w:t>о</w:t>
      </w:r>
      <w:r w:rsidRPr="008077A6">
        <w:t>к н</w:t>
      </w:r>
      <w:r>
        <w:t>а местности претенденты могут самостоятельно, а также 17.10.2019 в</w:t>
      </w:r>
      <w:r w:rsidRPr="008077A6">
        <w:t xml:space="preserve"> 1</w:t>
      </w:r>
      <w:r>
        <w:t>4</w:t>
      </w:r>
      <w:r w:rsidRPr="008077A6">
        <w:t>-00</w:t>
      </w:r>
      <w:r>
        <w:t xml:space="preserve"> с участием представителя отдела градостроительства и управления муниципальным имуществом</w:t>
      </w:r>
      <w:r w:rsidRPr="008077A6">
        <w:t xml:space="preserve">. </w:t>
      </w:r>
    </w:p>
    <w:p w:rsidR="00D37AEA" w:rsidRPr="00460955" w:rsidRDefault="00D37AEA" w:rsidP="00D37AEA">
      <w:pPr>
        <w:ind w:firstLine="720"/>
        <w:jc w:val="both"/>
        <w:rPr>
          <w:color w:val="000000"/>
        </w:rPr>
      </w:pPr>
      <w:r>
        <w:t xml:space="preserve">С проектом договора аренды земельного участка, формой заявки, техническими условиями подключения к сетям инженерно-технического обеспечения, порядком проведения аукциона можно ознакомиться в отделе градостроительства и управления муниципальным имуществом администрации МО Город Шлиссельбург, а также получить дополнительную информацию (тел. для справок 8 (81362) 74-262). Формы заявки, проект договора аренды земельного участка опубликованы в газете «Невский исток», а также </w:t>
      </w:r>
      <w:r w:rsidRPr="00460955">
        <w:rPr>
          <w:color w:val="000000"/>
        </w:rPr>
        <w:t xml:space="preserve">размещены на сайте </w:t>
      </w:r>
      <w:hyperlink r:id="rId5" w:history="1">
        <w:r w:rsidRPr="00EF718A">
          <w:rPr>
            <w:rStyle w:val="a5"/>
          </w:rPr>
          <w:t>www.</w:t>
        </w:r>
      </w:hyperlink>
      <w:r>
        <w:rPr>
          <w:lang w:val="en-US"/>
        </w:rPr>
        <w:t>moshlisselburg</w:t>
      </w:r>
      <w:r w:rsidRPr="00693B83">
        <w:t>.</w:t>
      </w:r>
      <w:r>
        <w:rPr>
          <w:lang w:val="en-US"/>
        </w:rPr>
        <w:t>ru</w:t>
      </w:r>
      <w:r>
        <w:rPr>
          <w:color w:val="000000"/>
        </w:rPr>
        <w:t xml:space="preserve"> и на сайте Российской Федерации </w:t>
      </w:r>
      <w:proofErr w:type="spellStart"/>
      <w:r>
        <w:rPr>
          <w:color w:val="000000"/>
          <w:lang w:val="en-US"/>
        </w:rPr>
        <w:t>torgi</w:t>
      </w:r>
      <w:proofErr w:type="spellEnd"/>
      <w:r w:rsidRPr="00085D24">
        <w:rPr>
          <w:color w:val="000000"/>
        </w:rPr>
        <w:t>.</w:t>
      </w:r>
      <w:proofErr w:type="spellStart"/>
      <w:r>
        <w:rPr>
          <w:color w:val="000000"/>
          <w:lang w:val="en-US"/>
        </w:rPr>
        <w:t>gov</w:t>
      </w:r>
      <w:proofErr w:type="spellEnd"/>
      <w:r w:rsidRPr="00085D24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460955">
        <w:rPr>
          <w:color w:val="000000"/>
        </w:rPr>
        <w:t>.</w:t>
      </w:r>
    </w:p>
    <w:p w:rsidR="00D37AEA" w:rsidRPr="008077A6" w:rsidRDefault="00D37AEA" w:rsidP="00D37AEA">
      <w:pPr>
        <w:ind w:firstLine="720"/>
        <w:jc w:val="both"/>
      </w:pPr>
      <w:r w:rsidRPr="008077A6">
        <w:t xml:space="preserve">Победителем аукциона </w:t>
      </w:r>
      <w:r>
        <w:t xml:space="preserve">признается </w:t>
      </w:r>
      <w:r w:rsidRPr="008077A6">
        <w:t>участник, предложивший наиболее высок</w:t>
      </w:r>
      <w:r>
        <w:t>ий размер годовой арендной платы</w:t>
      </w:r>
      <w:r w:rsidRPr="008077A6">
        <w:t>.</w:t>
      </w:r>
    </w:p>
    <w:p w:rsidR="00D37AEA" w:rsidRDefault="00D37AEA" w:rsidP="00D37AEA">
      <w:pPr>
        <w:ind w:firstLine="720"/>
        <w:jc w:val="both"/>
      </w:pPr>
      <w:r>
        <w:t>Срок заключения д</w:t>
      </w:r>
      <w:r w:rsidRPr="008077A6">
        <w:t>оговор</w:t>
      </w:r>
      <w:r>
        <w:t>а</w:t>
      </w:r>
      <w:r w:rsidRPr="008077A6">
        <w:t xml:space="preserve"> </w:t>
      </w:r>
      <w:r>
        <w:t>аренды земельного участка</w:t>
      </w:r>
      <w:r w:rsidRPr="008077A6">
        <w:t xml:space="preserve"> с победителем аукциона </w:t>
      </w:r>
      <w:r>
        <w:t xml:space="preserve">- не ранее чем через 10 дней </w:t>
      </w:r>
      <w:proofErr w:type="gramStart"/>
      <w:r>
        <w:t>с даты размещения</w:t>
      </w:r>
      <w:proofErr w:type="gramEnd"/>
      <w:r>
        <w:t xml:space="preserve"> информации о результатах аукциона на официальном сайте Р</w:t>
      </w:r>
      <w:r w:rsidRPr="00EF718A">
        <w:t xml:space="preserve">оссийской </w:t>
      </w:r>
      <w:r>
        <w:t>Федерации в сети «Интернет».</w:t>
      </w:r>
    </w:p>
    <w:p w:rsidR="00D37AEA" w:rsidRDefault="00D37AEA" w:rsidP="00D37AEA">
      <w:pPr>
        <w:ind w:firstLine="720"/>
        <w:jc w:val="both"/>
      </w:pPr>
      <w:r>
        <w:t>Существенные условия договора:</w:t>
      </w:r>
    </w:p>
    <w:p w:rsidR="00D37AEA" w:rsidRDefault="00D37AEA" w:rsidP="00D37AEA">
      <w:pPr>
        <w:ind w:firstLine="720"/>
        <w:jc w:val="both"/>
      </w:pPr>
      <w:r>
        <w:t>- обязанность победителя аукциона в 3-х месячный срок после заключения договора аренды осуществить необходимые действия за счет собственных сре</w:t>
      </w:r>
      <w:proofErr w:type="gramStart"/>
      <w:r>
        <w:t>дств дл</w:t>
      </w:r>
      <w:proofErr w:type="gramEnd"/>
      <w:r>
        <w:t>я регистрации права на земельный участок в органах государственной регистрации.</w:t>
      </w:r>
    </w:p>
    <w:p w:rsidR="00D37AEA" w:rsidRDefault="00D37AEA" w:rsidP="00D37AEA">
      <w:pPr>
        <w:ind w:firstLine="720"/>
        <w:jc w:val="both"/>
      </w:pPr>
      <w:r>
        <w:t xml:space="preserve">Победителю аукциона задаток засчитывается в счет оплаты по договору, проигравшим участникам возвращается на расчетный счет участника в 3-х </w:t>
      </w:r>
      <w:proofErr w:type="spellStart"/>
      <w:r>
        <w:t>дневный</w:t>
      </w:r>
      <w:proofErr w:type="spellEnd"/>
      <w:r>
        <w:t xml:space="preserve"> срок.</w:t>
      </w:r>
    </w:p>
    <w:p w:rsidR="00D37AEA" w:rsidRDefault="00D37AEA" w:rsidP="00D37AEA">
      <w:pPr>
        <w:pStyle w:val="2"/>
        <w:ind w:left="0" w:firstLine="720"/>
      </w:pPr>
      <w:r w:rsidRPr="008077A6">
        <w:t xml:space="preserve">Организатор аукциона вправе отказаться от проведения аукциона не </w:t>
      </w:r>
      <w:r>
        <w:t>менее</w:t>
      </w:r>
      <w:r w:rsidRPr="008077A6">
        <w:t xml:space="preserve"> чем за </w:t>
      </w:r>
      <w:r>
        <w:t xml:space="preserve">три дня </w:t>
      </w:r>
      <w:r w:rsidRPr="008077A6">
        <w:t xml:space="preserve">до дня проведения аукциона. </w:t>
      </w:r>
    </w:p>
    <w:p w:rsidR="00D37AEA" w:rsidRPr="008077A6" w:rsidRDefault="00D37AEA" w:rsidP="00D37AEA">
      <w:pPr>
        <w:pStyle w:val="2"/>
        <w:ind w:left="0" w:firstLine="720"/>
      </w:pPr>
    </w:p>
    <w:p w:rsidR="00D37AEA" w:rsidRDefault="00D37AEA" w:rsidP="00D37AEA">
      <w:pPr>
        <w:jc w:val="both"/>
      </w:pPr>
    </w:p>
    <w:p w:rsidR="00D37AEA" w:rsidRDefault="00D37AEA" w:rsidP="00D37AEA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D37AEA" w:rsidRPr="00190259" w:rsidRDefault="00D37AEA" w:rsidP="00D37AEA">
      <w:pPr>
        <w:jc w:val="both"/>
      </w:pPr>
      <w:r>
        <w:t>г</w:t>
      </w:r>
      <w:r w:rsidRPr="00190259">
        <w:t>лав</w:t>
      </w:r>
      <w:r>
        <w:t>ы</w:t>
      </w:r>
      <w:r w:rsidRPr="00190259">
        <w:t xml:space="preserve"> администрации                 </w:t>
      </w:r>
      <w:r>
        <w:t xml:space="preserve">      </w:t>
      </w:r>
      <w:r w:rsidRPr="00190259">
        <w:t xml:space="preserve">                                                         </w:t>
      </w:r>
      <w:r>
        <w:t xml:space="preserve">                В.И. </w:t>
      </w:r>
      <w:proofErr w:type="spellStart"/>
      <w:r>
        <w:t>Гордин</w:t>
      </w:r>
      <w:proofErr w:type="spellEnd"/>
      <w:r w:rsidRPr="00190259">
        <w:t xml:space="preserve">         </w:t>
      </w:r>
    </w:p>
    <w:p w:rsidR="00EB581F" w:rsidRDefault="00EB581F"/>
    <w:sectPr w:rsidR="00EB581F" w:rsidSect="00EB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507C"/>
    <w:multiLevelType w:val="hybridMultilevel"/>
    <w:tmpl w:val="E7B00AA6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7AEA"/>
    <w:rsid w:val="00D37AEA"/>
    <w:rsid w:val="00EB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7AEA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D37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37AEA"/>
    <w:pPr>
      <w:ind w:left="2340" w:hanging="2340"/>
      <w:jc w:val="both"/>
    </w:pPr>
  </w:style>
  <w:style w:type="character" w:customStyle="1" w:styleId="20">
    <w:name w:val="Основной текст с отступом 2 Знак"/>
    <w:basedOn w:val="a0"/>
    <w:link w:val="2"/>
    <w:rsid w:val="00D37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7A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D37A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1593</Words>
  <Characters>9082</Characters>
  <Application>Microsoft Office Word</Application>
  <DocSecurity>0</DocSecurity>
  <Lines>75</Lines>
  <Paragraphs>21</Paragraphs>
  <ScaleCrop>false</ScaleCrop>
  <Company/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2019-10-04T10:19:00Z</dcterms:created>
  <dcterms:modified xsi:type="dcterms:W3CDTF">2019-10-04T10:20:00Z</dcterms:modified>
</cp:coreProperties>
</file>