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60" w:rsidRPr="00603F60" w:rsidRDefault="00603F60" w:rsidP="00A91A93">
      <w:pPr>
        <w:jc w:val="center"/>
      </w:pPr>
      <w:r w:rsidRPr="00603F60">
        <w:t>АДМИНИСТРАЦИЯ МУНИЦИПАЛЬНОГО ОБРАЗОВАНИЯ</w:t>
      </w:r>
    </w:p>
    <w:p w:rsidR="00603F60" w:rsidRPr="00603F60" w:rsidRDefault="00603F60" w:rsidP="00A91A93">
      <w:pPr>
        <w:widowControl w:val="0"/>
        <w:autoSpaceDE w:val="0"/>
        <w:autoSpaceDN w:val="0"/>
        <w:adjustRightInd w:val="0"/>
        <w:jc w:val="center"/>
      </w:pPr>
      <w:r w:rsidRPr="00603F60">
        <w:t>ШЛИССЕЛЬБУРГСКОЕ ГОРОДСКОЕ ПОСЕЛЕНИЕ</w:t>
      </w:r>
    </w:p>
    <w:p w:rsidR="00603F60" w:rsidRPr="00603F60" w:rsidRDefault="00603F60" w:rsidP="00A91A93">
      <w:pPr>
        <w:widowControl w:val="0"/>
        <w:autoSpaceDE w:val="0"/>
        <w:autoSpaceDN w:val="0"/>
        <w:adjustRightInd w:val="0"/>
        <w:jc w:val="center"/>
      </w:pPr>
      <w:r w:rsidRPr="00603F60">
        <w:t>КИРОВСКОГО МУНИЦИПАЛЬНОГО РАЙОНА</w:t>
      </w:r>
    </w:p>
    <w:p w:rsidR="00603F60" w:rsidRPr="00603F60" w:rsidRDefault="00603F60" w:rsidP="00A91A93">
      <w:pPr>
        <w:widowControl w:val="0"/>
        <w:autoSpaceDE w:val="0"/>
        <w:autoSpaceDN w:val="0"/>
        <w:adjustRightInd w:val="0"/>
        <w:jc w:val="center"/>
        <w:rPr>
          <w:sz w:val="22"/>
          <w:szCs w:val="22"/>
        </w:rPr>
      </w:pPr>
      <w:r w:rsidRPr="00603F60">
        <w:t>ЛЕНИНГРАДСКОЙ ОБЛАСТИ</w:t>
      </w:r>
    </w:p>
    <w:p w:rsidR="00603F60" w:rsidRPr="00603F60" w:rsidRDefault="00603F60" w:rsidP="00603F60">
      <w:pPr>
        <w:widowControl w:val="0"/>
        <w:autoSpaceDE w:val="0"/>
        <w:autoSpaceDN w:val="0"/>
        <w:adjustRightInd w:val="0"/>
        <w:spacing w:line="360" w:lineRule="auto"/>
        <w:jc w:val="center"/>
        <w:rPr>
          <w:b/>
        </w:rPr>
      </w:pPr>
    </w:p>
    <w:p w:rsidR="00603F60" w:rsidRPr="00603F60" w:rsidRDefault="00603F60" w:rsidP="00603F60">
      <w:pPr>
        <w:widowControl w:val="0"/>
        <w:autoSpaceDE w:val="0"/>
        <w:autoSpaceDN w:val="0"/>
        <w:adjustRightInd w:val="0"/>
        <w:spacing w:line="360" w:lineRule="auto"/>
        <w:jc w:val="center"/>
        <w:rPr>
          <w:b/>
        </w:rPr>
      </w:pPr>
    </w:p>
    <w:p w:rsidR="00603F60" w:rsidRPr="00603F60" w:rsidRDefault="00603F60" w:rsidP="00603F60">
      <w:pPr>
        <w:keepNext/>
        <w:spacing w:line="360" w:lineRule="auto"/>
        <w:jc w:val="center"/>
        <w:outlineLvl w:val="0"/>
        <w:rPr>
          <w:b/>
          <w:spacing w:val="30"/>
          <w:sz w:val="32"/>
          <w:szCs w:val="32"/>
        </w:rPr>
      </w:pPr>
      <w:r w:rsidRPr="00603F60">
        <w:rPr>
          <w:b/>
          <w:spacing w:val="30"/>
          <w:sz w:val="32"/>
          <w:szCs w:val="32"/>
        </w:rPr>
        <w:t>ПОСТАНОВЛЕНИЕ</w:t>
      </w:r>
    </w:p>
    <w:p w:rsidR="00603F60" w:rsidRPr="00603F60" w:rsidRDefault="00603F60" w:rsidP="00603F60">
      <w:pPr>
        <w:widowControl w:val="0"/>
        <w:tabs>
          <w:tab w:val="left" w:pos="5595"/>
        </w:tabs>
        <w:autoSpaceDE w:val="0"/>
        <w:autoSpaceDN w:val="0"/>
        <w:adjustRightInd w:val="0"/>
        <w:rPr>
          <w:b/>
        </w:rPr>
      </w:pPr>
      <w:r w:rsidRPr="00603F60">
        <w:rPr>
          <w:b/>
        </w:rPr>
        <w:tab/>
      </w:r>
    </w:p>
    <w:p w:rsidR="00603F60" w:rsidRPr="00603F60" w:rsidRDefault="00603F60" w:rsidP="00603F60">
      <w:pPr>
        <w:widowControl w:val="0"/>
        <w:autoSpaceDE w:val="0"/>
        <w:autoSpaceDN w:val="0"/>
        <w:adjustRightInd w:val="0"/>
        <w:spacing w:line="360" w:lineRule="auto"/>
        <w:rPr>
          <w:b/>
          <w:sz w:val="20"/>
          <w:szCs w:val="20"/>
        </w:rPr>
      </w:pPr>
      <w:r w:rsidRPr="00603F60">
        <w:rPr>
          <w:b/>
        </w:rPr>
        <w:t>от 29.11.2017 № 434</w:t>
      </w:r>
    </w:p>
    <w:p w:rsidR="00603F60" w:rsidRPr="00603F60" w:rsidRDefault="00603F60" w:rsidP="00603F60">
      <w:pPr>
        <w:widowControl w:val="0"/>
        <w:autoSpaceDE w:val="0"/>
        <w:autoSpaceDN w:val="0"/>
        <w:adjustRightInd w:val="0"/>
        <w:rPr>
          <w:b/>
          <w:bCs/>
        </w:rPr>
      </w:pPr>
      <w:r w:rsidRPr="00603F60">
        <w:rPr>
          <w:b/>
          <w:bCs/>
        </w:rPr>
        <w:t xml:space="preserve">Об утверждении Программы </w:t>
      </w:r>
      <w:proofErr w:type="gramStart"/>
      <w:r w:rsidRPr="00603F60">
        <w:rPr>
          <w:b/>
          <w:bCs/>
        </w:rPr>
        <w:t>комплексного</w:t>
      </w:r>
      <w:proofErr w:type="gramEnd"/>
      <w:r w:rsidRPr="00603F60">
        <w:rPr>
          <w:b/>
          <w:bCs/>
        </w:rPr>
        <w:t xml:space="preserve"> </w:t>
      </w:r>
    </w:p>
    <w:p w:rsidR="00603F60" w:rsidRPr="00603F60" w:rsidRDefault="00603F60" w:rsidP="00603F60">
      <w:pPr>
        <w:widowControl w:val="0"/>
        <w:autoSpaceDE w:val="0"/>
        <w:autoSpaceDN w:val="0"/>
        <w:adjustRightInd w:val="0"/>
        <w:rPr>
          <w:b/>
          <w:bCs/>
        </w:rPr>
      </w:pPr>
      <w:r w:rsidRPr="00603F60">
        <w:rPr>
          <w:b/>
          <w:bCs/>
        </w:rPr>
        <w:t xml:space="preserve">развития систем коммунальной  инфраструктуры </w:t>
      </w:r>
    </w:p>
    <w:p w:rsidR="00603F60" w:rsidRPr="00603F60" w:rsidRDefault="00603F60" w:rsidP="00603F60">
      <w:pPr>
        <w:widowControl w:val="0"/>
        <w:autoSpaceDE w:val="0"/>
        <w:autoSpaceDN w:val="0"/>
        <w:adjustRightInd w:val="0"/>
        <w:rPr>
          <w:b/>
          <w:bCs/>
        </w:rPr>
      </w:pPr>
      <w:r w:rsidRPr="00603F60">
        <w:rPr>
          <w:b/>
          <w:bCs/>
        </w:rPr>
        <w:t xml:space="preserve">муниципального образования  </w:t>
      </w:r>
      <w:proofErr w:type="gramStart"/>
      <w:r w:rsidRPr="00603F60">
        <w:rPr>
          <w:b/>
          <w:bCs/>
        </w:rPr>
        <w:t>Шлиссельбургское</w:t>
      </w:r>
      <w:proofErr w:type="gramEnd"/>
      <w:r w:rsidRPr="00603F60">
        <w:rPr>
          <w:b/>
          <w:bCs/>
        </w:rPr>
        <w:t xml:space="preserve"> </w:t>
      </w:r>
    </w:p>
    <w:p w:rsidR="00603F60" w:rsidRPr="00603F60" w:rsidRDefault="00603F60" w:rsidP="00603F60">
      <w:pPr>
        <w:widowControl w:val="0"/>
        <w:autoSpaceDE w:val="0"/>
        <w:autoSpaceDN w:val="0"/>
        <w:adjustRightInd w:val="0"/>
        <w:rPr>
          <w:b/>
          <w:bCs/>
        </w:rPr>
      </w:pPr>
      <w:r w:rsidRPr="00603F60">
        <w:rPr>
          <w:b/>
          <w:bCs/>
        </w:rPr>
        <w:t xml:space="preserve">городское поселение </w:t>
      </w:r>
      <w:proofErr w:type="gramStart"/>
      <w:r w:rsidRPr="00603F60">
        <w:rPr>
          <w:b/>
          <w:bCs/>
        </w:rPr>
        <w:t>Кировского</w:t>
      </w:r>
      <w:proofErr w:type="gramEnd"/>
      <w:r w:rsidRPr="00603F60">
        <w:rPr>
          <w:b/>
          <w:bCs/>
        </w:rPr>
        <w:t xml:space="preserve"> муниципального </w:t>
      </w:r>
    </w:p>
    <w:p w:rsidR="00603F60" w:rsidRPr="00603F60" w:rsidRDefault="00603F60" w:rsidP="00603F60">
      <w:pPr>
        <w:widowControl w:val="0"/>
        <w:autoSpaceDE w:val="0"/>
        <w:autoSpaceDN w:val="0"/>
        <w:adjustRightInd w:val="0"/>
        <w:rPr>
          <w:b/>
          <w:bCs/>
        </w:rPr>
      </w:pPr>
      <w:r w:rsidRPr="00603F60">
        <w:rPr>
          <w:b/>
          <w:bCs/>
        </w:rPr>
        <w:t>района Ленинградской области  на 2018–2023 годы</w:t>
      </w:r>
    </w:p>
    <w:p w:rsidR="00603F60" w:rsidRPr="00603F60" w:rsidRDefault="00603F60" w:rsidP="00603F60">
      <w:pPr>
        <w:widowControl w:val="0"/>
        <w:autoSpaceDE w:val="0"/>
        <w:autoSpaceDN w:val="0"/>
        <w:adjustRightInd w:val="0"/>
        <w:rPr>
          <w:b/>
          <w:bCs/>
        </w:rPr>
      </w:pPr>
      <w:r w:rsidRPr="00603F60">
        <w:rPr>
          <w:b/>
          <w:bCs/>
        </w:rPr>
        <w:t xml:space="preserve">и с перспективой до 2032 года </w:t>
      </w:r>
    </w:p>
    <w:p w:rsidR="00603F60" w:rsidRPr="00603F60" w:rsidRDefault="00603F60" w:rsidP="00603F60">
      <w:pPr>
        <w:widowControl w:val="0"/>
        <w:autoSpaceDE w:val="0"/>
        <w:autoSpaceDN w:val="0"/>
        <w:adjustRightInd w:val="0"/>
        <w:spacing w:line="320" w:lineRule="exact"/>
        <w:jc w:val="both"/>
        <w:rPr>
          <w:bCs/>
        </w:rPr>
      </w:pPr>
    </w:p>
    <w:p w:rsidR="00603F60" w:rsidRPr="00603F60" w:rsidRDefault="00603F60" w:rsidP="00603F60">
      <w:pPr>
        <w:widowControl w:val="0"/>
        <w:autoSpaceDE w:val="0"/>
        <w:autoSpaceDN w:val="0"/>
        <w:adjustRightInd w:val="0"/>
        <w:spacing w:line="320" w:lineRule="exact"/>
        <w:jc w:val="both"/>
        <w:rPr>
          <w:bCs/>
        </w:rPr>
      </w:pPr>
    </w:p>
    <w:p w:rsidR="00603F60" w:rsidRPr="00603F60" w:rsidRDefault="00603F60" w:rsidP="00603F60">
      <w:pPr>
        <w:widowControl w:val="0"/>
        <w:autoSpaceDE w:val="0"/>
        <w:autoSpaceDN w:val="0"/>
        <w:adjustRightInd w:val="0"/>
        <w:spacing w:line="320" w:lineRule="exact"/>
        <w:ind w:firstLine="709"/>
        <w:jc w:val="both"/>
      </w:pPr>
      <w:r w:rsidRPr="00603F60">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Шлиссельбургское городское поселение Кировского муниципального района Ленинградской области: </w:t>
      </w:r>
    </w:p>
    <w:p w:rsidR="00603F60" w:rsidRPr="00603F60" w:rsidRDefault="00603F60" w:rsidP="00603F60">
      <w:pPr>
        <w:widowControl w:val="0"/>
        <w:autoSpaceDE w:val="0"/>
        <w:autoSpaceDN w:val="0"/>
        <w:adjustRightInd w:val="0"/>
        <w:spacing w:line="320" w:lineRule="exact"/>
        <w:ind w:firstLine="709"/>
        <w:jc w:val="both"/>
      </w:pPr>
      <w:r w:rsidRPr="00603F60">
        <w:t>1. Утвердить Программу комплексного развития  систем коммунальной   инфраструктуры муниципального образования  Шлиссельбургское городское поселение Кировского муниципального района Ленинградской области  на 2018–2023 годы и с перспективой до  2032 года согласно приложению.</w:t>
      </w:r>
    </w:p>
    <w:p w:rsidR="00603F60" w:rsidRPr="00603F60" w:rsidRDefault="00603F60" w:rsidP="00603F60">
      <w:pPr>
        <w:widowControl w:val="0"/>
        <w:autoSpaceDE w:val="0"/>
        <w:autoSpaceDN w:val="0"/>
        <w:adjustRightInd w:val="0"/>
        <w:spacing w:line="320" w:lineRule="exact"/>
        <w:ind w:firstLine="709"/>
        <w:jc w:val="both"/>
      </w:pPr>
      <w:r w:rsidRPr="00603F60">
        <w:t xml:space="preserve">2. Опубликовать настоящее постановление в  официальном печатном издании МО Город Шлиссельбург и разместить на официальном сайте  МО Город Шлиссельбург в сети Интернет. </w:t>
      </w:r>
    </w:p>
    <w:p w:rsidR="00603F60" w:rsidRPr="00603F60" w:rsidRDefault="00603F60" w:rsidP="00603F60">
      <w:pPr>
        <w:widowControl w:val="0"/>
        <w:autoSpaceDE w:val="0"/>
        <w:autoSpaceDN w:val="0"/>
        <w:adjustRightInd w:val="0"/>
        <w:spacing w:line="320" w:lineRule="exact"/>
        <w:ind w:firstLine="709"/>
        <w:jc w:val="both"/>
      </w:pPr>
      <w:r w:rsidRPr="00603F60">
        <w:t xml:space="preserve">3. </w:t>
      </w:r>
      <w:proofErr w:type="gramStart"/>
      <w:r w:rsidRPr="00603F60">
        <w:t>Контроль за</w:t>
      </w:r>
      <w:proofErr w:type="gramEnd"/>
      <w:r w:rsidRPr="00603F60">
        <w:t xml:space="preserve"> исполнением настоящего постановления   оставляю за собой. </w:t>
      </w:r>
    </w:p>
    <w:p w:rsidR="00603F60" w:rsidRPr="00603F60" w:rsidRDefault="00603F60" w:rsidP="00603F60">
      <w:pPr>
        <w:widowControl w:val="0"/>
        <w:autoSpaceDE w:val="0"/>
        <w:autoSpaceDN w:val="0"/>
        <w:adjustRightInd w:val="0"/>
        <w:spacing w:line="320" w:lineRule="exact"/>
        <w:jc w:val="both"/>
      </w:pPr>
    </w:p>
    <w:p w:rsidR="00603F60" w:rsidRPr="00603F60" w:rsidRDefault="00603F60" w:rsidP="00603F60">
      <w:pPr>
        <w:widowControl w:val="0"/>
        <w:autoSpaceDE w:val="0"/>
        <w:autoSpaceDN w:val="0"/>
        <w:adjustRightInd w:val="0"/>
        <w:spacing w:line="320" w:lineRule="exact"/>
        <w:jc w:val="both"/>
      </w:pPr>
    </w:p>
    <w:p w:rsidR="00603F60" w:rsidRDefault="00603F60" w:rsidP="00603F60">
      <w:r w:rsidRPr="00603F60">
        <w:t xml:space="preserve">Глава администрации                                                                                           </w:t>
      </w:r>
      <w:r>
        <w:t xml:space="preserve">  </w:t>
      </w:r>
      <w:r w:rsidRPr="00603F60">
        <w:t>Н.В. Хоменко</w:t>
      </w:r>
      <w:r w:rsidR="00CD4E78">
        <w:tab/>
      </w:r>
      <w:r w:rsidR="00CD4E78">
        <w:tab/>
      </w:r>
      <w:r w:rsidR="00CD4E78">
        <w:tab/>
      </w:r>
      <w:r w:rsidR="00CD4E78">
        <w:tab/>
      </w:r>
      <w:r w:rsidR="00CD4E78">
        <w:tab/>
      </w:r>
      <w:r w:rsidR="00CD4E78">
        <w:tab/>
      </w:r>
    </w:p>
    <w:p w:rsidR="00603F60" w:rsidRDefault="00603F60" w:rsidP="00CD4E78"/>
    <w:p w:rsidR="00603F60" w:rsidRDefault="00603F60" w:rsidP="00CD4E78"/>
    <w:p w:rsidR="00603F60" w:rsidRDefault="00603F60" w:rsidP="00CD4E78"/>
    <w:p w:rsidR="00603F60" w:rsidRDefault="00603F60" w:rsidP="00CD4E78"/>
    <w:p w:rsidR="00603F60" w:rsidRDefault="00603F60" w:rsidP="00CD4E78"/>
    <w:p w:rsidR="00603F60" w:rsidRDefault="00603F60" w:rsidP="00CD4E78"/>
    <w:p w:rsidR="00603F60" w:rsidRDefault="00603F60" w:rsidP="00CD4E78"/>
    <w:p w:rsidR="00603F60" w:rsidRDefault="00603F60" w:rsidP="00CD4E78"/>
    <w:p w:rsidR="00603F60" w:rsidRDefault="00603F60" w:rsidP="00CD4E78"/>
    <w:p w:rsidR="00603F60" w:rsidRDefault="00603F60" w:rsidP="00CD4E78"/>
    <w:p w:rsidR="00603F60" w:rsidRDefault="00603F60" w:rsidP="00CD4E78"/>
    <w:p w:rsidR="00603F60" w:rsidRDefault="00603F60" w:rsidP="00CD4E78"/>
    <w:p w:rsidR="00603F60" w:rsidRDefault="00603F60" w:rsidP="00CD4E78"/>
    <w:p w:rsidR="00603F60" w:rsidRDefault="00603F60" w:rsidP="00CD4E78"/>
    <w:p w:rsidR="007A6880" w:rsidRDefault="00CD4E78" w:rsidP="00603F60">
      <w:pPr>
        <w:ind w:firstLine="5812"/>
      </w:pPr>
      <w:bookmarkStart w:id="0" w:name="_GoBack"/>
      <w:bookmarkEnd w:id="0"/>
      <w:r>
        <w:lastRenderedPageBreak/>
        <w:t>УТВЕРЖДЕНА</w:t>
      </w:r>
    </w:p>
    <w:p w:rsidR="00CD4E78" w:rsidRDefault="00CD4E78" w:rsidP="00603F60">
      <w:pPr>
        <w:ind w:firstLine="5812"/>
      </w:pPr>
      <w:r>
        <w:t>постановлением администрации</w:t>
      </w:r>
    </w:p>
    <w:p w:rsidR="00CD4E78" w:rsidRDefault="00CD4E78" w:rsidP="00603F60">
      <w:pPr>
        <w:ind w:firstLine="5812"/>
      </w:pPr>
      <w:r>
        <w:t>МО Город Шлиссельбург</w:t>
      </w:r>
    </w:p>
    <w:p w:rsidR="00CD4E78" w:rsidRDefault="00CD4E78" w:rsidP="00603F60">
      <w:pPr>
        <w:ind w:firstLine="5812"/>
      </w:pPr>
      <w:r>
        <w:t xml:space="preserve">от </w:t>
      </w:r>
      <w:r w:rsidR="00905E1A">
        <w:t>29.11.2017</w:t>
      </w:r>
      <w:r>
        <w:t xml:space="preserve"> года</w:t>
      </w:r>
      <w:r w:rsidR="00905E1A">
        <w:t xml:space="preserve"> № 434</w:t>
      </w:r>
    </w:p>
    <w:p w:rsidR="00CD4E78" w:rsidRDefault="00CD4E78" w:rsidP="00603F60">
      <w:pPr>
        <w:ind w:firstLine="5812"/>
      </w:pPr>
      <w:r>
        <w:t>(приложение)</w:t>
      </w:r>
    </w:p>
    <w:p w:rsidR="006E7F90" w:rsidRDefault="006E7F90" w:rsidP="006E7F90">
      <w:pPr>
        <w:jc w:val="right"/>
      </w:pPr>
    </w:p>
    <w:p w:rsidR="006E7F90" w:rsidRDefault="006E7F90" w:rsidP="006E7F90">
      <w:pPr>
        <w:jc w:val="right"/>
      </w:pPr>
    </w:p>
    <w:p w:rsidR="006E7F90" w:rsidRDefault="006E7F90" w:rsidP="006E7F90">
      <w:pPr>
        <w:jc w:val="right"/>
      </w:pPr>
    </w:p>
    <w:p w:rsidR="006E7F90" w:rsidRDefault="006E7F90" w:rsidP="006E7F90">
      <w:pPr>
        <w:jc w:val="right"/>
      </w:pPr>
    </w:p>
    <w:p w:rsidR="006E7F90" w:rsidRDefault="006E7F90" w:rsidP="006E7F90">
      <w:pPr>
        <w:jc w:val="right"/>
      </w:pPr>
    </w:p>
    <w:p w:rsidR="006E7F90" w:rsidRDefault="006E7F90" w:rsidP="006E7F90">
      <w:pPr>
        <w:jc w:val="right"/>
      </w:pPr>
    </w:p>
    <w:p w:rsidR="006E7F90" w:rsidRDefault="006E7F90" w:rsidP="006E7F90">
      <w:pPr>
        <w:jc w:val="right"/>
      </w:pPr>
    </w:p>
    <w:p w:rsidR="006E7F90" w:rsidRDefault="006E7F90" w:rsidP="006E7F90">
      <w:pPr>
        <w:jc w:val="right"/>
      </w:pPr>
    </w:p>
    <w:p w:rsidR="006E7F90" w:rsidRDefault="006E7F90" w:rsidP="006E7F90">
      <w:pPr>
        <w:jc w:val="right"/>
      </w:pPr>
    </w:p>
    <w:p w:rsidR="006E7F90" w:rsidRDefault="006E7F90" w:rsidP="006E7F90">
      <w:pPr>
        <w:jc w:val="right"/>
      </w:pPr>
    </w:p>
    <w:p w:rsidR="006E7F90" w:rsidRDefault="006E7F90" w:rsidP="006E7F90">
      <w:pPr>
        <w:jc w:val="right"/>
      </w:pPr>
    </w:p>
    <w:p w:rsidR="006E7F90" w:rsidRDefault="006E7F90" w:rsidP="006E7F90">
      <w:pPr>
        <w:jc w:val="right"/>
      </w:pPr>
    </w:p>
    <w:p w:rsidR="006E7F90" w:rsidRDefault="006E7F90" w:rsidP="006E7F90">
      <w:pPr>
        <w:jc w:val="right"/>
      </w:pPr>
    </w:p>
    <w:p w:rsidR="00CD4E78" w:rsidRPr="00CD4E78" w:rsidRDefault="006E7F90" w:rsidP="006E7F90">
      <w:pPr>
        <w:jc w:val="center"/>
        <w:rPr>
          <w:b/>
          <w:sz w:val="28"/>
          <w:szCs w:val="28"/>
        </w:rPr>
      </w:pPr>
      <w:r w:rsidRPr="00CD4E78">
        <w:rPr>
          <w:b/>
          <w:sz w:val="28"/>
          <w:szCs w:val="28"/>
        </w:rPr>
        <w:t xml:space="preserve">ПРОГРАММА </w:t>
      </w:r>
    </w:p>
    <w:p w:rsidR="00CD4E78" w:rsidRPr="00CD4E78" w:rsidRDefault="006E7F90" w:rsidP="006E7F90">
      <w:pPr>
        <w:jc w:val="center"/>
        <w:rPr>
          <w:b/>
          <w:sz w:val="28"/>
          <w:szCs w:val="28"/>
        </w:rPr>
      </w:pPr>
      <w:r w:rsidRPr="00CD4E78">
        <w:rPr>
          <w:b/>
          <w:sz w:val="28"/>
          <w:szCs w:val="28"/>
        </w:rPr>
        <w:t>КОМПЛЕКСНОГО РАЗВИТИЯ</w:t>
      </w:r>
      <w:r w:rsidR="00CD4E78" w:rsidRPr="00CD4E78">
        <w:rPr>
          <w:b/>
          <w:sz w:val="28"/>
          <w:szCs w:val="28"/>
        </w:rPr>
        <w:t xml:space="preserve"> СИСТЕМ </w:t>
      </w:r>
    </w:p>
    <w:p w:rsidR="006E7F90" w:rsidRPr="00CD4E78" w:rsidRDefault="006E7F90" w:rsidP="006E7F90">
      <w:pPr>
        <w:jc w:val="center"/>
        <w:rPr>
          <w:b/>
          <w:sz w:val="28"/>
          <w:szCs w:val="28"/>
        </w:rPr>
      </w:pPr>
      <w:r w:rsidRPr="00CD4E78">
        <w:rPr>
          <w:b/>
          <w:sz w:val="28"/>
          <w:szCs w:val="28"/>
        </w:rPr>
        <w:t>КОММУНАЛЬНОЙ ИНФРАСТРУКТУРЫ</w:t>
      </w:r>
      <w:r w:rsidRPr="00CD4E78">
        <w:rPr>
          <w:b/>
          <w:sz w:val="28"/>
          <w:szCs w:val="28"/>
        </w:rPr>
        <w:br/>
        <w:t xml:space="preserve">МУНИЦИПАЛЬНОГО ОБРАЗОВАНИЯ </w:t>
      </w:r>
      <w:r w:rsidRPr="00CD4E78">
        <w:rPr>
          <w:b/>
          <w:sz w:val="28"/>
          <w:szCs w:val="28"/>
        </w:rPr>
        <w:br/>
        <w:t>ШЛИССЕЛЬБУРГСКОЕ ГОРОДСКОЕ ПОСЕЛЕНИЕ</w:t>
      </w:r>
    </w:p>
    <w:p w:rsidR="006E7F90" w:rsidRPr="00CD4E78" w:rsidRDefault="006E7F90" w:rsidP="006E7F90">
      <w:pPr>
        <w:jc w:val="center"/>
        <w:rPr>
          <w:b/>
          <w:sz w:val="28"/>
          <w:szCs w:val="28"/>
        </w:rPr>
      </w:pPr>
      <w:r w:rsidRPr="00CD4E78">
        <w:rPr>
          <w:b/>
          <w:sz w:val="28"/>
          <w:szCs w:val="28"/>
        </w:rPr>
        <w:t>КИРОВСКОГО МУНИЦИПАЛЬНОГО РАЙОНА</w:t>
      </w:r>
    </w:p>
    <w:p w:rsidR="006E7F90" w:rsidRPr="00CD4E78" w:rsidRDefault="006E7F90" w:rsidP="006E7F90">
      <w:pPr>
        <w:jc w:val="center"/>
        <w:rPr>
          <w:b/>
          <w:sz w:val="28"/>
          <w:szCs w:val="28"/>
        </w:rPr>
      </w:pPr>
      <w:r w:rsidRPr="00CD4E78">
        <w:rPr>
          <w:b/>
          <w:sz w:val="28"/>
          <w:szCs w:val="28"/>
        </w:rPr>
        <w:t xml:space="preserve"> ЛЕНИНГРАДСКОЙ ОБЛАСТИ</w:t>
      </w:r>
    </w:p>
    <w:p w:rsidR="00FB67BF" w:rsidRPr="00CD4E78" w:rsidRDefault="001A4F13" w:rsidP="006E7F90">
      <w:pPr>
        <w:jc w:val="center"/>
        <w:rPr>
          <w:b/>
          <w:sz w:val="28"/>
          <w:szCs w:val="28"/>
        </w:rPr>
      </w:pPr>
      <w:r w:rsidRPr="00CD4E78">
        <w:rPr>
          <w:b/>
          <w:sz w:val="28"/>
          <w:szCs w:val="28"/>
        </w:rPr>
        <w:t>НА 2018-2023 ГОДЫ С ПЕРСПЕКТИВОЙ ДО</w:t>
      </w:r>
      <w:r w:rsidR="00FB67BF" w:rsidRPr="00CD4E78">
        <w:rPr>
          <w:b/>
          <w:sz w:val="28"/>
          <w:szCs w:val="28"/>
        </w:rPr>
        <w:t xml:space="preserve"> </w:t>
      </w:r>
      <w:r w:rsidR="00210C7A" w:rsidRPr="00CD4E78">
        <w:rPr>
          <w:b/>
          <w:sz w:val="28"/>
          <w:szCs w:val="28"/>
        </w:rPr>
        <w:t xml:space="preserve"> 2032 года</w:t>
      </w:r>
    </w:p>
    <w:p w:rsidR="006E7F90" w:rsidRPr="00CD4E78" w:rsidRDefault="006E7F90" w:rsidP="006E7F90">
      <w:pPr>
        <w:jc w:val="center"/>
        <w:rPr>
          <w:b/>
          <w:sz w:val="28"/>
          <w:szCs w:val="28"/>
        </w:rPr>
      </w:pPr>
    </w:p>
    <w:p w:rsidR="006E7F90" w:rsidRPr="00CD4E78" w:rsidRDefault="006E7F90" w:rsidP="006E7F90">
      <w:pPr>
        <w:jc w:val="center"/>
        <w:rPr>
          <w:b/>
          <w:sz w:val="28"/>
          <w:szCs w:val="28"/>
        </w:rPr>
      </w:pPr>
    </w:p>
    <w:p w:rsidR="006E7F90" w:rsidRDefault="006E7F90" w:rsidP="006E7F90">
      <w:pPr>
        <w:jc w:val="center"/>
      </w:pPr>
    </w:p>
    <w:p w:rsidR="006E7F90" w:rsidRDefault="006E7F90" w:rsidP="006E7F90">
      <w:pPr>
        <w:jc w:val="center"/>
      </w:pPr>
    </w:p>
    <w:p w:rsidR="006E7F90" w:rsidRDefault="006E7F90" w:rsidP="006E7F90">
      <w:pPr>
        <w:jc w:val="center"/>
      </w:pPr>
    </w:p>
    <w:p w:rsidR="006E7F90" w:rsidRDefault="006E7F90" w:rsidP="006E7F90">
      <w:pPr>
        <w:jc w:val="center"/>
      </w:pPr>
    </w:p>
    <w:p w:rsidR="006E7F90" w:rsidRDefault="006E7F90" w:rsidP="006E7F90">
      <w:pPr>
        <w:jc w:val="center"/>
      </w:pPr>
    </w:p>
    <w:p w:rsidR="006E7F90" w:rsidRDefault="006E7F90" w:rsidP="006E7F90">
      <w:pPr>
        <w:jc w:val="center"/>
      </w:pPr>
    </w:p>
    <w:p w:rsidR="006E7F90" w:rsidRDefault="006E7F90" w:rsidP="006E7F90">
      <w:pPr>
        <w:jc w:val="center"/>
      </w:pPr>
    </w:p>
    <w:p w:rsidR="006E7F90" w:rsidRDefault="006E7F90" w:rsidP="006E7F90">
      <w:pPr>
        <w:jc w:val="center"/>
      </w:pPr>
    </w:p>
    <w:p w:rsidR="006E7F90" w:rsidRDefault="006E7F90" w:rsidP="006E7F90">
      <w:pPr>
        <w:jc w:val="center"/>
      </w:pPr>
    </w:p>
    <w:p w:rsidR="006E7F90" w:rsidRDefault="006E7F90" w:rsidP="006E7F90">
      <w:pPr>
        <w:jc w:val="center"/>
      </w:pPr>
    </w:p>
    <w:p w:rsidR="006E7F90" w:rsidRDefault="006E7F90" w:rsidP="006E7F90">
      <w:pPr>
        <w:jc w:val="center"/>
      </w:pPr>
    </w:p>
    <w:p w:rsidR="006E7F90" w:rsidRDefault="006E7F90" w:rsidP="006E7F90">
      <w:pPr>
        <w:jc w:val="center"/>
      </w:pPr>
    </w:p>
    <w:p w:rsidR="006E7F90" w:rsidRDefault="006E7F90" w:rsidP="006E7F90">
      <w:pPr>
        <w:jc w:val="center"/>
      </w:pPr>
    </w:p>
    <w:p w:rsidR="006E7F90" w:rsidRDefault="006E7F90" w:rsidP="006E7F90">
      <w:pPr>
        <w:jc w:val="center"/>
      </w:pPr>
    </w:p>
    <w:p w:rsidR="006E7F90" w:rsidRDefault="006E7F90" w:rsidP="006E7F90">
      <w:pPr>
        <w:jc w:val="center"/>
      </w:pPr>
    </w:p>
    <w:p w:rsidR="006E7F90" w:rsidRDefault="006E7F90" w:rsidP="006E7F90">
      <w:pPr>
        <w:jc w:val="center"/>
      </w:pPr>
    </w:p>
    <w:p w:rsidR="006E7F90" w:rsidRDefault="006E7F90" w:rsidP="006E7F90">
      <w:pPr>
        <w:jc w:val="center"/>
      </w:pPr>
    </w:p>
    <w:p w:rsidR="006E7F90" w:rsidRDefault="006E7F90" w:rsidP="006E7F90">
      <w:pPr>
        <w:jc w:val="center"/>
      </w:pPr>
    </w:p>
    <w:p w:rsidR="006E7F90" w:rsidRDefault="006E7F90" w:rsidP="006E7F90">
      <w:pPr>
        <w:jc w:val="center"/>
      </w:pPr>
    </w:p>
    <w:p w:rsidR="006E7F90" w:rsidRDefault="006E7F90" w:rsidP="006E7F90">
      <w:pPr>
        <w:jc w:val="center"/>
      </w:pPr>
    </w:p>
    <w:p w:rsidR="006E7F90" w:rsidRDefault="006E7F90" w:rsidP="006E7F90">
      <w:pPr>
        <w:jc w:val="center"/>
      </w:pPr>
    </w:p>
    <w:p w:rsidR="006E7F90" w:rsidRDefault="006E7F90" w:rsidP="006E7F90">
      <w:pPr>
        <w:jc w:val="center"/>
      </w:pPr>
      <w:r>
        <w:t>2017</w:t>
      </w:r>
    </w:p>
    <w:p w:rsidR="006E7F90" w:rsidRDefault="006E7F90" w:rsidP="006E7F90">
      <w:pPr>
        <w:jc w:val="center"/>
      </w:pPr>
      <w:r>
        <w:t>г. Шлиссельбург</w:t>
      </w:r>
    </w:p>
    <w:p w:rsidR="006E7F90" w:rsidRDefault="006E7F90" w:rsidP="006E7F90">
      <w:pPr>
        <w:jc w:val="center"/>
      </w:pPr>
    </w:p>
    <w:p w:rsidR="006E7F90" w:rsidRDefault="006E7F90" w:rsidP="006E7F90">
      <w:pPr>
        <w:jc w:val="center"/>
      </w:pPr>
      <w:r>
        <w:t>СОДЕРЖАНИЕ</w:t>
      </w:r>
    </w:p>
    <w:p w:rsidR="006D653D" w:rsidRDefault="006D653D" w:rsidP="006E7F9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840"/>
        <w:gridCol w:w="1468"/>
      </w:tblGrid>
      <w:tr w:rsidR="006D653D" w:rsidTr="00572A19">
        <w:tc>
          <w:tcPr>
            <w:tcW w:w="828" w:type="dxa"/>
            <w:shd w:val="clear" w:color="auto" w:fill="auto"/>
          </w:tcPr>
          <w:p w:rsidR="006D653D" w:rsidRDefault="006D653D" w:rsidP="00572A19">
            <w:pPr>
              <w:jc w:val="center"/>
            </w:pPr>
            <w:r>
              <w:t>1.</w:t>
            </w:r>
          </w:p>
        </w:tc>
        <w:tc>
          <w:tcPr>
            <w:tcW w:w="6840" w:type="dxa"/>
            <w:shd w:val="clear" w:color="auto" w:fill="auto"/>
          </w:tcPr>
          <w:p w:rsidR="006D653D" w:rsidRDefault="006D653D" w:rsidP="006D653D">
            <w:r>
              <w:t xml:space="preserve">ПАСПОРТ ПРОГРАММЫ                                                                                               </w:t>
            </w:r>
          </w:p>
        </w:tc>
        <w:tc>
          <w:tcPr>
            <w:tcW w:w="1468" w:type="dxa"/>
            <w:shd w:val="clear" w:color="auto" w:fill="auto"/>
          </w:tcPr>
          <w:p w:rsidR="006D653D" w:rsidRDefault="00934CFD" w:rsidP="00572A19">
            <w:pPr>
              <w:jc w:val="center"/>
            </w:pPr>
            <w:r>
              <w:t>4</w:t>
            </w:r>
          </w:p>
        </w:tc>
      </w:tr>
      <w:tr w:rsidR="006D653D" w:rsidTr="00572A19">
        <w:tc>
          <w:tcPr>
            <w:tcW w:w="828" w:type="dxa"/>
            <w:shd w:val="clear" w:color="auto" w:fill="auto"/>
          </w:tcPr>
          <w:p w:rsidR="006D653D" w:rsidRDefault="006D653D" w:rsidP="00572A19">
            <w:pPr>
              <w:jc w:val="center"/>
            </w:pPr>
            <w:r>
              <w:t>2.</w:t>
            </w:r>
          </w:p>
        </w:tc>
        <w:tc>
          <w:tcPr>
            <w:tcW w:w="6840" w:type="dxa"/>
            <w:shd w:val="clear" w:color="auto" w:fill="auto"/>
          </w:tcPr>
          <w:p w:rsidR="006D653D" w:rsidRDefault="006D653D" w:rsidP="006D653D">
            <w:r>
              <w:t xml:space="preserve">ВВЕДЕНИЕ  </w:t>
            </w:r>
          </w:p>
        </w:tc>
        <w:tc>
          <w:tcPr>
            <w:tcW w:w="1468" w:type="dxa"/>
            <w:shd w:val="clear" w:color="auto" w:fill="auto"/>
          </w:tcPr>
          <w:p w:rsidR="006D653D" w:rsidRDefault="00934CFD" w:rsidP="00572A19">
            <w:pPr>
              <w:jc w:val="center"/>
            </w:pPr>
            <w:r>
              <w:t>6</w:t>
            </w:r>
          </w:p>
        </w:tc>
      </w:tr>
      <w:tr w:rsidR="006D653D" w:rsidTr="00572A19">
        <w:tc>
          <w:tcPr>
            <w:tcW w:w="828" w:type="dxa"/>
            <w:shd w:val="clear" w:color="auto" w:fill="auto"/>
          </w:tcPr>
          <w:p w:rsidR="006D653D" w:rsidRDefault="006D653D" w:rsidP="00572A19">
            <w:pPr>
              <w:jc w:val="center"/>
            </w:pPr>
            <w:r>
              <w:t>3.</w:t>
            </w:r>
          </w:p>
        </w:tc>
        <w:tc>
          <w:tcPr>
            <w:tcW w:w="6840" w:type="dxa"/>
            <w:shd w:val="clear" w:color="auto" w:fill="auto"/>
          </w:tcPr>
          <w:p w:rsidR="006D653D" w:rsidRPr="006D653D" w:rsidRDefault="006D653D" w:rsidP="006D653D">
            <w:r w:rsidRPr="00572A19">
              <w:rPr>
                <w:bCs/>
              </w:rPr>
              <w:t>ЗАДАЧИ СОВЕРШЕНСТВОВАНИЯ И РАЗВИТИЯ КОММУНАЛЬНОГО КОМПЛЕКСА МУНИЦИПАЛЬНОГО ОБРАЗОВАНИЯ</w:t>
            </w:r>
          </w:p>
        </w:tc>
        <w:tc>
          <w:tcPr>
            <w:tcW w:w="1468" w:type="dxa"/>
            <w:shd w:val="clear" w:color="auto" w:fill="auto"/>
          </w:tcPr>
          <w:p w:rsidR="006D653D" w:rsidRDefault="00934CFD" w:rsidP="00572A19">
            <w:pPr>
              <w:jc w:val="center"/>
            </w:pPr>
            <w:r>
              <w:t>7</w:t>
            </w:r>
          </w:p>
        </w:tc>
      </w:tr>
      <w:tr w:rsidR="006D653D" w:rsidTr="00572A19">
        <w:tc>
          <w:tcPr>
            <w:tcW w:w="828" w:type="dxa"/>
            <w:shd w:val="clear" w:color="auto" w:fill="auto"/>
          </w:tcPr>
          <w:p w:rsidR="006D653D" w:rsidRDefault="006D653D" w:rsidP="00572A19">
            <w:pPr>
              <w:jc w:val="center"/>
            </w:pPr>
            <w:r>
              <w:t>4.</w:t>
            </w:r>
          </w:p>
        </w:tc>
        <w:tc>
          <w:tcPr>
            <w:tcW w:w="6840" w:type="dxa"/>
            <w:shd w:val="clear" w:color="auto" w:fill="auto"/>
          </w:tcPr>
          <w:p w:rsidR="006D653D" w:rsidRPr="006D653D" w:rsidRDefault="006D653D" w:rsidP="006D653D">
            <w:r w:rsidRPr="00572A19">
              <w:rPr>
                <w:bCs/>
              </w:rPr>
              <w:t>КРАТКАЯ ХАРАКТЕРИСТИКА МУНИЦИПАЛЬНОГО ОБРАЗОВАНИЯ</w:t>
            </w:r>
          </w:p>
        </w:tc>
        <w:tc>
          <w:tcPr>
            <w:tcW w:w="1468" w:type="dxa"/>
            <w:shd w:val="clear" w:color="auto" w:fill="auto"/>
          </w:tcPr>
          <w:p w:rsidR="006D653D" w:rsidRDefault="00934CFD" w:rsidP="00572A19">
            <w:pPr>
              <w:jc w:val="center"/>
            </w:pPr>
            <w:r>
              <w:t>7</w:t>
            </w:r>
          </w:p>
        </w:tc>
      </w:tr>
      <w:tr w:rsidR="006D653D" w:rsidTr="00572A19">
        <w:tc>
          <w:tcPr>
            <w:tcW w:w="828" w:type="dxa"/>
            <w:shd w:val="clear" w:color="auto" w:fill="auto"/>
          </w:tcPr>
          <w:p w:rsidR="006D653D" w:rsidRDefault="006D653D" w:rsidP="00572A19">
            <w:pPr>
              <w:jc w:val="center"/>
            </w:pPr>
            <w:r>
              <w:t>4.1.</w:t>
            </w:r>
          </w:p>
        </w:tc>
        <w:tc>
          <w:tcPr>
            <w:tcW w:w="6840" w:type="dxa"/>
            <w:shd w:val="clear" w:color="auto" w:fill="auto"/>
          </w:tcPr>
          <w:p w:rsidR="006D653D" w:rsidRPr="00572A19" w:rsidRDefault="006D653D" w:rsidP="00572A19">
            <w:pPr>
              <w:pStyle w:val="Default"/>
              <w:jc w:val="both"/>
              <w:rPr>
                <w:bCs/>
              </w:rPr>
            </w:pPr>
            <w:r w:rsidRPr="006D653D">
              <w:t>Территория</w:t>
            </w:r>
          </w:p>
        </w:tc>
        <w:tc>
          <w:tcPr>
            <w:tcW w:w="1468" w:type="dxa"/>
            <w:shd w:val="clear" w:color="auto" w:fill="auto"/>
          </w:tcPr>
          <w:p w:rsidR="006D653D" w:rsidRDefault="00934CFD" w:rsidP="00572A19">
            <w:pPr>
              <w:jc w:val="center"/>
            </w:pPr>
            <w:r>
              <w:t>7</w:t>
            </w:r>
          </w:p>
        </w:tc>
      </w:tr>
      <w:tr w:rsidR="006D653D" w:rsidTr="00572A19">
        <w:tc>
          <w:tcPr>
            <w:tcW w:w="828" w:type="dxa"/>
            <w:shd w:val="clear" w:color="auto" w:fill="auto"/>
          </w:tcPr>
          <w:p w:rsidR="006D653D" w:rsidRDefault="006D653D" w:rsidP="00572A19">
            <w:pPr>
              <w:jc w:val="center"/>
            </w:pPr>
            <w:r>
              <w:t>4.2.</w:t>
            </w:r>
          </w:p>
        </w:tc>
        <w:tc>
          <w:tcPr>
            <w:tcW w:w="6840" w:type="dxa"/>
            <w:shd w:val="clear" w:color="auto" w:fill="auto"/>
          </w:tcPr>
          <w:p w:rsidR="006D653D" w:rsidRDefault="006D653D" w:rsidP="006D653D">
            <w:r>
              <w:t>Климат</w:t>
            </w:r>
          </w:p>
        </w:tc>
        <w:tc>
          <w:tcPr>
            <w:tcW w:w="1468" w:type="dxa"/>
            <w:shd w:val="clear" w:color="auto" w:fill="auto"/>
          </w:tcPr>
          <w:p w:rsidR="006D653D" w:rsidRDefault="000D0BA6" w:rsidP="00572A19">
            <w:pPr>
              <w:jc w:val="center"/>
            </w:pPr>
            <w:r>
              <w:t>7</w:t>
            </w:r>
          </w:p>
        </w:tc>
      </w:tr>
      <w:tr w:rsidR="006D653D" w:rsidTr="00572A19">
        <w:tc>
          <w:tcPr>
            <w:tcW w:w="828" w:type="dxa"/>
            <w:shd w:val="clear" w:color="auto" w:fill="auto"/>
          </w:tcPr>
          <w:p w:rsidR="006D653D" w:rsidRDefault="006D653D" w:rsidP="00572A19">
            <w:pPr>
              <w:jc w:val="center"/>
            </w:pPr>
            <w:r>
              <w:t>4.3.</w:t>
            </w:r>
          </w:p>
        </w:tc>
        <w:tc>
          <w:tcPr>
            <w:tcW w:w="6840" w:type="dxa"/>
            <w:shd w:val="clear" w:color="auto" w:fill="auto"/>
          </w:tcPr>
          <w:p w:rsidR="006D653D" w:rsidRDefault="006D653D" w:rsidP="006D653D">
            <w:r>
              <w:t>Населени</w:t>
            </w:r>
            <w:r w:rsidR="006E52B0">
              <w:t>е</w:t>
            </w:r>
          </w:p>
        </w:tc>
        <w:tc>
          <w:tcPr>
            <w:tcW w:w="1468" w:type="dxa"/>
            <w:shd w:val="clear" w:color="auto" w:fill="auto"/>
          </w:tcPr>
          <w:p w:rsidR="006D653D" w:rsidRDefault="000D0BA6" w:rsidP="00572A19">
            <w:pPr>
              <w:jc w:val="center"/>
            </w:pPr>
            <w:r>
              <w:t>8</w:t>
            </w:r>
          </w:p>
        </w:tc>
      </w:tr>
      <w:tr w:rsidR="006D653D" w:rsidTr="00572A19">
        <w:tc>
          <w:tcPr>
            <w:tcW w:w="828" w:type="dxa"/>
            <w:shd w:val="clear" w:color="auto" w:fill="auto"/>
          </w:tcPr>
          <w:p w:rsidR="006D653D" w:rsidRDefault="006E52B0" w:rsidP="00572A19">
            <w:pPr>
              <w:jc w:val="center"/>
            </w:pPr>
            <w:r>
              <w:t>4.4.</w:t>
            </w:r>
          </w:p>
        </w:tc>
        <w:tc>
          <w:tcPr>
            <w:tcW w:w="6840" w:type="dxa"/>
            <w:shd w:val="clear" w:color="auto" w:fill="auto"/>
          </w:tcPr>
          <w:p w:rsidR="006D653D" w:rsidRDefault="006E52B0" w:rsidP="006D653D">
            <w:r>
              <w:t>Характеристика экономики</w:t>
            </w:r>
          </w:p>
        </w:tc>
        <w:tc>
          <w:tcPr>
            <w:tcW w:w="1468" w:type="dxa"/>
            <w:shd w:val="clear" w:color="auto" w:fill="auto"/>
          </w:tcPr>
          <w:p w:rsidR="006D653D" w:rsidRDefault="000D0BA6" w:rsidP="00572A19">
            <w:pPr>
              <w:jc w:val="center"/>
            </w:pPr>
            <w:r>
              <w:t>9</w:t>
            </w:r>
          </w:p>
        </w:tc>
      </w:tr>
      <w:tr w:rsidR="006D653D" w:rsidTr="00572A19">
        <w:tc>
          <w:tcPr>
            <w:tcW w:w="828" w:type="dxa"/>
            <w:shd w:val="clear" w:color="auto" w:fill="auto"/>
          </w:tcPr>
          <w:p w:rsidR="006D653D" w:rsidRDefault="006E52B0" w:rsidP="00572A19">
            <w:pPr>
              <w:jc w:val="center"/>
            </w:pPr>
            <w:r>
              <w:t>4.5.</w:t>
            </w:r>
          </w:p>
        </w:tc>
        <w:tc>
          <w:tcPr>
            <w:tcW w:w="6840" w:type="dxa"/>
            <w:shd w:val="clear" w:color="auto" w:fill="auto"/>
          </w:tcPr>
          <w:p w:rsidR="006D653D" w:rsidRPr="006E52B0" w:rsidRDefault="006E52B0" w:rsidP="006D653D">
            <w:r w:rsidRPr="00572A19">
              <w:rPr>
                <w:bCs/>
              </w:rPr>
              <w:t>Анализ текущего состояния коммунального хозяйства муниципального образования, особенностей рынка коммунальных услуг</w:t>
            </w:r>
          </w:p>
        </w:tc>
        <w:tc>
          <w:tcPr>
            <w:tcW w:w="1468" w:type="dxa"/>
            <w:shd w:val="clear" w:color="auto" w:fill="auto"/>
          </w:tcPr>
          <w:p w:rsidR="006D653D" w:rsidRDefault="000D0BA6" w:rsidP="00572A19">
            <w:pPr>
              <w:jc w:val="center"/>
            </w:pPr>
            <w:r>
              <w:t>9</w:t>
            </w:r>
          </w:p>
        </w:tc>
      </w:tr>
      <w:tr w:rsidR="006D653D" w:rsidTr="00572A19">
        <w:tc>
          <w:tcPr>
            <w:tcW w:w="828" w:type="dxa"/>
            <w:shd w:val="clear" w:color="auto" w:fill="auto"/>
          </w:tcPr>
          <w:p w:rsidR="006D653D" w:rsidRDefault="006E52B0" w:rsidP="00572A19">
            <w:pPr>
              <w:jc w:val="center"/>
            </w:pPr>
            <w:r>
              <w:t>4.5.1.</w:t>
            </w:r>
          </w:p>
        </w:tc>
        <w:tc>
          <w:tcPr>
            <w:tcW w:w="6840" w:type="dxa"/>
            <w:shd w:val="clear" w:color="auto" w:fill="auto"/>
          </w:tcPr>
          <w:p w:rsidR="006D653D" w:rsidRDefault="006E52B0" w:rsidP="006D653D">
            <w:r>
              <w:t>Жилищный фонд</w:t>
            </w:r>
          </w:p>
        </w:tc>
        <w:tc>
          <w:tcPr>
            <w:tcW w:w="1468" w:type="dxa"/>
            <w:shd w:val="clear" w:color="auto" w:fill="auto"/>
          </w:tcPr>
          <w:p w:rsidR="006D653D" w:rsidRDefault="00934CFD" w:rsidP="00572A19">
            <w:pPr>
              <w:jc w:val="center"/>
            </w:pPr>
            <w:r>
              <w:t>1</w:t>
            </w:r>
            <w:r w:rsidR="000D0BA6">
              <w:t>0</w:t>
            </w:r>
          </w:p>
        </w:tc>
      </w:tr>
      <w:tr w:rsidR="006D653D" w:rsidTr="00572A19">
        <w:tc>
          <w:tcPr>
            <w:tcW w:w="828" w:type="dxa"/>
            <w:shd w:val="clear" w:color="auto" w:fill="auto"/>
          </w:tcPr>
          <w:p w:rsidR="006D653D" w:rsidRDefault="006E52B0" w:rsidP="00572A19">
            <w:pPr>
              <w:jc w:val="center"/>
            </w:pPr>
            <w:r>
              <w:t>4.5.2.</w:t>
            </w:r>
          </w:p>
        </w:tc>
        <w:tc>
          <w:tcPr>
            <w:tcW w:w="6840" w:type="dxa"/>
            <w:shd w:val="clear" w:color="auto" w:fill="auto"/>
          </w:tcPr>
          <w:p w:rsidR="006D653D" w:rsidRDefault="006E52B0" w:rsidP="006D653D">
            <w:r>
              <w:t>Коммунальные услуги</w:t>
            </w:r>
          </w:p>
        </w:tc>
        <w:tc>
          <w:tcPr>
            <w:tcW w:w="1468" w:type="dxa"/>
            <w:shd w:val="clear" w:color="auto" w:fill="auto"/>
          </w:tcPr>
          <w:p w:rsidR="006D653D" w:rsidRDefault="00934CFD" w:rsidP="00572A19">
            <w:pPr>
              <w:jc w:val="center"/>
            </w:pPr>
            <w:r>
              <w:t>1</w:t>
            </w:r>
            <w:r w:rsidR="000D0BA6">
              <w:t>0</w:t>
            </w:r>
          </w:p>
        </w:tc>
      </w:tr>
      <w:tr w:rsidR="006D653D" w:rsidTr="00572A19">
        <w:tc>
          <w:tcPr>
            <w:tcW w:w="828" w:type="dxa"/>
            <w:shd w:val="clear" w:color="auto" w:fill="auto"/>
          </w:tcPr>
          <w:p w:rsidR="006D653D" w:rsidRDefault="006E52B0" w:rsidP="00572A19">
            <w:pPr>
              <w:jc w:val="center"/>
            </w:pPr>
            <w:r>
              <w:t>4.6.</w:t>
            </w:r>
          </w:p>
        </w:tc>
        <w:tc>
          <w:tcPr>
            <w:tcW w:w="6840" w:type="dxa"/>
            <w:shd w:val="clear" w:color="auto" w:fill="auto"/>
          </w:tcPr>
          <w:p w:rsidR="006D653D" w:rsidRPr="006E52B0" w:rsidRDefault="006E52B0" w:rsidP="006D653D">
            <w:r w:rsidRPr="00572A19">
              <w:rPr>
                <w:bCs/>
              </w:rPr>
              <w:t>Анализ экологической ситуации на территории муниципального образования</w:t>
            </w:r>
          </w:p>
        </w:tc>
        <w:tc>
          <w:tcPr>
            <w:tcW w:w="1468" w:type="dxa"/>
            <w:shd w:val="clear" w:color="auto" w:fill="auto"/>
          </w:tcPr>
          <w:p w:rsidR="006D653D" w:rsidRDefault="00934CFD" w:rsidP="00572A19">
            <w:pPr>
              <w:jc w:val="center"/>
            </w:pPr>
            <w:r>
              <w:t>1</w:t>
            </w:r>
            <w:r w:rsidR="000D0BA6">
              <w:t>1</w:t>
            </w:r>
          </w:p>
        </w:tc>
      </w:tr>
      <w:tr w:rsidR="006D653D" w:rsidTr="00572A19">
        <w:tc>
          <w:tcPr>
            <w:tcW w:w="828" w:type="dxa"/>
            <w:shd w:val="clear" w:color="auto" w:fill="auto"/>
          </w:tcPr>
          <w:p w:rsidR="006D653D" w:rsidRDefault="00244368" w:rsidP="00572A19">
            <w:pPr>
              <w:jc w:val="center"/>
            </w:pPr>
            <w:r>
              <w:t>5.</w:t>
            </w:r>
          </w:p>
        </w:tc>
        <w:tc>
          <w:tcPr>
            <w:tcW w:w="6840" w:type="dxa"/>
            <w:shd w:val="clear" w:color="auto" w:fill="auto"/>
          </w:tcPr>
          <w:p w:rsidR="006D653D" w:rsidRPr="00572A19" w:rsidRDefault="00244368" w:rsidP="006D653D">
            <w:pPr>
              <w:rPr>
                <w:bCs/>
              </w:rPr>
            </w:pPr>
            <w:r w:rsidRPr="00572A19">
              <w:rPr>
                <w:bCs/>
              </w:rPr>
              <w:t xml:space="preserve">АНАЛИЗ БЮДЖЕТНЫХ И ИНЫХ РАСХОДОВ, НАПРАВЛЯЕМЫХ В КОММУНАЛЬНЫЙ КОМПЛЕКС </w:t>
            </w:r>
          </w:p>
        </w:tc>
        <w:tc>
          <w:tcPr>
            <w:tcW w:w="1468" w:type="dxa"/>
            <w:shd w:val="clear" w:color="auto" w:fill="auto"/>
          </w:tcPr>
          <w:p w:rsidR="006D653D" w:rsidRDefault="00934CFD" w:rsidP="00572A19">
            <w:pPr>
              <w:jc w:val="center"/>
            </w:pPr>
            <w:r>
              <w:t>1</w:t>
            </w:r>
            <w:r w:rsidR="000D0BA6">
              <w:t>2</w:t>
            </w:r>
          </w:p>
        </w:tc>
      </w:tr>
      <w:tr w:rsidR="006D653D" w:rsidTr="00572A19">
        <w:tc>
          <w:tcPr>
            <w:tcW w:w="828" w:type="dxa"/>
            <w:shd w:val="clear" w:color="auto" w:fill="auto"/>
          </w:tcPr>
          <w:p w:rsidR="006D653D" w:rsidRDefault="00244368" w:rsidP="00572A19">
            <w:pPr>
              <w:jc w:val="center"/>
            </w:pPr>
            <w:r>
              <w:t xml:space="preserve">6. </w:t>
            </w:r>
          </w:p>
        </w:tc>
        <w:tc>
          <w:tcPr>
            <w:tcW w:w="6840" w:type="dxa"/>
            <w:shd w:val="clear" w:color="auto" w:fill="auto"/>
          </w:tcPr>
          <w:p w:rsidR="006D653D" w:rsidRPr="00572A19" w:rsidRDefault="00244368" w:rsidP="006D653D">
            <w:pPr>
              <w:rPr>
                <w:bCs/>
              </w:rPr>
            </w:pPr>
            <w:r w:rsidRPr="00572A19">
              <w:rPr>
                <w:bCs/>
              </w:rPr>
              <w:t xml:space="preserve">ТЕНДЕНЦИИ ИЗМЕНЕНИЯ ПОТРЕБЛЕНИЯ РЕСУРСОВ </w:t>
            </w:r>
          </w:p>
        </w:tc>
        <w:tc>
          <w:tcPr>
            <w:tcW w:w="1468" w:type="dxa"/>
            <w:shd w:val="clear" w:color="auto" w:fill="auto"/>
          </w:tcPr>
          <w:p w:rsidR="006D653D" w:rsidRDefault="00934CFD" w:rsidP="00572A19">
            <w:pPr>
              <w:jc w:val="center"/>
            </w:pPr>
            <w:r>
              <w:t>1</w:t>
            </w:r>
            <w:r w:rsidR="000D0BA6">
              <w:t>3</w:t>
            </w:r>
          </w:p>
        </w:tc>
      </w:tr>
      <w:tr w:rsidR="006D653D" w:rsidTr="00572A19">
        <w:tc>
          <w:tcPr>
            <w:tcW w:w="828" w:type="dxa"/>
            <w:shd w:val="clear" w:color="auto" w:fill="auto"/>
          </w:tcPr>
          <w:p w:rsidR="006D653D" w:rsidRDefault="00244368" w:rsidP="00572A19">
            <w:pPr>
              <w:jc w:val="center"/>
            </w:pPr>
            <w:r>
              <w:t>7.</w:t>
            </w:r>
          </w:p>
        </w:tc>
        <w:tc>
          <w:tcPr>
            <w:tcW w:w="6840" w:type="dxa"/>
            <w:shd w:val="clear" w:color="auto" w:fill="auto"/>
          </w:tcPr>
          <w:p w:rsidR="006D653D" w:rsidRPr="00244368" w:rsidRDefault="00244368" w:rsidP="006D653D">
            <w:r w:rsidRPr="00572A19">
              <w:rPr>
                <w:bCs/>
              </w:rPr>
              <w:t>АНАЛИЗ ПЕРСПЕКТИВ РАЗВИТИЯ МУНИЦИПАЛЬНОГО ОБРАЗОВАНИЯ</w:t>
            </w:r>
          </w:p>
        </w:tc>
        <w:tc>
          <w:tcPr>
            <w:tcW w:w="1468" w:type="dxa"/>
            <w:shd w:val="clear" w:color="auto" w:fill="auto"/>
          </w:tcPr>
          <w:p w:rsidR="006D653D" w:rsidRDefault="00934CFD" w:rsidP="00572A19">
            <w:pPr>
              <w:jc w:val="center"/>
            </w:pPr>
            <w:r>
              <w:t>1</w:t>
            </w:r>
            <w:r w:rsidR="000D0BA6">
              <w:t>3</w:t>
            </w:r>
          </w:p>
        </w:tc>
      </w:tr>
      <w:tr w:rsidR="006D653D" w:rsidTr="00572A19">
        <w:tc>
          <w:tcPr>
            <w:tcW w:w="828" w:type="dxa"/>
            <w:shd w:val="clear" w:color="auto" w:fill="auto"/>
          </w:tcPr>
          <w:p w:rsidR="006D653D" w:rsidRDefault="00244368" w:rsidP="00572A19">
            <w:pPr>
              <w:jc w:val="center"/>
            </w:pPr>
            <w:r>
              <w:t>7.1.</w:t>
            </w:r>
          </w:p>
        </w:tc>
        <w:tc>
          <w:tcPr>
            <w:tcW w:w="6840" w:type="dxa"/>
            <w:shd w:val="clear" w:color="auto" w:fill="auto"/>
          </w:tcPr>
          <w:p w:rsidR="006D653D" w:rsidRPr="00244368" w:rsidRDefault="00244368" w:rsidP="006D653D">
            <w:r w:rsidRPr="00572A19">
              <w:rPr>
                <w:bCs/>
              </w:rPr>
              <w:t>Анализ перспектив жилищного, социального, коммерческого и промышленного строительства с учетом перспективы сноса ветхого и аварийного жилищного фонда и осуществления иных градостроительных мероприятий</w:t>
            </w:r>
          </w:p>
        </w:tc>
        <w:tc>
          <w:tcPr>
            <w:tcW w:w="1468" w:type="dxa"/>
            <w:shd w:val="clear" w:color="auto" w:fill="auto"/>
          </w:tcPr>
          <w:p w:rsidR="006D653D" w:rsidRDefault="00934CFD" w:rsidP="00572A19">
            <w:pPr>
              <w:jc w:val="center"/>
            </w:pPr>
            <w:r>
              <w:t>1</w:t>
            </w:r>
            <w:r w:rsidR="000D0BA6">
              <w:t>4</w:t>
            </w:r>
          </w:p>
        </w:tc>
      </w:tr>
      <w:tr w:rsidR="006D653D" w:rsidTr="00572A19">
        <w:tc>
          <w:tcPr>
            <w:tcW w:w="828" w:type="dxa"/>
            <w:shd w:val="clear" w:color="auto" w:fill="auto"/>
          </w:tcPr>
          <w:p w:rsidR="006D653D" w:rsidRDefault="00E30CEB" w:rsidP="00572A19">
            <w:pPr>
              <w:jc w:val="center"/>
            </w:pPr>
            <w:r>
              <w:t>7.2.</w:t>
            </w:r>
          </w:p>
        </w:tc>
        <w:tc>
          <w:tcPr>
            <w:tcW w:w="6840" w:type="dxa"/>
            <w:shd w:val="clear" w:color="auto" w:fill="auto"/>
          </w:tcPr>
          <w:p w:rsidR="006D653D" w:rsidRPr="00793F2B" w:rsidRDefault="00793F2B" w:rsidP="006D653D">
            <w:r w:rsidRPr="00572A19">
              <w:rPr>
                <w:bCs/>
              </w:rPr>
              <w:t>Анализ существующего генерального плана</w:t>
            </w:r>
          </w:p>
        </w:tc>
        <w:tc>
          <w:tcPr>
            <w:tcW w:w="1468" w:type="dxa"/>
            <w:shd w:val="clear" w:color="auto" w:fill="auto"/>
          </w:tcPr>
          <w:p w:rsidR="006D653D" w:rsidRDefault="00934CFD" w:rsidP="00572A19">
            <w:pPr>
              <w:jc w:val="center"/>
            </w:pPr>
            <w:r>
              <w:t>1</w:t>
            </w:r>
            <w:r w:rsidR="000D0BA6">
              <w:t>7</w:t>
            </w:r>
          </w:p>
        </w:tc>
      </w:tr>
      <w:tr w:rsidR="006D653D" w:rsidTr="00572A19">
        <w:tc>
          <w:tcPr>
            <w:tcW w:w="828" w:type="dxa"/>
            <w:shd w:val="clear" w:color="auto" w:fill="auto"/>
          </w:tcPr>
          <w:p w:rsidR="006D653D" w:rsidRDefault="00E30CEB" w:rsidP="00572A19">
            <w:pPr>
              <w:jc w:val="center"/>
            </w:pPr>
            <w:r>
              <w:t>8.</w:t>
            </w:r>
          </w:p>
        </w:tc>
        <w:tc>
          <w:tcPr>
            <w:tcW w:w="6840" w:type="dxa"/>
            <w:shd w:val="clear" w:color="auto" w:fill="auto"/>
          </w:tcPr>
          <w:p w:rsidR="006D653D" w:rsidRDefault="00E30CEB" w:rsidP="006D653D">
            <w:r>
              <w:t>СИСТЕМА ТЕПЛОСНАБЖЕНИЯ</w:t>
            </w:r>
          </w:p>
        </w:tc>
        <w:tc>
          <w:tcPr>
            <w:tcW w:w="1468" w:type="dxa"/>
            <w:shd w:val="clear" w:color="auto" w:fill="auto"/>
          </w:tcPr>
          <w:p w:rsidR="006D653D" w:rsidRDefault="00934CFD" w:rsidP="00572A19">
            <w:pPr>
              <w:jc w:val="center"/>
            </w:pPr>
            <w:r>
              <w:t>1</w:t>
            </w:r>
            <w:r w:rsidR="000D0BA6">
              <w:t>7</w:t>
            </w:r>
          </w:p>
        </w:tc>
      </w:tr>
      <w:tr w:rsidR="006D653D" w:rsidTr="00572A19">
        <w:tc>
          <w:tcPr>
            <w:tcW w:w="828" w:type="dxa"/>
            <w:shd w:val="clear" w:color="auto" w:fill="auto"/>
          </w:tcPr>
          <w:p w:rsidR="006D653D" w:rsidRDefault="00793F2B" w:rsidP="00572A19">
            <w:pPr>
              <w:jc w:val="center"/>
            </w:pPr>
            <w:r>
              <w:t>8.1.</w:t>
            </w:r>
          </w:p>
        </w:tc>
        <w:tc>
          <w:tcPr>
            <w:tcW w:w="6840" w:type="dxa"/>
            <w:shd w:val="clear" w:color="auto" w:fill="auto"/>
          </w:tcPr>
          <w:p w:rsidR="006D653D" w:rsidRDefault="00793F2B" w:rsidP="006D653D">
            <w:r>
              <w:t>Функциональная схема теплоснабжения</w:t>
            </w:r>
          </w:p>
        </w:tc>
        <w:tc>
          <w:tcPr>
            <w:tcW w:w="1468" w:type="dxa"/>
            <w:shd w:val="clear" w:color="auto" w:fill="auto"/>
          </w:tcPr>
          <w:p w:rsidR="006D653D" w:rsidRDefault="00934CFD" w:rsidP="00572A19">
            <w:pPr>
              <w:jc w:val="center"/>
            </w:pPr>
            <w:r>
              <w:t>1</w:t>
            </w:r>
            <w:r w:rsidR="000D0BA6">
              <w:t>7</w:t>
            </w:r>
          </w:p>
        </w:tc>
      </w:tr>
      <w:tr w:rsidR="006D653D" w:rsidTr="00572A19">
        <w:tc>
          <w:tcPr>
            <w:tcW w:w="828" w:type="dxa"/>
            <w:shd w:val="clear" w:color="auto" w:fill="auto"/>
          </w:tcPr>
          <w:p w:rsidR="006D653D" w:rsidRDefault="00793F2B" w:rsidP="00572A19">
            <w:pPr>
              <w:jc w:val="center"/>
            </w:pPr>
            <w:r>
              <w:t>8.2.</w:t>
            </w:r>
          </w:p>
        </w:tc>
        <w:tc>
          <w:tcPr>
            <w:tcW w:w="6840" w:type="dxa"/>
            <w:shd w:val="clear" w:color="auto" w:fill="auto"/>
          </w:tcPr>
          <w:p w:rsidR="006D653D" w:rsidRDefault="00793F2B" w:rsidP="006D653D">
            <w:r>
              <w:t>Источники тепловой энергии</w:t>
            </w:r>
          </w:p>
        </w:tc>
        <w:tc>
          <w:tcPr>
            <w:tcW w:w="1468" w:type="dxa"/>
            <w:shd w:val="clear" w:color="auto" w:fill="auto"/>
          </w:tcPr>
          <w:p w:rsidR="006D653D" w:rsidRDefault="000D0BA6" w:rsidP="00572A19">
            <w:pPr>
              <w:jc w:val="center"/>
            </w:pPr>
            <w:r>
              <w:t>18</w:t>
            </w:r>
          </w:p>
        </w:tc>
      </w:tr>
      <w:tr w:rsidR="006D653D" w:rsidTr="00572A19">
        <w:tc>
          <w:tcPr>
            <w:tcW w:w="828" w:type="dxa"/>
            <w:shd w:val="clear" w:color="auto" w:fill="auto"/>
          </w:tcPr>
          <w:p w:rsidR="006D653D" w:rsidRDefault="00793F2B" w:rsidP="00572A19">
            <w:pPr>
              <w:jc w:val="center"/>
            </w:pPr>
            <w:r>
              <w:t>8.3.</w:t>
            </w:r>
          </w:p>
        </w:tc>
        <w:tc>
          <w:tcPr>
            <w:tcW w:w="6840" w:type="dxa"/>
            <w:shd w:val="clear" w:color="auto" w:fill="auto"/>
          </w:tcPr>
          <w:p w:rsidR="006D653D" w:rsidRPr="00572A19" w:rsidRDefault="00793F2B" w:rsidP="006D653D">
            <w:pPr>
              <w:rPr>
                <w:bCs/>
              </w:rPr>
            </w:pPr>
            <w:r w:rsidRPr="00572A19">
              <w:rPr>
                <w:bCs/>
              </w:rPr>
              <w:t>Прогноз развития существующей системы теплоснабжения с учетом строительства жилого фонда и объектов социального назначения</w:t>
            </w:r>
          </w:p>
        </w:tc>
        <w:tc>
          <w:tcPr>
            <w:tcW w:w="1468" w:type="dxa"/>
            <w:shd w:val="clear" w:color="auto" w:fill="auto"/>
          </w:tcPr>
          <w:p w:rsidR="006D653D" w:rsidRDefault="000D0BA6" w:rsidP="00572A19">
            <w:pPr>
              <w:jc w:val="center"/>
            </w:pPr>
            <w:r>
              <w:t>32</w:t>
            </w:r>
          </w:p>
        </w:tc>
      </w:tr>
      <w:tr w:rsidR="00793F2B" w:rsidTr="00572A19">
        <w:tc>
          <w:tcPr>
            <w:tcW w:w="828" w:type="dxa"/>
            <w:shd w:val="clear" w:color="auto" w:fill="auto"/>
          </w:tcPr>
          <w:p w:rsidR="00793F2B" w:rsidRDefault="00793F2B" w:rsidP="00572A19">
            <w:pPr>
              <w:jc w:val="center"/>
            </w:pPr>
            <w:r>
              <w:t>9.</w:t>
            </w:r>
          </w:p>
        </w:tc>
        <w:tc>
          <w:tcPr>
            <w:tcW w:w="6840" w:type="dxa"/>
            <w:shd w:val="clear" w:color="auto" w:fill="auto"/>
          </w:tcPr>
          <w:p w:rsidR="00793F2B" w:rsidRPr="00C51E5F" w:rsidRDefault="00793F2B" w:rsidP="006D653D">
            <w:r w:rsidRPr="00572A19">
              <w:rPr>
                <w:bCs/>
              </w:rPr>
              <w:t>СИСТЕМА ВОДОСНАБЖЕНИЯ</w:t>
            </w:r>
          </w:p>
        </w:tc>
        <w:tc>
          <w:tcPr>
            <w:tcW w:w="1468" w:type="dxa"/>
            <w:shd w:val="clear" w:color="auto" w:fill="auto"/>
          </w:tcPr>
          <w:p w:rsidR="00793F2B" w:rsidRDefault="00934CFD" w:rsidP="00572A19">
            <w:pPr>
              <w:jc w:val="center"/>
            </w:pPr>
            <w:r>
              <w:t>3</w:t>
            </w:r>
            <w:r w:rsidR="000D0BA6">
              <w:t>3</w:t>
            </w:r>
          </w:p>
        </w:tc>
      </w:tr>
      <w:tr w:rsidR="00793F2B" w:rsidTr="00572A19">
        <w:tc>
          <w:tcPr>
            <w:tcW w:w="828" w:type="dxa"/>
            <w:shd w:val="clear" w:color="auto" w:fill="auto"/>
          </w:tcPr>
          <w:p w:rsidR="00793F2B" w:rsidRDefault="00793F2B" w:rsidP="00572A19">
            <w:pPr>
              <w:jc w:val="center"/>
            </w:pPr>
            <w:r>
              <w:t>9.1.</w:t>
            </w:r>
          </w:p>
        </w:tc>
        <w:tc>
          <w:tcPr>
            <w:tcW w:w="6840" w:type="dxa"/>
            <w:shd w:val="clear" w:color="auto" w:fill="auto"/>
          </w:tcPr>
          <w:p w:rsidR="00793F2B" w:rsidRPr="00793F2B" w:rsidRDefault="00793F2B" w:rsidP="006D653D">
            <w:r w:rsidRPr="00572A19">
              <w:rPr>
                <w:bCs/>
              </w:rPr>
              <w:t>Анализ существующей системы водоснабжения</w:t>
            </w:r>
          </w:p>
        </w:tc>
        <w:tc>
          <w:tcPr>
            <w:tcW w:w="1468" w:type="dxa"/>
            <w:shd w:val="clear" w:color="auto" w:fill="auto"/>
          </w:tcPr>
          <w:p w:rsidR="00793F2B" w:rsidRDefault="00934CFD" w:rsidP="00572A19">
            <w:pPr>
              <w:jc w:val="center"/>
            </w:pPr>
            <w:r>
              <w:t>3</w:t>
            </w:r>
            <w:r w:rsidR="000D0BA6">
              <w:t>3</w:t>
            </w:r>
          </w:p>
        </w:tc>
      </w:tr>
      <w:tr w:rsidR="00793F2B" w:rsidTr="00572A19">
        <w:tc>
          <w:tcPr>
            <w:tcW w:w="828" w:type="dxa"/>
            <w:shd w:val="clear" w:color="auto" w:fill="auto"/>
          </w:tcPr>
          <w:p w:rsidR="00793F2B" w:rsidRDefault="00793F2B" w:rsidP="00572A19">
            <w:pPr>
              <w:jc w:val="center"/>
            </w:pPr>
            <w:r>
              <w:t>9.2.</w:t>
            </w:r>
          </w:p>
        </w:tc>
        <w:tc>
          <w:tcPr>
            <w:tcW w:w="6840" w:type="dxa"/>
            <w:shd w:val="clear" w:color="auto" w:fill="auto"/>
          </w:tcPr>
          <w:p w:rsidR="00793F2B" w:rsidRPr="00572A19" w:rsidRDefault="00A46306" w:rsidP="00572A19">
            <w:pPr>
              <w:jc w:val="both"/>
              <w:rPr>
                <w:rFonts w:eastAsia="Arial Unicode MS"/>
                <w:color w:val="000000"/>
                <w:spacing w:val="2"/>
                <w:kern w:val="1"/>
                <w:lang w:eastAsia="ar-SA"/>
              </w:rPr>
            </w:pPr>
            <w:r w:rsidRPr="00572A19">
              <w:rPr>
                <w:rFonts w:eastAsia="Arial Unicode MS"/>
                <w:color w:val="000000"/>
                <w:spacing w:val="2"/>
                <w:kern w:val="1"/>
                <w:lang w:eastAsia="ar-SA"/>
              </w:rPr>
              <w:t>Предложения по строительству, реконструкции и модернизации объектов систем водоснабжения и линейных объектов централизованных систем  водоснабжения</w:t>
            </w:r>
          </w:p>
        </w:tc>
        <w:tc>
          <w:tcPr>
            <w:tcW w:w="1468" w:type="dxa"/>
            <w:shd w:val="clear" w:color="auto" w:fill="auto"/>
          </w:tcPr>
          <w:p w:rsidR="00793F2B" w:rsidRDefault="000D0BA6" w:rsidP="00572A19">
            <w:pPr>
              <w:jc w:val="center"/>
            </w:pPr>
            <w:r>
              <w:t>38</w:t>
            </w:r>
          </w:p>
        </w:tc>
      </w:tr>
      <w:tr w:rsidR="00793F2B" w:rsidTr="00572A19">
        <w:tc>
          <w:tcPr>
            <w:tcW w:w="828" w:type="dxa"/>
            <w:shd w:val="clear" w:color="auto" w:fill="auto"/>
          </w:tcPr>
          <w:p w:rsidR="00793F2B" w:rsidRDefault="00793F2B" w:rsidP="00572A19">
            <w:pPr>
              <w:jc w:val="center"/>
            </w:pPr>
            <w:r>
              <w:t>10.</w:t>
            </w:r>
          </w:p>
        </w:tc>
        <w:tc>
          <w:tcPr>
            <w:tcW w:w="6840" w:type="dxa"/>
            <w:shd w:val="clear" w:color="auto" w:fill="auto"/>
          </w:tcPr>
          <w:p w:rsidR="00793F2B" w:rsidRPr="00C51E5F" w:rsidRDefault="00793F2B" w:rsidP="006D653D">
            <w:r w:rsidRPr="00572A19">
              <w:rPr>
                <w:bCs/>
              </w:rPr>
              <w:t>СИСТЕМА ВОДООТВЕДЕНИЯ</w:t>
            </w:r>
          </w:p>
        </w:tc>
        <w:tc>
          <w:tcPr>
            <w:tcW w:w="1468" w:type="dxa"/>
            <w:shd w:val="clear" w:color="auto" w:fill="auto"/>
          </w:tcPr>
          <w:p w:rsidR="00793F2B" w:rsidRDefault="000D0BA6" w:rsidP="00572A19">
            <w:pPr>
              <w:jc w:val="center"/>
            </w:pPr>
            <w:r>
              <w:t>39</w:t>
            </w:r>
          </w:p>
        </w:tc>
      </w:tr>
      <w:tr w:rsidR="00793F2B" w:rsidTr="00572A19">
        <w:tc>
          <w:tcPr>
            <w:tcW w:w="828" w:type="dxa"/>
            <w:shd w:val="clear" w:color="auto" w:fill="auto"/>
          </w:tcPr>
          <w:p w:rsidR="00793F2B" w:rsidRDefault="00793F2B" w:rsidP="00572A19">
            <w:pPr>
              <w:jc w:val="center"/>
            </w:pPr>
            <w:r>
              <w:t>10.1</w:t>
            </w:r>
            <w:r w:rsidR="00CC732A">
              <w:t>.</w:t>
            </w:r>
          </w:p>
        </w:tc>
        <w:tc>
          <w:tcPr>
            <w:tcW w:w="6840" w:type="dxa"/>
            <w:shd w:val="clear" w:color="auto" w:fill="auto"/>
          </w:tcPr>
          <w:p w:rsidR="00793F2B" w:rsidRPr="00C51E5F" w:rsidRDefault="00793F2B" w:rsidP="006D653D">
            <w:r w:rsidRPr="00572A19">
              <w:rPr>
                <w:bCs/>
              </w:rPr>
              <w:t>Анализ существующих систем водоотведения</w:t>
            </w:r>
          </w:p>
        </w:tc>
        <w:tc>
          <w:tcPr>
            <w:tcW w:w="1468" w:type="dxa"/>
            <w:shd w:val="clear" w:color="auto" w:fill="auto"/>
          </w:tcPr>
          <w:p w:rsidR="00793F2B" w:rsidRDefault="000D0BA6" w:rsidP="00572A19">
            <w:pPr>
              <w:jc w:val="center"/>
            </w:pPr>
            <w:r>
              <w:t>39</w:t>
            </w:r>
          </w:p>
        </w:tc>
      </w:tr>
      <w:tr w:rsidR="00861CA5" w:rsidTr="00572A19">
        <w:tc>
          <w:tcPr>
            <w:tcW w:w="828" w:type="dxa"/>
            <w:shd w:val="clear" w:color="auto" w:fill="auto"/>
          </w:tcPr>
          <w:p w:rsidR="00861CA5" w:rsidRDefault="00861CA5" w:rsidP="00572A19">
            <w:pPr>
              <w:jc w:val="center"/>
            </w:pPr>
            <w:r>
              <w:t>10.2.</w:t>
            </w:r>
          </w:p>
        </w:tc>
        <w:tc>
          <w:tcPr>
            <w:tcW w:w="6840" w:type="dxa"/>
            <w:shd w:val="clear" w:color="auto" w:fill="auto"/>
          </w:tcPr>
          <w:p w:rsidR="00861CA5" w:rsidRPr="00572A19" w:rsidRDefault="000D0BA6" w:rsidP="006D653D">
            <w:pPr>
              <w:rPr>
                <w:bCs/>
              </w:rPr>
            </w:pPr>
            <w:r w:rsidRPr="00572A19">
              <w:rPr>
                <w:rFonts w:eastAsia="Arial Unicode MS"/>
                <w:color w:val="000000"/>
                <w:spacing w:val="2"/>
                <w:kern w:val="1"/>
                <w:lang w:eastAsia="ar-SA"/>
              </w:rPr>
              <w:t>Оценка воздействия централизованных систем водоотведения на окружающую среду</w:t>
            </w:r>
          </w:p>
        </w:tc>
        <w:tc>
          <w:tcPr>
            <w:tcW w:w="1468" w:type="dxa"/>
            <w:shd w:val="clear" w:color="auto" w:fill="auto"/>
          </w:tcPr>
          <w:p w:rsidR="00861CA5" w:rsidRDefault="000D0BA6" w:rsidP="00572A19">
            <w:pPr>
              <w:jc w:val="center"/>
            </w:pPr>
            <w:r>
              <w:t>42</w:t>
            </w:r>
          </w:p>
        </w:tc>
      </w:tr>
      <w:tr w:rsidR="00934CFD" w:rsidTr="00572A19">
        <w:tc>
          <w:tcPr>
            <w:tcW w:w="828" w:type="dxa"/>
            <w:shd w:val="clear" w:color="auto" w:fill="auto"/>
          </w:tcPr>
          <w:p w:rsidR="00934CFD" w:rsidRDefault="00934CFD" w:rsidP="00572A19">
            <w:pPr>
              <w:jc w:val="center"/>
            </w:pPr>
            <w:r>
              <w:t>10.3</w:t>
            </w:r>
            <w:r w:rsidR="00CC732A">
              <w:t>.</w:t>
            </w:r>
          </w:p>
        </w:tc>
        <w:tc>
          <w:tcPr>
            <w:tcW w:w="6840" w:type="dxa"/>
            <w:shd w:val="clear" w:color="auto" w:fill="auto"/>
          </w:tcPr>
          <w:p w:rsidR="00934CFD" w:rsidRPr="00572A19" w:rsidRDefault="000D0BA6" w:rsidP="00572A19">
            <w:pPr>
              <w:jc w:val="both"/>
              <w:rPr>
                <w:rFonts w:eastAsia="Arial Unicode MS"/>
                <w:color w:val="000000"/>
                <w:spacing w:val="2"/>
                <w:kern w:val="1"/>
                <w:lang w:eastAsia="ar-SA"/>
              </w:rPr>
            </w:pPr>
            <w:r w:rsidRPr="00572A19">
              <w:rPr>
                <w:bCs/>
              </w:rPr>
              <w:t>Инженерно-технический анализ системы водоотведения, выявление проблем ее функционирования</w:t>
            </w:r>
          </w:p>
        </w:tc>
        <w:tc>
          <w:tcPr>
            <w:tcW w:w="1468" w:type="dxa"/>
            <w:shd w:val="clear" w:color="auto" w:fill="auto"/>
          </w:tcPr>
          <w:p w:rsidR="00934CFD" w:rsidRDefault="000D0BA6" w:rsidP="00572A19">
            <w:pPr>
              <w:jc w:val="center"/>
            </w:pPr>
            <w:r>
              <w:t>43</w:t>
            </w:r>
          </w:p>
        </w:tc>
      </w:tr>
      <w:tr w:rsidR="00793F2B" w:rsidTr="00572A19">
        <w:tc>
          <w:tcPr>
            <w:tcW w:w="828" w:type="dxa"/>
            <w:shd w:val="clear" w:color="auto" w:fill="auto"/>
          </w:tcPr>
          <w:p w:rsidR="00793F2B" w:rsidRDefault="00A46306" w:rsidP="00572A19">
            <w:pPr>
              <w:jc w:val="center"/>
            </w:pPr>
            <w:r>
              <w:t>10</w:t>
            </w:r>
            <w:r w:rsidR="00934CFD">
              <w:t>.4</w:t>
            </w:r>
            <w:r w:rsidR="00CC732A">
              <w:t>.</w:t>
            </w:r>
          </w:p>
        </w:tc>
        <w:tc>
          <w:tcPr>
            <w:tcW w:w="6840" w:type="dxa"/>
            <w:shd w:val="clear" w:color="auto" w:fill="auto"/>
          </w:tcPr>
          <w:p w:rsidR="00793F2B" w:rsidRPr="00572A19" w:rsidRDefault="00A46306" w:rsidP="00572A19">
            <w:pPr>
              <w:jc w:val="both"/>
              <w:rPr>
                <w:rFonts w:eastAsia="Arial Unicode MS"/>
                <w:color w:val="000000"/>
                <w:spacing w:val="2"/>
                <w:kern w:val="1"/>
                <w:lang w:eastAsia="ar-SA"/>
              </w:rPr>
            </w:pPr>
            <w:r w:rsidRPr="00572A19">
              <w:rPr>
                <w:rFonts w:eastAsia="Arial Unicode MS"/>
                <w:color w:val="000000"/>
                <w:spacing w:val="2"/>
                <w:kern w:val="1"/>
                <w:lang w:eastAsia="ar-SA"/>
              </w:rPr>
              <w:t>Предложения по строительству, реконструкции и модернизации объектов систем водоснабжения и линейных объектов централизованных систем  водоотведения</w:t>
            </w:r>
          </w:p>
        </w:tc>
        <w:tc>
          <w:tcPr>
            <w:tcW w:w="1468" w:type="dxa"/>
            <w:shd w:val="clear" w:color="auto" w:fill="auto"/>
          </w:tcPr>
          <w:p w:rsidR="00793F2B" w:rsidRDefault="00934CFD" w:rsidP="00572A19">
            <w:pPr>
              <w:jc w:val="center"/>
            </w:pPr>
            <w:r>
              <w:t>4</w:t>
            </w:r>
            <w:r w:rsidR="000D0BA6">
              <w:t>3</w:t>
            </w:r>
          </w:p>
        </w:tc>
      </w:tr>
      <w:tr w:rsidR="00793F2B" w:rsidTr="00572A19">
        <w:tc>
          <w:tcPr>
            <w:tcW w:w="828" w:type="dxa"/>
            <w:shd w:val="clear" w:color="auto" w:fill="auto"/>
          </w:tcPr>
          <w:p w:rsidR="00793F2B" w:rsidRDefault="00C51E5F" w:rsidP="00572A19">
            <w:pPr>
              <w:jc w:val="center"/>
            </w:pPr>
            <w:r>
              <w:lastRenderedPageBreak/>
              <w:t>11</w:t>
            </w:r>
            <w:r w:rsidR="00CC732A">
              <w:t>.</w:t>
            </w:r>
          </w:p>
        </w:tc>
        <w:tc>
          <w:tcPr>
            <w:tcW w:w="6840" w:type="dxa"/>
            <w:shd w:val="clear" w:color="auto" w:fill="auto"/>
          </w:tcPr>
          <w:p w:rsidR="00793F2B" w:rsidRPr="00C51E5F" w:rsidRDefault="00C51E5F" w:rsidP="006D653D">
            <w:r w:rsidRPr="00572A19">
              <w:rPr>
                <w:bCs/>
              </w:rPr>
              <w:t>УТИЛИЗАЦИЯ ТВЕРДЫХ БЫТОВЫХ ОТХОДОВ</w:t>
            </w:r>
          </w:p>
        </w:tc>
        <w:tc>
          <w:tcPr>
            <w:tcW w:w="1468" w:type="dxa"/>
            <w:shd w:val="clear" w:color="auto" w:fill="auto"/>
          </w:tcPr>
          <w:p w:rsidR="00793F2B" w:rsidRDefault="00934CFD" w:rsidP="00572A19">
            <w:pPr>
              <w:jc w:val="center"/>
            </w:pPr>
            <w:r>
              <w:t>4</w:t>
            </w:r>
            <w:r w:rsidR="000D0BA6">
              <w:t>5</w:t>
            </w:r>
          </w:p>
        </w:tc>
      </w:tr>
      <w:tr w:rsidR="00793F2B" w:rsidTr="00572A19">
        <w:tc>
          <w:tcPr>
            <w:tcW w:w="828" w:type="dxa"/>
            <w:shd w:val="clear" w:color="auto" w:fill="auto"/>
          </w:tcPr>
          <w:p w:rsidR="00793F2B" w:rsidRDefault="00C51E5F" w:rsidP="00572A19">
            <w:pPr>
              <w:jc w:val="center"/>
            </w:pPr>
            <w:r>
              <w:t>11.1.</w:t>
            </w:r>
          </w:p>
        </w:tc>
        <w:tc>
          <w:tcPr>
            <w:tcW w:w="6840" w:type="dxa"/>
            <w:shd w:val="clear" w:color="auto" w:fill="auto"/>
          </w:tcPr>
          <w:p w:rsidR="00793F2B" w:rsidRPr="00C51E5F" w:rsidRDefault="00C51E5F" w:rsidP="006D653D">
            <w:r w:rsidRPr="00572A19">
              <w:rPr>
                <w:bCs/>
              </w:rPr>
              <w:t>Анализ существующей системы утилизации твердых бытовых отходов</w:t>
            </w:r>
          </w:p>
        </w:tc>
        <w:tc>
          <w:tcPr>
            <w:tcW w:w="1468" w:type="dxa"/>
            <w:shd w:val="clear" w:color="auto" w:fill="auto"/>
          </w:tcPr>
          <w:p w:rsidR="00793F2B" w:rsidRDefault="00934CFD" w:rsidP="00572A19">
            <w:pPr>
              <w:jc w:val="center"/>
            </w:pPr>
            <w:r>
              <w:t>4</w:t>
            </w:r>
            <w:r w:rsidR="000D0BA6">
              <w:t>5</w:t>
            </w:r>
          </w:p>
        </w:tc>
      </w:tr>
      <w:tr w:rsidR="00793F2B" w:rsidTr="00572A19">
        <w:tc>
          <w:tcPr>
            <w:tcW w:w="828" w:type="dxa"/>
            <w:shd w:val="clear" w:color="auto" w:fill="auto"/>
          </w:tcPr>
          <w:p w:rsidR="00793F2B" w:rsidRDefault="00A46306" w:rsidP="00572A19">
            <w:pPr>
              <w:jc w:val="center"/>
            </w:pPr>
            <w:r>
              <w:t>11.2.</w:t>
            </w:r>
          </w:p>
        </w:tc>
        <w:tc>
          <w:tcPr>
            <w:tcW w:w="6840" w:type="dxa"/>
            <w:shd w:val="clear" w:color="auto" w:fill="auto"/>
          </w:tcPr>
          <w:p w:rsidR="00793F2B" w:rsidRDefault="00A46306" w:rsidP="006D653D">
            <w:r>
              <w:t>Планируемые мероприятия по санитарной очистке МО Город Шлиссельбург</w:t>
            </w:r>
          </w:p>
        </w:tc>
        <w:tc>
          <w:tcPr>
            <w:tcW w:w="1468" w:type="dxa"/>
            <w:shd w:val="clear" w:color="auto" w:fill="auto"/>
          </w:tcPr>
          <w:p w:rsidR="00793F2B" w:rsidRDefault="000D0BA6" w:rsidP="00572A19">
            <w:pPr>
              <w:jc w:val="center"/>
            </w:pPr>
            <w:r>
              <w:t>48</w:t>
            </w:r>
          </w:p>
        </w:tc>
      </w:tr>
      <w:tr w:rsidR="0031434E" w:rsidTr="00572A19">
        <w:tc>
          <w:tcPr>
            <w:tcW w:w="828" w:type="dxa"/>
            <w:shd w:val="clear" w:color="auto" w:fill="auto"/>
          </w:tcPr>
          <w:p w:rsidR="0031434E" w:rsidRDefault="0031434E" w:rsidP="00572A19">
            <w:pPr>
              <w:jc w:val="center"/>
            </w:pPr>
            <w:r>
              <w:t>12.</w:t>
            </w:r>
          </w:p>
        </w:tc>
        <w:tc>
          <w:tcPr>
            <w:tcW w:w="6840" w:type="dxa"/>
            <w:shd w:val="clear" w:color="auto" w:fill="auto"/>
          </w:tcPr>
          <w:p w:rsidR="0031434E" w:rsidRPr="00F67E62" w:rsidRDefault="0031434E" w:rsidP="006D653D">
            <w:r w:rsidRPr="00572A19">
              <w:rPr>
                <w:bCs/>
              </w:rPr>
              <w:t>СИСТЕМА ЭЛЕКТРОСНАБЖЕНИЯ</w:t>
            </w:r>
          </w:p>
        </w:tc>
        <w:tc>
          <w:tcPr>
            <w:tcW w:w="1468" w:type="dxa"/>
            <w:shd w:val="clear" w:color="auto" w:fill="auto"/>
          </w:tcPr>
          <w:p w:rsidR="0031434E" w:rsidRDefault="000D0BA6" w:rsidP="00572A19">
            <w:pPr>
              <w:jc w:val="center"/>
            </w:pPr>
            <w:r>
              <w:t>48</w:t>
            </w:r>
          </w:p>
        </w:tc>
      </w:tr>
      <w:tr w:rsidR="0031434E" w:rsidTr="00572A19">
        <w:tc>
          <w:tcPr>
            <w:tcW w:w="828" w:type="dxa"/>
            <w:shd w:val="clear" w:color="auto" w:fill="auto"/>
          </w:tcPr>
          <w:p w:rsidR="0031434E" w:rsidRDefault="0031434E" w:rsidP="00572A19">
            <w:pPr>
              <w:jc w:val="center"/>
            </w:pPr>
            <w:r>
              <w:t>12.1.</w:t>
            </w:r>
          </w:p>
        </w:tc>
        <w:tc>
          <w:tcPr>
            <w:tcW w:w="6840" w:type="dxa"/>
            <w:shd w:val="clear" w:color="auto" w:fill="auto"/>
          </w:tcPr>
          <w:p w:rsidR="0031434E" w:rsidRPr="00F67E62" w:rsidRDefault="00F67E62" w:rsidP="006D653D">
            <w:r w:rsidRPr="00572A19">
              <w:rPr>
                <w:bCs/>
              </w:rPr>
              <w:t>Анализ существующей</w:t>
            </w:r>
            <w:r w:rsidR="0031434E" w:rsidRPr="00572A19">
              <w:rPr>
                <w:bCs/>
              </w:rPr>
              <w:t xml:space="preserve"> систем</w:t>
            </w:r>
            <w:r w:rsidRPr="00572A19">
              <w:rPr>
                <w:bCs/>
              </w:rPr>
              <w:t>ы</w:t>
            </w:r>
            <w:r w:rsidR="0031434E" w:rsidRPr="00572A19">
              <w:rPr>
                <w:bCs/>
              </w:rPr>
              <w:t xml:space="preserve"> электроснабжения</w:t>
            </w:r>
          </w:p>
        </w:tc>
        <w:tc>
          <w:tcPr>
            <w:tcW w:w="1468" w:type="dxa"/>
            <w:shd w:val="clear" w:color="auto" w:fill="auto"/>
          </w:tcPr>
          <w:p w:rsidR="0031434E" w:rsidRDefault="000D0BA6" w:rsidP="00572A19">
            <w:pPr>
              <w:jc w:val="center"/>
            </w:pPr>
            <w:r>
              <w:t>48</w:t>
            </w:r>
          </w:p>
        </w:tc>
      </w:tr>
      <w:tr w:rsidR="0031434E" w:rsidTr="00572A19">
        <w:tc>
          <w:tcPr>
            <w:tcW w:w="828" w:type="dxa"/>
            <w:shd w:val="clear" w:color="auto" w:fill="auto"/>
          </w:tcPr>
          <w:p w:rsidR="0031434E" w:rsidRDefault="00F67E62" w:rsidP="00572A19">
            <w:pPr>
              <w:jc w:val="center"/>
            </w:pPr>
            <w:r>
              <w:t>12.2.</w:t>
            </w:r>
          </w:p>
        </w:tc>
        <w:tc>
          <w:tcPr>
            <w:tcW w:w="6840" w:type="dxa"/>
            <w:shd w:val="clear" w:color="auto" w:fill="auto"/>
          </w:tcPr>
          <w:p w:rsidR="0031434E" w:rsidRDefault="000D0BA6" w:rsidP="006D653D">
            <w:r>
              <w:t>М</w:t>
            </w:r>
            <w:r w:rsidR="00861CA5">
              <w:t>ероприятия по развитию системы электроснабжения</w:t>
            </w:r>
          </w:p>
        </w:tc>
        <w:tc>
          <w:tcPr>
            <w:tcW w:w="1468" w:type="dxa"/>
            <w:shd w:val="clear" w:color="auto" w:fill="auto"/>
          </w:tcPr>
          <w:p w:rsidR="0031434E" w:rsidRDefault="000D0BA6" w:rsidP="00572A19">
            <w:pPr>
              <w:jc w:val="center"/>
            </w:pPr>
            <w:r>
              <w:t>49</w:t>
            </w:r>
          </w:p>
        </w:tc>
      </w:tr>
      <w:tr w:rsidR="00A46306" w:rsidTr="00572A19">
        <w:tc>
          <w:tcPr>
            <w:tcW w:w="828" w:type="dxa"/>
            <w:shd w:val="clear" w:color="auto" w:fill="auto"/>
          </w:tcPr>
          <w:p w:rsidR="00A46306" w:rsidRDefault="0031434E" w:rsidP="00572A19">
            <w:pPr>
              <w:jc w:val="center"/>
            </w:pPr>
            <w:r>
              <w:t>13.</w:t>
            </w:r>
          </w:p>
        </w:tc>
        <w:tc>
          <w:tcPr>
            <w:tcW w:w="6840" w:type="dxa"/>
            <w:shd w:val="clear" w:color="auto" w:fill="auto"/>
          </w:tcPr>
          <w:p w:rsidR="00A46306" w:rsidRDefault="0031434E" w:rsidP="006D653D">
            <w:r>
              <w:t>СИСТЕМА ГАЗОСНАБЖЕНИЯ</w:t>
            </w:r>
          </w:p>
        </w:tc>
        <w:tc>
          <w:tcPr>
            <w:tcW w:w="1468" w:type="dxa"/>
            <w:shd w:val="clear" w:color="auto" w:fill="auto"/>
          </w:tcPr>
          <w:p w:rsidR="00A46306" w:rsidRDefault="00934CFD" w:rsidP="00572A19">
            <w:pPr>
              <w:jc w:val="center"/>
            </w:pPr>
            <w:r>
              <w:t>5</w:t>
            </w:r>
            <w:r w:rsidR="000D0BA6">
              <w:t>0</w:t>
            </w:r>
          </w:p>
        </w:tc>
      </w:tr>
      <w:tr w:rsidR="00A46306" w:rsidTr="00572A19">
        <w:tc>
          <w:tcPr>
            <w:tcW w:w="828" w:type="dxa"/>
            <w:shd w:val="clear" w:color="auto" w:fill="auto"/>
          </w:tcPr>
          <w:p w:rsidR="00A46306" w:rsidRDefault="0031434E" w:rsidP="00572A19">
            <w:pPr>
              <w:jc w:val="center"/>
            </w:pPr>
            <w:r>
              <w:t>13.1.</w:t>
            </w:r>
          </w:p>
        </w:tc>
        <w:tc>
          <w:tcPr>
            <w:tcW w:w="6840" w:type="dxa"/>
            <w:shd w:val="clear" w:color="auto" w:fill="auto"/>
          </w:tcPr>
          <w:p w:rsidR="00A46306" w:rsidRDefault="0031434E" w:rsidP="006D653D">
            <w:r>
              <w:t>Анализ существующей системы газоснабжения</w:t>
            </w:r>
          </w:p>
        </w:tc>
        <w:tc>
          <w:tcPr>
            <w:tcW w:w="1468" w:type="dxa"/>
            <w:shd w:val="clear" w:color="auto" w:fill="auto"/>
          </w:tcPr>
          <w:p w:rsidR="00A46306" w:rsidRDefault="00934CFD" w:rsidP="00572A19">
            <w:pPr>
              <w:jc w:val="center"/>
            </w:pPr>
            <w:r>
              <w:t>5</w:t>
            </w:r>
            <w:r w:rsidR="000D0BA6">
              <w:t>0</w:t>
            </w:r>
          </w:p>
        </w:tc>
      </w:tr>
      <w:tr w:rsidR="00A46306" w:rsidTr="00572A19">
        <w:tc>
          <w:tcPr>
            <w:tcW w:w="828" w:type="dxa"/>
            <w:shd w:val="clear" w:color="auto" w:fill="auto"/>
          </w:tcPr>
          <w:p w:rsidR="00A46306" w:rsidRDefault="0031434E" w:rsidP="00572A19">
            <w:pPr>
              <w:jc w:val="center"/>
            </w:pPr>
            <w:r>
              <w:t>13.2.</w:t>
            </w:r>
          </w:p>
        </w:tc>
        <w:tc>
          <w:tcPr>
            <w:tcW w:w="6840" w:type="dxa"/>
            <w:shd w:val="clear" w:color="auto" w:fill="auto"/>
          </w:tcPr>
          <w:p w:rsidR="00A46306" w:rsidRDefault="00861CA5" w:rsidP="006D653D">
            <w:r>
              <w:t>Планируемые мероприятия по развитию системы газоснабжения</w:t>
            </w:r>
          </w:p>
        </w:tc>
        <w:tc>
          <w:tcPr>
            <w:tcW w:w="1468" w:type="dxa"/>
            <w:shd w:val="clear" w:color="auto" w:fill="auto"/>
          </w:tcPr>
          <w:p w:rsidR="00A46306" w:rsidRDefault="00934CFD" w:rsidP="00572A19">
            <w:pPr>
              <w:jc w:val="center"/>
            </w:pPr>
            <w:r>
              <w:t>5</w:t>
            </w:r>
            <w:r w:rsidR="000D0BA6">
              <w:t>1</w:t>
            </w:r>
          </w:p>
        </w:tc>
      </w:tr>
      <w:tr w:rsidR="00A46306" w:rsidTr="00572A19">
        <w:tc>
          <w:tcPr>
            <w:tcW w:w="828" w:type="dxa"/>
            <w:shd w:val="clear" w:color="auto" w:fill="auto"/>
          </w:tcPr>
          <w:p w:rsidR="00A46306" w:rsidRDefault="0031434E" w:rsidP="00572A19">
            <w:pPr>
              <w:jc w:val="center"/>
            </w:pPr>
            <w:r>
              <w:t>14</w:t>
            </w:r>
            <w:r w:rsidR="00861CA5">
              <w:t>.</w:t>
            </w:r>
          </w:p>
        </w:tc>
        <w:tc>
          <w:tcPr>
            <w:tcW w:w="6840" w:type="dxa"/>
            <w:shd w:val="clear" w:color="auto" w:fill="auto"/>
          </w:tcPr>
          <w:p w:rsidR="00A46306" w:rsidRDefault="0031434E" w:rsidP="006D653D">
            <w:r>
              <w:t>УПРАВЛЕНИЕ РЕАЛИЗАЦИЕЙ ПРОГРАММЫ</w:t>
            </w:r>
          </w:p>
        </w:tc>
        <w:tc>
          <w:tcPr>
            <w:tcW w:w="1468" w:type="dxa"/>
            <w:shd w:val="clear" w:color="auto" w:fill="auto"/>
          </w:tcPr>
          <w:p w:rsidR="00A46306" w:rsidRDefault="00934CFD" w:rsidP="00572A19">
            <w:pPr>
              <w:jc w:val="center"/>
            </w:pPr>
            <w:r>
              <w:t>5</w:t>
            </w:r>
            <w:r w:rsidR="000D0BA6">
              <w:t>1</w:t>
            </w:r>
          </w:p>
        </w:tc>
      </w:tr>
    </w:tbl>
    <w:p w:rsidR="006D653D" w:rsidRDefault="006D653D" w:rsidP="006E7F90">
      <w:pPr>
        <w:jc w:val="center"/>
      </w:pPr>
    </w:p>
    <w:p w:rsidR="005A4A85" w:rsidRDefault="005A4A85" w:rsidP="005A4A85">
      <w:pPr>
        <w:rPr>
          <w:b/>
        </w:rPr>
      </w:pPr>
    </w:p>
    <w:p w:rsidR="005A4A85" w:rsidRDefault="005A4A85" w:rsidP="005A4A85">
      <w:pPr>
        <w:rPr>
          <w:b/>
        </w:rPr>
      </w:pPr>
    </w:p>
    <w:p w:rsidR="000624FC" w:rsidRDefault="000624FC" w:rsidP="000624FC">
      <w:pPr>
        <w:rPr>
          <w:b/>
          <w:bCs/>
          <w:sz w:val="28"/>
          <w:szCs w:val="28"/>
        </w:rPr>
      </w:pPr>
    </w:p>
    <w:p w:rsidR="000624FC" w:rsidRDefault="000624FC" w:rsidP="000624FC">
      <w:pPr>
        <w:rPr>
          <w:b/>
          <w:bCs/>
          <w:sz w:val="28"/>
          <w:szCs w:val="28"/>
        </w:rPr>
      </w:pPr>
    </w:p>
    <w:p w:rsidR="000624FC" w:rsidRDefault="000624FC" w:rsidP="000624FC">
      <w:pPr>
        <w:rPr>
          <w:b/>
          <w:bCs/>
          <w:sz w:val="28"/>
          <w:szCs w:val="28"/>
        </w:rPr>
      </w:pPr>
    </w:p>
    <w:p w:rsidR="000624FC" w:rsidRDefault="000624FC" w:rsidP="000624FC">
      <w:pPr>
        <w:rPr>
          <w:b/>
          <w:bCs/>
          <w:sz w:val="26"/>
          <w:szCs w:val="26"/>
        </w:rPr>
      </w:pPr>
    </w:p>
    <w:p w:rsidR="000624FC" w:rsidRDefault="000624FC" w:rsidP="000624FC">
      <w:pPr>
        <w:rPr>
          <w:b/>
          <w:bCs/>
          <w:sz w:val="26"/>
          <w:szCs w:val="26"/>
        </w:rPr>
      </w:pPr>
    </w:p>
    <w:p w:rsidR="000624FC" w:rsidRDefault="000624FC" w:rsidP="000624FC">
      <w:pPr>
        <w:rPr>
          <w:b/>
          <w:bCs/>
          <w:sz w:val="26"/>
          <w:szCs w:val="26"/>
        </w:rPr>
      </w:pPr>
    </w:p>
    <w:p w:rsidR="000624FC" w:rsidRDefault="000624FC" w:rsidP="000624FC">
      <w:pPr>
        <w:rPr>
          <w:b/>
          <w:bCs/>
          <w:sz w:val="26"/>
          <w:szCs w:val="26"/>
        </w:rPr>
      </w:pPr>
    </w:p>
    <w:p w:rsidR="00A47061" w:rsidRDefault="00A47061" w:rsidP="00793F2B">
      <w:pPr>
        <w:pStyle w:val="Default"/>
        <w:rPr>
          <w:b/>
          <w:bCs/>
          <w:sz w:val="28"/>
          <w:szCs w:val="28"/>
        </w:rPr>
      </w:pPr>
    </w:p>
    <w:p w:rsidR="0031434E" w:rsidRDefault="0031434E" w:rsidP="00793F2B">
      <w:pPr>
        <w:pStyle w:val="Default"/>
        <w:rPr>
          <w:b/>
          <w:bCs/>
          <w:sz w:val="28"/>
          <w:szCs w:val="28"/>
        </w:rPr>
      </w:pPr>
    </w:p>
    <w:p w:rsidR="0031434E" w:rsidRDefault="0031434E" w:rsidP="00793F2B">
      <w:pPr>
        <w:pStyle w:val="Default"/>
        <w:rPr>
          <w:b/>
          <w:bCs/>
          <w:sz w:val="28"/>
          <w:szCs w:val="28"/>
        </w:rPr>
      </w:pPr>
    </w:p>
    <w:p w:rsidR="0031434E" w:rsidRDefault="0031434E" w:rsidP="00793F2B">
      <w:pPr>
        <w:pStyle w:val="Default"/>
        <w:rPr>
          <w:b/>
          <w:bCs/>
          <w:sz w:val="28"/>
          <w:szCs w:val="28"/>
        </w:rPr>
      </w:pPr>
    </w:p>
    <w:p w:rsidR="0031434E" w:rsidRDefault="0031434E" w:rsidP="00793F2B">
      <w:pPr>
        <w:pStyle w:val="Default"/>
        <w:rPr>
          <w:b/>
          <w:bCs/>
          <w:sz w:val="28"/>
          <w:szCs w:val="28"/>
        </w:rPr>
      </w:pPr>
    </w:p>
    <w:p w:rsidR="0031434E" w:rsidRDefault="0031434E" w:rsidP="00793F2B">
      <w:pPr>
        <w:pStyle w:val="Default"/>
        <w:rPr>
          <w:b/>
          <w:bCs/>
          <w:sz w:val="28"/>
          <w:szCs w:val="28"/>
        </w:rPr>
      </w:pPr>
    </w:p>
    <w:p w:rsidR="0031434E" w:rsidRDefault="0031434E" w:rsidP="00793F2B">
      <w:pPr>
        <w:pStyle w:val="Default"/>
        <w:rPr>
          <w:b/>
          <w:bCs/>
          <w:sz w:val="28"/>
          <w:szCs w:val="28"/>
        </w:rPr>
      </w:pPr>
    </w:p>
    <w:p w:rsidR="0031434E" w:rsidRDefault="0031434E" w:rsidP="00793F2B">
      <w:pPr>
        <w:pStyle w:val="Default"/>
        <w:rPr>
          <w:b/>
          <w:bCs/>
          <w:sz w:val="28"/>
          <w:szCs w:val="28"/>
        </w:rPr>
      </w:pPr>
    </w:p>
    <w:p w:rsidR="0031434E" w:rsidRDefault="0031434E" w:rsidP="00793F2B">
      <w:pPr>
        <w:pStyle w:val="Default"/>
        <w:rPr>
          <w:b/>
          <w:bCs/>
          <w:sz w:val="28"/>
          <w:szCs w:val="28"/>
        </w:rPr>
      </w:pPr>
    </w:p>
    <w:p w:rsidR="0031434E" w:rsidRDefault="0031434E" w:rsidP="00793F2B">
      <w:pPr>
        <w:pStyle w:val="Default"/>
        <w:rPr>
          <w:b/>
          <w:bCs/>
          <w:sz w:val="28"/>
          <w:szCs w:val="28"/>
        </w:rPr>
      </w:pPr>
    </w:p>
    <w:p w:rsidR="0031434E" w:rsidRDefault="0031434E" w:rsidP="00793F2B">
      <w:pPr>
        <w:pStyle w:val="Default"/>
        <w:rPr>
          <w:b/>
          <w:bCs/>
          <w:sz w:val="28"/>
          <w:szCs w:val="28"/>
        </w:rPr>
      </w:pPr>
    </w:p>
    <w:p w:rsidR="0031434E" w:rsidRDefault="0031434E" w:rsidP="00793F2B">
      <w:pPr>
        <w:pStyle w:val="Default"/>
        <w:rPr>
          <w:b/>
          <w:bCs/>
          <w:sz w:val="28"/>
          <w:szCs w:val="28"/>
        </w:rPr>
      </w:pPr>
    </w:p>
    <w:p w:rsidR="0031434E" w:rsidRDefault="0031434E" w:rsidP="00793F2B">
      <w:pPr>
        <w:pStyle w:val="Default"/>
        <w:rPr>
          <w:b/>
          <w:bCs/>
          <w:sz w:val="28"/>
          <w:szCs w:val="28"/>
        </w:rPr>
      </w:pPr>
    </w:p>
    <w:p w:rsidR="0031434E" w:rsidRDefault="0031434E" w:rsidP="00793F2B">
      <w:pPr>
        <w:pStyle w:val="Default"/>
        <w:rPr>
          <w:b/>
          <w:bCs/>
          <w:sz w:val="28"/>
          <w:szCs w:val="28"/>
        </w:rPr>
      </w:pPr>
    </w:p>
    <w:p w:rsidR="0031434E" w:rsidRDefault="0031434E" w:rsidP="00793F2B">
      <w:pPr>
        <w:pStyle w:val="Default"/>
        <w:rPr>
          <w:b/>
          <w:bCs/>
          <w:sz w:val="28"/>
          <w:szCs w:val="28"/>
        </w:rPr>
      </w:pPr>
    </w:p>
    <w:p w:rsidR="0031434E" w:rsidRDefault="0031434E" w:rsidP="00793F2B">
      <w:pPr>
        <w:pStyle w:val="Default"/>
        <w:rPr>
          <w:b/>
          <w:bCs/>
          <w:sz w:val="28"/>
          <w:szCs w:val="28"/>
        </w:rPr>
      </w:pPr>
    </w:p>
    <w:p w:rsidR="0031434E" w:rsidRDefault="0031434E" w:rsidP="00793F2B">
      <w:pPr>
        <w:pStyle w:val="Default"/>
        <w:rPr>
          <w:b/>
          <w:bCs/>
          <w:sz w:val="28"/>
          <w:szCs w:val="28"/>
        </w:rPr>
      </w:pPr>
    </w:p>
    <w:p w:rsidR="0031434E" w:rsidRDefault="0031434E" w:rsidP="00793F2B">
      <w:pPr>
        <w:pStyle w:val="Default"/>
        <w:rPr>
          <w:b/>
          <w:bCs/>
          <w:sz w:val="28"/>
          <w:szCs w:val="28"/>
        </w:rPr>
      </w:pPr>
    </w:p>
    <w:p w:rsidR="0031434E" w:rsidRDefault="0031434E" w:rsidP="00793F2B">
      <w:pPr>
        <w:pStyle w:val="Default"/>
        <w:rPr>
          <w:b/>
          <w:bCs/>
          <w:sz w:val="28"/>
          <w:szCs w:val="28"/>
        </w:rPr>
      </w:pPr>
    </w:p>
    <w:p w:rsidR="0031434E" w:rsidRDefault="0031434E" w:rsidP="00793F2B">
      <w:pPr>
        <w:pStyle w:val="Default"/>
        <w:rPr>
          <w:b/>
          <w:bCs/>
          <w:sz w:val="28"/>
          <w:szCs w:val="28"/>
        </w:rPr>
      </w:pPr>
    </w:p>
    <w:p w:rsidR="0031434E" w:rsidRDefault="0031434E" w:rsidP="00793F2B">
      <w:pPr>
        <w:pStyle w:val="Default"/>
        <w:rPr>
          <w:b/>
          <w:bCs/>
          <w:sz w:val="28"/>
          <w:szCs w:val="28"/>
        </w:rPr>
      </w:pPr>
    </w:p>
    <w:p w:rsidR="0031434E" w:rsidRDefault="0031434E" w:rsidP="00793F2B">
      <w:pPr>
        <w:pStyle w:val="Default"/>
        <w:rPr>
          <w:b/>
          <w:bCs/>
          <w:sz w:val="28"/>
          <w:szCs w:val="28"/>
        </w:rPr>
      </w:pPr>
    </w:p>
    <w:p w:rsidR="0031434E" w:rsidRDefault="0031434E" w:rsidP="00793F2B">
      <w:pPr>
        <w:pStyle w:val="Default"/>
        <w:rPr>
          <w:b/>
          <w:bCs/>
          <w:sz w:val="28"/>
          <w:szCs w:val="28"/>
        </w:rPr>
      </w:pPr>
    </w:p>
    <w:p w:rsidR="0031434E" w:rsidRPr="00793F2B" w:rsidRDefault="0031434E" w:rsidP="00793F2B">
      <w:pPr>
        <w:pStyle w:val="Default"/>
        <w:rPr>
          <w:b/>
          <w:bCs/>
          <w:sz w:val="28"/>
          <w:szCs w:val="28"/>
        </w:rPr>
      </w:pPr>
    </w:p>
    <w:p w:rsidR="0068022D" w:rsidRPr="001A4F13" w:rsidRDefault="001A4F13" w:rsidP="006E7F90">
      <w:pPr>
        <w:rPr>
          <w:b/>
        </w:rPr>
      </w:pPr>
      <w:r>
        <w:rPr>
          <w:b/>
        </w:rPr>
        <w:lastRenderedPageBreak/>
        <w:t xml:space="preserve">1. </w:t>
      </w:r>
      <w:r w:rsidR="0068022D" w:rsidRPr="001A4F13">
        <w:rPr>
          <w:b/>
        </w:rPr>
        <w:t>ПАСПОРТ ПРОГРАММЫ</w:t>
      </w:r>
    </w:p>
    <w:p w:rsidR="0068022D" w:rsidRDefault="0068022D" w:rsidP="006E7F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7546"/>
      </w:tblGrid>
      <w:tr w:rsidR="0068022D" w:rsidTr="00572A19">
        <w:tc>
          <w:tcPr>
            <w:tcW w:w="1926" w:type="dxa"/>
            <w:shd w:val="clear" w:color="auto" w:fill="auto"/>
          </w:tcPr>
          <w:p w:rsidR="0068022D" w:rsidRPr="00333F08" w:rsidRDefault="0068022D" w:rsidP="006E7F90">
            <w:r w:rsidRPr="00333F08">
              <w:t xml:space="preserve">Наименование программы </w:t>
            </w:r>
          </w:p>
        </w:tc>
        <w:tc>
          <w:tcPr>
            <w:tcW w:w="7645" w:type="dxa"/>
            <w:shd w:val="clear" w:color="auto" w:fill="auto"/>
          </w:tcPr>
          <w:p w:rsidR="0068022D" w:rsidRPr="00333F08" w:rsidRDefault="0068022D" w:rsidP="006E7F90">
            <w:r w:rsidRPr="00333F08">
              <w:t>Программа комплексного развития коммунальной инфраструктуры муниципального образования Шлиссельбургское городское поселение Кировского муниципального района Ленинградской области  на 2018-2023 год</w:t>
            </w:r>
            <w:r w:rsidR="00CC732A">
              <w:t>ы с перспективой до 2032 года (</w:t>
            </w:r>
            <w:r w:rsidRPr="00333F08">
              <w:t>далее – Программа)</w:t>
            </w:r>
            <w:r w:rsidRPr="00572A19">
              <w:rPr>
                <w:b/>
              </w:rPr>
              <w:t xml:space="preserve">  </w:t>
            </w:r>
          </w:p>
        </w:tc>
      </w:tr>
      <w:tr w:rsidR="0068022D" w:rsidTr="00572A19">
        <w:tc>
          <w:tcPr>
            <w:tcW w:w="1926" w:type="dxa"/>
            <w:shd w:val="clear" w:color="auto" w:fill="auto"/>
          </w:tcPr>
          <w:p w:rsidR="0068022D" w:rsidRPr="00333F08" w:rsidRDefault="0068022D" w:rsidP="0068022D">
            <w:pPr>
              <w:pStyle w:val="Default"/>
            </w:pPr>
            <w:r w:rsidRPr="00333F08">
              <w:t xml:space="preserve">Основание для разработки программы </w:t>
            </w:r>
          </w:p>
          <w:p w:rsidR="0068022D" w:rsidRPr="00333F08" w:rsidRDefault="0068022D" w:rsidP="006E7F90"/>
        </w:tc>
        <w:tc>
          <w:tcPr>
            <w:tcW w:w="7645" w:type="dxa"/>
            <w:shd w:val="clear" w:color="auto" w:fill="auto"/>
          </w:tcPr>
          <w:p w:rsidR="0068022D" w:rsidRPr="00333F08" w:rsidRDefault="00CC732A" w:rsidP="0068022D">
            <w:pPr>
              <w:pStyle w:val="Default"/>
            </w:pPr>
            <w:r>
              <w:t>– Градостроительный кодекс РФ;</w:t>
            </w:r>
          </w:p>
          <w:p w:rsidR="0068022D" w:rsidRPr="00333F08" w:rsidRDefault="0068022D" w:rsidP="0068022D">
            <w:pPr>
              <w:pStyle w:val="Default"/>
            </w:pPr>
            <w:r w:rsidRPr="00333F08">
              <w:t>– Ф</w:t>
            </w:r>
            <w:r w:rsidR="00CC732A">
              <w:t xml:space="preserve">едеральный закон от 06.10.2003 </w:t>
            </w:r>
            <w:r w:rsidRPr="00333F08">
              <w:t>№</w:t>
            </w:r>
            <w:r w:rsidR="00CC732A">
              <w:t xml:space="preserve"> </w:t>
            </w:r>
            <w:r w:rsidRPr="00333F08">
              <w:t xml:space="preserve">131-ФЗ «Об общих принципах организации местного самоуправления в РФ»; </w:t>
            </w:r>
          </w:p>
          <w:p w:rsidR="0068022D" w:rsidRPr="00333F08" w:rsidRDefault="0068022D" w:rsidP="0068022D">
            <w:pPr>
              <w:pStyle w:val="Default"/>
            </w:pPr>
            <w:r w:rsidRPr="00333F08">
              <w:t>– Федеральный закон от 30.12.2004 №</w:t>
            </w:r>
            <w:r w:rsidR="00CC732A">
              <w:t xml:space="preserve"> </w:t>
            </w:r>
            <w:r w:rsidRPr="00333F08">
              <w:t xml:space="preserve">210-ФЗ «Об основах регулирования тарифов организаций коммунального комплекса»; </w:t>
            </w:r>
          </w:p>
          <w:p w:rsidR="0068022D" w:rsidRPr="00333F08" w:rsidRDefault="0068022D" w:rsidP="0068022D">
            <w:pPr>
              <w:pStyle w:val="Default"/>
            </w:pPr>
            <w:r w:rsidRPr="00333F08">
              <w:t>– Федеральный закон от 07.12.2011 №</w:t>
            </w:r>
            <w:r w:rsidR="00CC732A">
              <w:t xml:space="preserve"> </w:t>
            </w:r>
            <w:r w:rsidRPr="00333F08">
              <w:t xml:space="preserve">416-ФЗ «О водоснабжении и водоотведении»; </w:t>
            </w:r>
          </w:p>
          <w:p w:rsidR="0068022D" w:rsidRPr="00333F08" w:rsidRDefault="0068022D" w:rsidP="0068022D">
            <w:pPr>
              <w:pStyle w:val="Default"/>
            </w:pPr>
            <w:r w:rsidRPr="00333F08">
              <w:t>– Федеральный закон от 27.07.2010 №</w:t>
            </w:r>
            <w:r w:rsidR="00CC732A">
              <w:t xml:space="preserve"> </w:t>
            </w:r>
            <w:r w:rsidRPr="00333F08">
              <w:t xml:space="preserve">190-ФЗ «О теплоснабжении»; </w:t>
            </w:r>
          </w:p>
          <w:p w:rsidR="0068022D" w:rsidRPr="00333F08" w:rsidRDefault="0068022D" w:rsidP="0068022D">
            <w:pPr>
              <w:pStyle w:val="Default"/>
            </w:pPr>
            <w:r w:rsidRPr="00333F08">
              <w:t>– Постановление Правительства РФ от 14.06.2013 №</w:t>
            </w:r>
            <w:r w:rsidR="00CC732A">
              <w:t xml:space="preserve"> </w:t>
            </w:r>
            <w:r w:rsidRPr="00333F08">
              <w:t xml:space="preserve">502 «Об утверждении требований к программам комплексного развития систем коммунальной инфраструктуры поселений, городских округов»; </w:t>
            </w:r>
          </w:p>
          <w:p w:rsidR="0068022D" w:rsidRPr="00333F08" w:rsidRDefault="0068022D" w:rsidP="0068022D">
            <w:pPr>
              <w:pStyle w:val="Default"/>
            </w:pPr>
            <w:r w:rsidRPr="00333F08">
              <w:t>– Приказ Министерства регионального развития РФ от</w:t>
            </w:r>
            <w:r w:rsidR="00CC732A">
              <w:t xml:space="preserve"> 0</w:t>
            </w:r>
            <w:r w:rsidRPr="00333F08">
              <w:t>6.05.2011</w:t>
            </w:r>
            <w:r w:rsidR="00CC732A">
              <w:t xml:space="preserve">      </w:t>
            </w:r>
            <w:r w:rsidRPr="00333F08">
              <w:t xml:space="preserve"> №</w:t>
            </w:r>
            <w:r w:rsidR="00CC732A">
              <w:t xml:space="preserve"> </w:t>
            </w:r>
            <w:r w:rsidRPr="00333F08">
              <w:t xml:space="preserve">204 «О разработке </w:t>
            </w:r>
            <w:proofErr w:type="gramStart"/>
            <w:r w:rsidRPr="00333F08">
              <w:t>программ комплексного развития систем коммунальной инфраструктуры муниципальных образований</w:t>
            </w:r>
            <w:proofErr w:type="gramEnd"/>
            <w:r w:rsidRPr="00333F08">
              <w:t xml:space="preserve">»; </w:t>
            </w:r>
          </w:p>
          <w:p w:rsidR="0068022D" w:rsidRPr="00333F08" w:rsidRDefault="0068022D" w:rsidP="0068022D">
            <w:pPr>
              <w:pStyle w:val="Default"/>
            </w:pPr>
            <w:r w:rsidRPr="00333F08">
              <w:t>– Приказ Министерства регионального развития РФ от 10.10.2007 №</w:t>
            </w:r>
            <w:r w:rsidR="00CC732A">
              <w:t xml:space="preserve"> </w:t>
            </w:r>
            <w:r w:rsidRPr="00333F08">
              <w:t xml:space="preserve">99 «Об утверждении Методических рекомендаций по разработке инвестиционных программ организаций коммунального комплекса»; </w:t>
            </w:r>
          </w:p>
          <w:p w:rsidR="0068022D" w:rsidRPr="00333F08" w:rsidRDefault="0068022D" w:rsidP="0068022D">
            <w:pPr>
              <w:pStyle w:val="Default"/>
            </w:pPr>
            <w:r w:rsidRPr="00333F08">
              <w:t xml:space="preserve">– Генеральный план МО Город Шлиссельбург, утвержденный решением Совета Депутатов  МО Город Шлиссельбург от </w:t>
            </w:r>
            <w:r w:rsidR="00CC732A">
              <w:t xml:space="preserve">02.07. 2014 </w:t>
            </w:r>
            <w:r w:rsidRPr="00333F08">
              <w:t xml:space="preserve"> № 284 </w:t>
            </w:r>
          </w:p>
          <w:p w:rsidR="0068022D" w:rsidRPr="00333F08" w:rsidRDefault="0068022D" w:rsidP="006E7F90"/>
        </w:tc>
      </w:tr>
      <w:tr w:rsidR="0068022D" w:rsidTr="00572A19">
        <w:tc>
          <w:tcPr>
            <w:tcW w:w="1926" w:type="dxa"/>
            <w:shd w:val="clear" w:color="auto" w:fill="auto"/>
          </w:tcPr>
          <w:p w:rsidR="0068022D" w:rsidRPr="00333F08" w:rsidRDefault="0068022D" w:rsidP="006E7F90">
            <w:r w:rsidRPr="00333F08">
              <w:t>Заказчик Программы</w:t>
            </w:r>
          </w:p>
        </w:tc>
        <w:tc>
          <w:tcPr>
            <w:tcW w:w="7645" w:type="dxa"/>
            <w:shd w:val="clear" w:color="auto" w:fill="auto"/>
          </w:tcPr>
          <w:p w:rsidR="0068022D" w:rsidRPr="00333F08" w:rsidRDefault="0068022D" w:rsidP="006E7F90">
            <w:r w:rsidRPr="00333F08">
              <w:t>Администрация муниципального образования Шлиссельбургское городское поселение Кировского муниципального района Ленинградской области</w:t>
            </w:r>
          </w:p>
        </w:tc>
      </w:tr>
      <w:tr w:rsidR="0068022D" w:rsidTr="00572A19">
        <w:tc>
          <w:tcPr>
            <w:tcW w:w="1926" w:type="dxa"/>
            <w:shd w:val="clear" w:color="auto" w:fill="auto"/>
          </w:tcPr>
          <w:p w:rsidR="0068022D" w:rsidRPr="00333F08" w:rsidRDefault="0068022D" w:rsidP="006E7F90">
            <w:r w:rsidRPr="00333F08">
              <w:t xml:space="preserve">Разработчик программы </w:t>
            </w:r>
          </w:p>
        </w:tc>
        <w:tc>
          <w:tcPr>
            <w:tcW w:w="7645" w:type="dxa"/>
            <w:shd w:val="clear" w:color="auto" w:fill="auto"/>
          </w:tcPr>
          <w:p w:rsidR="0068022D" w:rsidRPr="00333F08" w:rsidRDefault="0068022D" w:rsidP="006E7F90">
            <w:r w:rsidRPr="00333F08">
              <w:t>Администрация муниципального образования Шлиссельбургское городское поселение Кировского муниципального района Ленинградской области</w:t>
            </w:r>
          </w:p>
        </w:tc>
      </w:tr>
      <w:tr w:rsidR="0068022D" w:rsidTr="00572A19">
        <w:tc>
          <w:tcPr>
            <w:tcW w:w="1926" w:type="dxa"/>
            <w:shd w:val="clear" w:color="auto" w:fill="auto"/>
          </w:tcPr>
          <w:p w:rsidR="0068022D" w:rsidRPr="00333F08" w:rsidRDefault="0068022D" w:rsidP="006E7F90">
            <w:r w:rsidRPr="00333F08">
              <w:t>Цель Программы</w:t>
            </w:r>
          </w:p>
        </w:tc>
        <w:tc>
          <w:tcPr>
            <w:tcW w:w="7645" w:type="dxa"/>
            <w:shd w:val="clear" w:color="auto" w:fill="auto"/>
          </w:tcPr>
          <w:p w:rsidR="0068022D" w:rsidRPr="00333F08" w:rsidRDefault="0068022D" w:rsidP="0068022D">
            <w:pPr>
              <w:pStyle w:val="Default"/>
            </w:pPr>
            <w:r w:rsidRPr="00333F08">
              <w:t xml:space="preserve">– обеспечение надежности, энергетической эффективности коммунальных систем; </w:t>
            </w:r>
          </w:p>
          <w:p w:rsidR="0068022D" w:rsidRPr="00333F08" w:rsidRDefault="0068022D" w:rsidP="0068022D">
            <w:pPr>
              <w:pStyle w:val="Default"/>
            </w:pPr>
            <w:r w:rsidRPr="00333F08">
              <w:t xml:space="preserve">– повышение качества поставляемых для потребителей товаров и оказываемых услуг; </w:t>
            </w:r>
          </w:p>
          <w:p w:rsidR="0068022D" w:rsidRPr="00333F08" w:rsidRDefault="0068022D" w:rsidP="0068022D">
            <w:pPr>
              <w:pStyle w:val="Default"/>
            </w:pPr>
            <w:r w:rsidRPr="00333F08">
              <w:t xml:space="preserve">– улучшение экологической обстановки; </w:t>
            </w:r>
          </w:p>
          <w:p w:rsidR="0068022D" w:rsidRPr="00333F08" w:rsidRDefault="0068022D" w:rsidP="0068022D">
            <w:pPr>
              <w:pStyle w:val="Default"/>
            </w:pPr>
            <w:r w:rsidRPr="00333F08">
              <w:t xml:space="preserve">– повышение инвестиционной привлекательности коммунальной инфраструктуры </w:t>
            </w:r>
          </w:p>
          <w:p w:rsidR="0068022D" w:rsidRPr="00333F08" w:rsidRDefault="0068022D" w:rsidP="006E7F90"/>
        </w:tc>
      </w:tr>
      <w:tr w:rsidR="0068022D" w:rsidTr="00572A19">
        <w:tc>
          <w:tcPr>
            <w:tcW w:w="1926" w:type="dxa"/>
            <w:shd w:val="clear" w:color="auto" w:fill="auto"/>
          </w:tcPr>
          <w:p w:rsidR="0068022D" w:rsidRPr="00333F08" w:rsidRDefault="0068022D" w:rsidP="006E7F90">
            <w:r w:rsidRPr="00333F08">
              <w:t xml:space="preserve">Задачи </w:t>
            </w:r>
            <w:proofErr w:type="spellStart"/>
            <w:r w:rsidRPr="00333F08">
              <w:t>прораммы</w:t>
            </w:r>
            <w:proofErr w:type="spellEnd"/>
          </w:p>
        </w:tc>
        <w:tc>
          <w:tcPr>
            <w:tcW w:w="7645" w:type="dxa"/>
            <w:shd w:val="clear" w:color="auto" w:fill="auto"/>
          </w:tcPr>
          <w:p w:rsidR="0068022D" w:rsidRPr="00333F08" w:rsidRDefault="0068022D" w:rsidP="0068022D">
            <w:pPr>
              <w:pStyle w:val="Default"/>
            </w:pPr>
            <w:r w:rsidRPr="00333F08">
              <w:t xml:space="preserve">– инженерно-техническая оптимизация систем коммунальной инфраструктуры; </w:t>
            </w:r>
          </w:p>
          <w:p w:rsidR="0068022D" w:rsidRPr="00333F08" w:rsidRDefault="0068022D" w:rsidP="0068022D">
            <w:pPr>
              <w:pStyle w:val="Default"/>
            </w:pPr>
            <w:r w:rsidRPr="00333F08">
              <w:t xml:space="preserve">– разработка мероприятий по комплексной реконструкции и модернизации систем коммунальной инфраструктуры; </w:t>
            </w:r>
          </w:p>
          <w:p w:rsidR="0068022D" w:rsidRPr="00333F08" w:rsidRDefault="007F50A8" w:rsidP="0068022D">
            <w:pPr>
              <w:pStyle w:val="Default"/>
            </w:pPr>
            <w:r>
              <w:t>– снижение потребления</w:t>
            </w:r>
            <w:r w:rsidR="0068022D" w:rsidRPr="00333F08">
              <w:t xml:space="preserve"> энергетических ресурсов; </w:t>
            </w:r>
          </w:p>
          <w:p w:rsidR="0068022D" w:rsidRPr="00333F08" w:rsidRDefault="0068022D" w:rsidP="0068022D">
            <w:pPr>
              <w:pStyle w:val="Default"/>
            </w:pPr>
            <w:r w:rsidRPr="00333F08">
              <w:t xml:space="preserve">– снижение потерь при поставке ресурсов потребителям; </w:t>
            </w:r>
          </w:p>
          <w:p w:rsidR="0068022D" w:rsidRPr="00333F08" w:rsidRDefault="0068022D" w:rsidP="0068022D">
            <w:pPr>
              <w:pStyle w:val="Default"/>
            </w:pPr>
            <w:r w:rsidRPr="00333F08">
              <w:t xml:space="preserve">– снижение негативного воздействия на окружающую среду и здоровье человека; </w:t>
            </w:r>
          </w:p>
          <w:p w:rsidR="0068022D" w:rsidRPr="00333F08" w:rsidRDefault="0068022D" w:rsidP="0068022D">
            <w:pPr>
              <w:pStyle w:val="Default"/>
            </w:pPr>
            <w:r w:rsidRPr="00333F08">
              <w:t xml:space="preserve">– перспективное планирование развития систем коммунальной инфраструктуры; </w:t>
            </w:r>
          </w:p>
          <w:p w:rsidR="0068022D" w:rsidRPr="00333F08" w:rsidRDefault="0068022D" w:rsidP="0068022D">
            <w:pPr>
              <w:pStyle w:val="Default"/>
            </w:pPr>
            <w:r w:rsidRPr="00333F08">
              <w:t xml:space="preserve">– обеспечение сбалансированности интересов субъектов </w:t>
            </w:r>
            <w:r w:rsidRPr="00333F08">
              <w:lastRenderedPageBreak/>
              <w:t xml:space="preserve">коммунальной инфраструктуры и потребителей; </w:t>
            </w:r>
          </w:p>
          <w:p w:rsidR="0068022D" w:rsidRPr="00333F08" w:rsidRDefault="0068022D" w:rsidP="0068022D">
            <w:pPr>
              <w:pStyle w:val="Default"/>
            </w:pPr>
            <w:r w:rsidRPr="00333F08">
              <w:t xml:space="preserve">– разработка инвестиционных и производственных программ организаций коммунального комплекса </w:t>
            </w:r>
            <w:r w:rsidR="00CC732A">
              <w:t xml:space="preserve"> МО Город Шлиссельбург</w:t>
            </w:r>
          </w:p>
          <w:p w:rsidR="0068022D" w:rsidRPr="00333F08" w:rsidRDefault="0068022D" w:rsidP="0068022D">
            <w:pPr>
              <w:pStyle w:val="Default"/>
            </w:pPr>
          </w:p>
        </w:tc>
      </w:tr>
      <w:tr w:rsidR="0068022D" w:rsidTr="00572A19">
        <w:tc>
          <w:tcPr>
            <w:tcW w:w="1926" w:type="dxa"/>
            <w:shd w:val="clear" w:color="auto" w:fill="auto"/>
          </w:tcPr>
          <w:p w:rsidR="0068022D" w:rsidRPr="00333F08" w:rsidRDefault="0068022D" w:rsidP="006E7F90">
            <w:r w:rsidRPr="00333F08">
              <w:lastRenderedPageBreak/>
              <w:t>Важнейшие целевые показатели Программы</w:t>
            </w:r>
          </w:p>
        </w:tc>
        <w:tc>
          <w:tcPr>
            <w:tcW w:w="7645" w:type="dxa"/>
            <w:shd w:val="clear" w:color="auto" w:fill="auto"/>
          </w:tcPr>
          <w:p w:rsidR="0068022D" w:rsidRPr="00333F08" w:rsidRDefault="0068022D" w:rsidP="0068022D">
            <w:pPr>
              <w:pStyle w:val="Default"/>
            </w:pPr>
            <w:r w:rsidRPr="00333F08">
              <w:t>Довести долю потребителей, обеспеченных доступо</w:t>
            </w:r>
            <w:r w:rsidR="00C024BB" w:rsidRPr="00333F08">
              <w:t>м к коммунальным услугам, с 2018</w:t>
            </w:r>
            <w:r w:rsidR="00653B81" w:rsidRPr="00333F08">
              <w:t xml:space="preserve"> года </w:t>
            </w:r>
            <w:r w:rsidR="00C024BB" w:rsidRPr="00333F08">
              <w:t xml:space="preserve"> до 2032 г</w:t>
            </w:r>
            <w:r w:rsidR="00653B81" w:rsidRPr="00333F08">
              <w:t>ода</w:t>
            </w:r>
            <w:r w:rsidRPr="00333F08">
              <w:t xml:space="preserve">: </w:t>
            </w:r>
          </w:p>
          <w:p w:rsidR="0068022D" w:rsidRPr="00333F08" w:rsidRDefault="0068022D" w:rsidP="0068022D">
            <w:pPr>
              <w:pStyle w:val="Default"/>
            </w:pPr>
            <w:r w:rsidRPr="00333F08">
              <w:t>– по газоснабжению с 95</w:t>
            </w:r>
            <w:r w:rsidR="00CC732A">
              <w:t xml:space="preserve"> </w:t>
            </w:r>
            <w:r w:rsidRPr="00333F08">
              <w:t>% до 100</w:t>
            </w:r>
            <w:r w:rsidR="00CC732A">
              <w:t xml:space="preserve"> </w:t>
            </w:r>
            <w:r w:rsidRPr="00333F08">
              <w:t xml:space="preserve">%; </w:t>
            </w:r>
          </w:p>
          <w:p w:rsidR="0068022D" w:rsidRPr="00333F08" w:rsidRDefault="0068022D" w:rsidP="0068022D">
            <w:pPr>
              <w:pStyle w:val="Default"/>
            </w:pPr>
            <w:r w:rsidRPr="00333F08">
              <w:t>– по водоснабжению с 85</w:t>
            </w:r>
            <w:r w:rsidR="00CC732A">
              <w:t xml:space="preserve"> </w:t>
            </w:r>
            <w:r w:rsidRPr="00333F08">
              <w:t>% до 100</w:t>
            </w:r>
            <w:r w:rsidR="00CC732A">
              <w:t xml:space="preserve"> </w:t>
            </w:r>
            <w:r w:rsidRPr="00333F08">
              <w:t xml:space="preserve">%; </w:t>
            </w:r>
          </w:p>
          <w:p w:rsidR="0068022D" w:rsidRPr="00333F08" w:rsidRDefault="0068022D" w:rsidP="0068022D">
            <w:pPr>
              <w:pStyle w:val="Default"/>
            </w:pPr>
            <w:r w:rsidRPr="00333F08">
              <w:t>– по водоотведению с 75</w:t>
            </w:r>
            <w:r w:rsidR="00CC732A">
              <w:t xml:space="preserve"> </w:t>
            </w:r>
            <w:r w:rsidRPr="00333F08">
              <w:t>% до 100</w:t>
            </w:r>
            <w:r w:rsidR="00CC732A">
              <w:t xml:space="preserve"> </w:t>
            </w:r>
            <w:r w:rsidRPr="00333F08">
              <w:t xml:space="preserve">%; </w:t>
            </w:r>
          </w:p>
          <w:p w:rsidR="0068022D" w:rsidRPr="00333F08" w:rsidRDefault="0068022D" w:rsidP="0068022D">
            <w:pPr>
              <w:pStyle w:val="Default"/>
            </w:pPr>
            <w:r w:rsidRPr="00333F08">
              <w:t>– по сбору и утилизации ТБО с 84</w:t>
            </w:r>
            <w:r w:rsidR="00CC732A">
              <w:t xml:space="preserve"> </w:t>
            </w:r>
            <w:r w:rsidRPr="00333F08">
              <w:t>% до 100</w:t>
            </w:r>
            <w:r w:rsidR="00CC732A">
              <w:t xml:space="preserve"> </w:t>
            </w:r>
            <w:r w:rsidRPr="00333F08">
              <w:t xml:space="preserve">%. </w:t>
            </w:r>
          </w:p>
          <w:p w:rsidR="0068022D" w:rsidRPr="00333F08" w:rsidRDefault="0068022D" w:rsidP="0068022D">
            <w:pPr>
              <w:pStyle w:val="Default"/>
            </w:pPr>
          </w:p>
          <w:p w:rsidR="0068022D" w:rsidRPr="00333F08" w:rsidRDefault="0068022D" w:rsidP="0068022D">
            <w:pPr>
              <w:pStyle w:val="Default"/>
            </w:pPr>
            <w:r w:rsidRPr="00333F08">
              <w:t xml:space="preserve">Обеспечить контроль качества услуг </w:t>
            </w:r>
            <w:r w:rsidR="00C024BB" w:rsidRPr="00333F08">
              <w:t>всех коммунальных систем до 2020</w:t>
            </w:r>
            <w:r w:rsidRPr="00333F08">
              <w:t xml:space="preserve"> г</w:t>
            </w:r>
            <w:r w:rsidR="00CC732A">
              <w:t>ода</w:t>
            </w:r>
            <w:r w:rsidRPr="00333F08">
              <w:t xml:space="preserve"> - 100,0</w:t>
            </w:r>
            <w:r w:rsidR="00CC732A">
              <w:t xml:space="preserve"> </w:t>
            </w:r>
            <w:r w:rsidRPr="00333F08">
              <w:t xml:space="preserve">%. </w:t>
            </w:r>
          </w:p>
          <w:p w:rsidR="0068022D" w:rsidRPr="00333F08" w:rsidRDefault="0068022D" w:rsidP="0068022D">
            <w:pPr>
              <w:pStyle w:val="Default"/>
            </w:pPr>
            <w:r w:rsidRPr="00333F08">
              <w:t xml:space="preserve">Довести степень охвата потребителей коммунальных услуг приборами учета холодного </w:t>
            </w:r>
            <w:r w:rsidR="00C024BB" w:rsidRPr="00333F08">
              <w:t>и горячего водоснабжения до 2020</w:t>
            </w:r>
            <w:r w:rsidRPr="00333F08">
              <w:t xml:space="preserve"> г</w:t>
            </w:r>
            <w:r w:rsidR="00CC732A">
              <w:t>ода</w:t>
            </w:r>
            <w:r w:rsidRPr="00333F08">
              <w:t xml:space="preserve"> - 100,0</w:t>
            </w:r>
            <w:r w:rsidR="00CC732A">
              <w:t xml:space="preserve"> </w:t>
            </w:r>
            <w:r w:rsidRPr="00333F08">
              <w:t xml:space="preserve">%. </w:t>
            </w:r>
          </w:p>
          <w:p w:rsidR="0068022D" w:rsidRPr="00333F08" w:rsidRDefault="0068022D" w:rsidP="0068022D">
            <w:pPr>
              <w:pStyle w:val="Default"/>
            </w:pPr>
            <w:r w:rsidRPr="00333F08">
              <w:t>Снизить уровень поте</w:t>
            </w:r>
            <w:r w:rsidR="00136E32">
              <w:t xml:space="preserve">рь коммунальных ресурсов </w:t>
            </w:r>
            <w:r w:rsidR="00C024BB" w:rsidRPr="00333F08">
              <w:t>с 2018</w:t>
            </w:r>
            <w:r w:rsidRPr="00333F08">
              <w:t xml:space="preserve"> до 203</w:t>
            </w:r>
            <w:r w:rsidR="00C024BB" w:rsidRPr="00333F08">
              <w:t>2 годов</w:t>
            </w:r>
            <w:r w:rsidRPr="00333F08">
              <w:t xml:space="preserve">: </w:t>
            </w:r>
          </w:p>
          <w:p w:rsidR="0068022D" w:rsidRPr="00333F08" w:rsidRDefault="0068022D" w:rsidP="0068022D">
            <w:pPr>
              <w:pStyle w:val="Default"/>
            </w:pPr>
            <w:r w:rsidRPr="00333F08">
              <w:t>– по снабжению тепловой энергией с 15</w:t>
            </w:r>
            <w:r w:rsidR="00CC732A">
              <w:t xml:space="preserve"> </w:t>
            </w:r>
            <w:r w:rsidRPr="00333F08">
              <w:t>% до 9</w:t>
            </w:r>
            <w:r w:rsidR="00CC732A">
              <w:t xml:space="preserve"> </w:t>
            </w:r>
            <w:r w:rsidRPr="00333F08">
              <w:t xml:space="preserve">%; </w:t>
            </w:r>
          </w:p>
          <w:p w:rsidR="0068022D" w:rsidRPr="00333F08" w:rsidRDefault="0068022D" w:rsidP="0068022D">
            <w:pPr>
              <w:pStyle w:val="Default"/>
            </w:pPr>
            <w:r w:rsidRPr="00333F08">
              <w:t>– по водоснабжению с 20</w:t>
            </w:r>
            <w:r w:rsidR="00CC732A">
              <w:t xml:space="preserve"> </w:t>
            </w:r>
            <w:r w:rsidRPr="00333F08">
              <w:t>% до 10</w:t>
            </w:r>
            <w:r w:rsidR="00CC732A">
              <w:t xml:space="preserve"> </w:t>
            </w:r>
            <w:r w:rsidRPr="00333F08">
              <w:t xml:space="preserve">%. </w:t>
            </w:r>
          </w:p>
          <w:p w:rsidR="0068022D" w:rsidRPr="00333F08" w:rsidRDefault="0068022D" w:rsidP="0068022D">
            <w:pPr>
              <w:pStyle w:val="Default"/>
            </w:pPr>
          </w:p>
        </w:tc>
      </w:tr>
      <w:tr w:rsidR="0068022D" w:rsidTr="00572A19">
        <w:tc>
          <w:tcPr>
            <w:tcW w:w="1926" w:type="dxa"/>
            <w:shd w:val="clear" w:color="auto" w:fill="auto"/>
          </w:tcPr>
          <w:p w:rsidR="00C024BB" w:rsidRPr="00333F08" w:rsidRDefault="00C024BB" w:rsidP="00C024BB">
            <w:pPr>
              <w:pStyle w:val="Default"/>
            </w:pPr>
            <w:r w:rsidRPr="00333F08">
              <w:t xml:space="preserve">Сроки и этапы реализации программы </w:t>
            </w:r>
          </w:p>
          <w:p w:rsidR="0068022D" w:rsidRPr="00333F08" w:rsidRDefault="0068022D" w:rsidP="006E7F90"/>
        </w:tc>
        <w:tc>
          <w:tcPr>
            <w:tcW w:w="7645" w:type="dxa"/>
            <w:shd w:val="clear" w:color="auto" w:fill="auto"/>
          </w:tcPr>
          <w:p w:rsidR="00C024BB" w:rsidRPr="00333F08" w:rsidRDefault="00C024BB" w:rsidP="00C024BB">
            <w:pPr>
              <w:pStyle w:val="Default"/>
            </w:pPr>
            <w:r w:rsidRPr="00333F08">
              <w:t xml:space="preserve">Срок реализации 2018-2032 </w:t>
            </w:r>
            <w:r w:rsidR="00653B81" w:rsidRPr="00333F08">
              <w:t>годы</w:t>
            </w:r>
            <w:r w:rsidRPr="00333F08">
              <w:t xml:space="preserve">. </w:t>
            </w:r>
          </w:p>
          <w:p w:rsidR="0068022D" w:rsidRPr="00333F08" w:rsidRDefault="00C024BB" w:rsidP="00C024BB">
            <w:pPr>
              <w:pStyle w:val="Default"/>
            </w:pPr>
            <w:r w:rsidRPr="00333F08">
              <w:t>Выполнение программы осуществляется с разбивкой по этапам:</w:t>
            </w:r>
          </w:p>
          <w:p w:rsidR="00C024BB" w:rsidRPr="00333F08" w:rsidRDefault="00C024BB" w:rsidP="00C024BB">
            <w:pPr>
              <w:pStyle w:val="Default"/>
            </w:pPr>
            <w:r w:rsidRPr="00333F08">
              <w:t xml:space="preserve"> - 2018-2023 годы;</w:t>
            </w:r>
          </w:p>
          <w:p w:rsidR="00C024BB" w:rsidRPr="00333F08" w:rsidRDefault="00C024BB" w:rsidP="00C024BB">
            <w:pPr>
              <w:pStyle w:val="Default"/>
            </w:pPr>
            <w:r w:rsidRPr="00333F08">
              <w:t>- 2024-2032 годы.</w:t>
            </w:r>
          </w:p>
        </w:tc>
      </w:tr>
      <w:tr w:rsidR="0068022D" w:rsidTr="00572A19">
        <w:tc>
          <w:tcPr>
            <w:tcW w:w="1926" w:type="dxa"/>
            <w:shd w:val="clear" w:color="auto" w:fill="auto"/>
          </w:tcPr>
          <w:p w:rsidR="0068022D" w:rsidRPr="00333F08" w:rsidRDefault="00C024BB" w:rsidP="006E7F90">
            <w:r w:rsidRPr="00333F08">
              <w:t>Объемы и источники финансирования Программы</w:t>
            </w:r>
          </w:p>
        </w:tc>
        <w:tc>
          <w:tcPr>
            <w:tcW w:w="7645" w:type="dxa"/>
            <w:shd w:val="clear" w:color="auto" w:fill="auto"/>
          </w:tcPr>
          <w:p w:rsidR="00C024BB" w:rsidRPr="00333F08" w:rsidRDefault="00C024BB" w:rsidP="00C024BB">
            <w:pPr>
              <w:pStyle w:val="Default"/>
            </w:pPr>
            <w:r w:rsidRPr="00333F08">
              <w:t xml:space="preserve">Бюджетные ассигнования, предусмотренные в плановом периоде 2018-2032 годов, будут уточняться при формировании проектов местного бюджета с учетом изменения ассигнований областного бюджета. </w:t>
            </w:r>
          </w:p>
          <w:p w:rsidR="00C024BB" w:rsidRPr="00333F08" w:rsidRDefault="00C024BB" w:rsidP="00C024BB">
            <w:pPr>
              <w:pStyle w:val="Default"/>
            </w:pPr>
            <w:r w:rsidRPr="00333F08">
              <w:t xml:space="preserve">Источники финансирования: </w:t>
            </w:r>
          </w:p>
          <w:p w:rsidR="00C024BB" w:rsidRPr="00333F08" w:rsidRDefault="00C024BB" w:rsidP="00C024BB">
            <w:pPr>
              <w:pStyle w:val="Default"/>
            </w:pPr>
            <w:r w:rsidRPr="00333F08">
              <w:t>– средства бюджета Ленинградской области;</w:t>
            </w:r>
          </w:p>
          <w:p w:rsidR="00C024BB" w:rsidRPr="00333F08" w:rsidRDefault="00C024BB" w:rsidP="00C024BB">
            <w:pPr>
              <w:pStyle w:val="Default"/>
            </w:pPr>
            <w:r w:rsidRPr="00333F08">
              <w:t>- средства бюджета Кировского муниципального района;</w:t>
            </w:r>
          </w:p>
          <w:p w:rsidR="00C024BB" w:rsidRPr="00333F08" w:rsidRDefault="00C024BB" w:rsidP="00C024BB">
            <w:pPr>
              <w:pStyle w:val="Default"/>
            </w:pPr>
            <w:r w:rsidRPr="00333F08">
              <w:t>- средства бюджета МО Город Шлиссельбург;</w:t>
            </w:r>
          </w:p>
          <w:p w:rsidR="0068022D" w:rsidRPr="00333F08" w:rsidRDefault="00C024BB" w:rsidP="0068022D">
            <w:pPr>
              <w:pStyle w:val="Default"/>
            </w:pPr>
            <w:r w:rsidRPr="00333F08">
              <w:t>- внебюджетные инвестиции.</w:t>
            </w:r>
          </w:p>
        </w:tc>
      </w:tr>
    </w:tbl>
    <w:p w:rsidR="0068022D" w:rsidRDefault="0068022D" w:rsidP="006E7F90"/>
    <w:p w:rsidR="0068022D" w:rsidRDefault="0068022D" w:rsidP="006E7F90"/>
    <w:p w:rsidR="00C024BB" w:rsidRDefault="00C024BB" w:rsidP="006E7F90"/>
    <w:p w:rsidR="00C024BB" w:rsidRDefault="00C024BB" w:rsidP="006E7F90"/>
    <w:p w:rsidR="00C024BB" w:rsidRDefault="00C024BB" w:rsidP="006E7F90"/>
    <w:p w:rsidR="00C024BB" w:rsidRDefault="00C024BB" w:rsidP="006E7F90"/>
    <w:p w:rsidR="00C024BB" w:rsidRDefault="00C024BB" w:rsidP="006E7F90"/>
    <w:p w:rsidR="00C024BB" w:rsidRDefault="00C024BB" w:rsidP="006E7F90"/>
    <w:p w:rsidR="00C024BB" w:rsidRDefault="00C024BB" w:rsidP="006E7F90"/>
    <w:p w:rsidR="00C024BB" w:rsidRDefault="00C024BB" w:rsidP="006E7F90"/>
    <w:p w:rsidR="00C024BB" w:rsidRDefault="00C024BB" w:rsidP="006E7F90"/>
    <w:p w:rsidR="00C024BB" w:rsidRDefault="00C024BB" w:rsidP="006E7F90"/>
    <w:p w:rsidR="00C024BB" w:rsidRDefault="00C024BB" w:rsidP="006E7F90"/>
    <w:p w:rsidR="00F13893" w:rsidRDefault="00F13893" w:rsidP="006E7F90"/>
    <w:p w:rsidR="00F13893" w:rsidRDefault="00F13893" w:rsidP="006E7F90"/>
    <w:p w:rsidR="00F13893" w:rsidRDefault="00F13893" w:rsidP="006E7F90"/>
    <w:p w:rsidR="00C024BB" w:rsidRDefault="00C024BB" w:rsidP="006E7F90"/>
    <w:p w:rsidR="00C024BB" w:rsidRDefault="00C024BB" w:rsidP="006E7F90"/>
    <w:p w:rsidR="00920D39" w:rsidRDefault="00920D39" w:rsidP="006E7F90"/>
    <w:p w:rsidR="00920D39" w:rsidRDefault="00920D39" w:rsidP="006E7F90"/>
    <w:p w:rsidR="00F13893" w:rsidRDefault="00F13893" w:rsidP="006E7F90">
      <w:pPr>
        <w:rPr>
          <w:b/>
        </w:rPr>
      </w:pPr>
    </w:p>
    <w:p w:rsidR="00A47061" w:rsidRDefault="006D653D" w:rsidP="006E7F90">
      <w:pPr>
        <w:rPr>
          <w:b/>
        </w:rPr>
      </w:pPr>
      <w:r w:rsidRPr="006D653D">
        <w:rPr>
          <w:b/>
        </w:rPr>
        <w:t>2</w:t>
      </w:r>
      <w:r w:rsidR="00A47061" w:rsidRPr="006D653D">
        <w:rPr>
          <w:b/>
        </w:rPr>
        <w:t>.</w:t>
      </w:r>
      <w:r w:rsidR="00A47061">
        <w:t xml:space="preserve"> </w:t>
      </w:r>
      <w:r>
        <w:rPr>
          <w:b/>
        </w:rPr>
        <w:t>ВВЕДЕНИЕ</w:t>
      </w:r>
    </w:p>
    <w:p w:rsidR="001A4F13" w:rsidRDefault="001A4F13" w:rsidP="006E7F90">
      <w:pPr>
        <w:rPr>
          <w:b/>
        </w:rPr>
      </w:pPr>
    </w:p>
    <w:p w:rsidR="00A47061" w:rsidRDefault="00C024BB" w:rsidP="00653B81">
      <w:pPr>
        <w:ind w:firstLine="708"/>
        <w:jc w:val="both"/>
        <w:rPr>
          <w:b/>
        </w:rPr>
      </w:pPr>
      <w:proofErr w:type="gramStart"/>
      <w:r>
        <w:t xml:space="preserve">В целях обеспечения потребностей в жилищном и промышленном развитии территории муниципального образования </w:t>
      </w:r>
      <w:r w:rsidR="00653B81">
        <w:t>Шлиссельбургское городское поселение  Кировского муниципального</w:t>
      </w:r>
      <w:r>
        <w:t xml:space="preserve"> район</w:t>
      </w:r>
      <w:r w:rsidR="00653B81">
        <w:t>а</w:t>
      </w:r>
      <w:r>
        <w:t xml:space="preserve"> Ленинградской области (далее по тексту </w:t>
      </w:r>
      <w:r w:rsidR="00653B81">
        <w:t>– МО Город Шлиссельбург</w:t>
      </w:r>
      <w:r>
        <w:t>), повышения качества оказываемых потребителям услуг, улучшения экологической обстановки разработана Программа комплексного развития систем коммунальной инфраструктуры муниципального образования</w:t>
      </w:r>
      <w:r w:rsidR="00653B81">
        <w:t xml:space="preserve"> Шлиссельбургское городское поселение  Кировского муниципального района Ленинградской области на 2018-2023 годы с перспективой до 2032 года</w:t>
      </w:r>
      <w:r>
        <w:t>, которая</w:t>
      </w:r>
      <w:proofErr w:type="gramEnd"/>
      <w:r>
        <w:t xml:space="preserve"> является основой для подготовки инвестиционных программ организаций коммунального комплекса.</w:t>
      </w:r>
    </w:p>
    <w:p w:rsidR="00A47061" w:rsidRPr="00653B81" w:rsidRDefault="00A47061" w:rsidP="00653B81">
      <w:pPr>
        <w:pStyle w:val="Default"/>
        <w:jc w:val="both"/>
      </w:pPr>
      <w:r w:rsidRPr="00653B81">
        <w:rPr>
          <w:i/>
          <w:iCs/>
        </w:rPr>
        <w:t xml:space="preserve">Целями Программы являются: </w:t>
      </w:r>
    </w:p>
    <w:p w:rsidR="00A47061" w:rsidRPr="00653B81" w:rsidRDefault="00A47061" w:rsidP="00653B81">
      <w:pPr>
        <w:pStyle w:val="Default"/>
        <w:spacing w:after="87"/>
        <w:jc w:val="both"/>
      </w:pPr>
      <w:r w:rsidRPr="00653B81">
        <w:t xml:space="preserve">– обеспечение надежности, энергетической эффективности коммунальных систем; </w:t>
      </w:r>
    </w:p>
    <w:p w:rsidR="00A47061" w:rsidRPr="00653B81" w:rsidRDefault="00A47061" w:rsidP="00653B81">
      <w:pPr>
        <w:pStyle w:val="Default"/>
        <w:spacing w:after="87"/>
        <w:jc w:val="both"/>
      </w:pPr>
      <w:r w:rsidRPr="00653B81">
        <w:t xml:space="preserve">– повышение качества поставляемых для потребителей товаров и оказываемых услуг; </w:t>
      </w:r>
    </w:p>
    <w:p w:rsidR="00A47061" w:rsidRPr="00653B81" w:rsidRDefault="00A47061" w:rsidP="00653B81">
      <w:pPr>
        <w:pStyle w:val="Default"/>
        <w:spacing w:after="87"/>
        <w:jc w:val="both"/>
      </w:pPr>
      <w:r w:rsidRPr="00653B81">
        <w:t xml:space="preserve">– улучшение экологической обстановки; </w:t>
      </w:r>
    </w:p>
    <w:p w:rsidR="00A47061" w:rsidRPr="00653B81" w:rsidRDefault="00A47061" w:rsidP="00653B81">
      <w:pPr>
        <w:pStyle w:val="Default"/>
        <w:jc w:val="both"/>
      </w:pPr>
      <w:r w:rsidRPr="00653B81">
        <w:t xml:space="preserve">– повышение инвестиционной привлекательности коммунальной инфраструктуры. </w:t>
      </w:r>
    </w:p>
    <w:p w:rsidR="00653B81" w:rsidRDefault="00653B81" w:rsidP="00653B81">
      <w:pPr>
        <w:pStyle w:val="Default"/>
        <w:jc w:val="both"/>
        <w:rPr>
          <w:i/>
          <w:iCs/>
        </w:rPr>
      </w:pPr>
    </w:p>
    <w:p w:rsidR="00A47061" w:rsidRPr="00653B81" w:rsidRDefault="00A47061" w:rsidP="00653B81">
      <w:pPr>
        <w:pStyle w:val="Default"/>
        <w:jc w:val="both"/>
      </w:pPr>
      <w:r w:rsidRPr="00653B81">
        <w:rPr>
          <w:i/>
          <w:iCs/>
        </w:rPr>
        <w:t xml:space="preserve">Задачи Программы состоят в следующем: </w:t>
      </w:r>
    </w:p>
    <w:p w:rsidR="00A47061" w:rsidRPr="00653B81" w:rsidRDefault="00A47061" w:rsidP="00653B81">
      <w:pPr>
        <w:pStyle w:val="Default"/>
        <w:spacing w:after="88"/>
        <w:jc w:val="both"/>
      </w:pPr>
      <w:r w:rsidRPr="00653B81">
        <w:t xml:space="preserve">– инженерно-техническая оптимизация систем коммунальной инфраструктуры; </w:t>
      </w:r>
    </w:p>
    <w:p w:rsidR="00A47061" w:rsidRPr="00653B81" w:rsidRDefault="00A47061" w:rsidP="00653B81">
      <w:pPr>
        <w:pStyle w:val="Default"/>
        <w:spacing w:after="88"/>
        <w:jc w:val="both"/>
      </w:pPr>
      <w:r w:rsidRPr="00653B81">
        <w:t xml:space="preserve">– разработка мероприятий по комплексной реконструкции и модернизации систем коммунальной инфраструктуры; </w:t>
      </w:r>
    </w:p>
    <w:p w:rsidR="00A47061" w:rsidRPr="00653B81" w:rsidRDefault="00F13893" w:rsidP="00653B81">
      <w:pPr>
        <w:pStyle w:val="Default"/>
        <w:spacing w:after="88"/>
        <w:jc w:val="both"/>
      </w:pPr>
      <w:r>
        <w:t>– снижение потребления</w:t>
      </w:r>
      <w:r w:rsidR="00A47061" w:rsidRPr="00653B81">
        <w:t xml:space="preserve"> энергетических ресурсов; </w:t>
      </w:r>
    </w:p>
    <w:p w:rsidR="00A47061" w:rsidRPr="00653B81" w:rsidRDefault="00A47061" w:rsidP="00653B81">
      <w:pPr>
        <w:pStyle w:val="Default"/>
        <w:spacing w:after="88"/>
        <w:jc w:val="both"/>
      </w:pPr>
      <w:r w:rsidRPr="00653B81">
        <w:t xml:space="preserve">– снижение потерь при поставке ресурсов потребителям; </w:t>
      </w:r>
    </w:p>
    <w:p w:rsidR="00A47061" w:rsidRPr="00653B81" w:rsidRDefault="00A47061" w:rsidP="00653B81">
      <w:pPr>
        <w:pStyle w:val="Default"/>
        <w:spacing w:after="88"/>
        <w:jc w:val="both"/>
      </w:pPr>
      <w:r w:rsidRPr="00653B81">
        <w:t xml:space="preserve">– снижение негативного воздействия на окружающую среду и здоровье человека; </w:t>
      </w:r>
    </w:p>
    <w:p w:rsidR="00A47061" w:rsidRPr="00653B81" w:rsidRDefault="00A47061" w:rsidP="00653B81">
      <w:pPr>
        <w:pStyle w:val="Default"/>
        <w:spacing w:after="88"/>
        <w:jc w:val="both"/>
      </w:pPr>
      <w:r w:rsidRPr="00653B81">
        <w:t xml:space="preserve">– перспективное планирование развития систем коммунальной инфраструктуры; </w:t>
      </w:r>
    </w:p>
    <w:p w:rsidR="00A47061" w:rsidRPr="00653B81" w:rsidRDefault="00A47061" w:rsidP="00653B81">
      <w:pPr>
        <w:pStyle w:val="Default"/>
        <w:spacing w:after="88"/>
        <w:jc w:val="both"/>
      </w:pPr>
      <w:r w:rsidRPr="00653B81">
        <w:t xml:space="preserve">– обеспечение сбалансированности интересов субъектов коммунальной инфраструктуры и потребителей; </w:t>
      </w:r>
    </w:p>
    <w:p w:rsidR="00A47061" w:rsidRPr="00653B81" w:rsidRDefault="00A47061" w:rsidP="00653B81">
      <w:pPr>
        <w:pStyle w:val="Default"/>
        <w:jc w:val="both"/>
      </w:pPr>
      <w:r w:rsidRPr="00653B81">
        <w:t xml:space="preserve">– разработка инвестиционных и производственных программ организаций коммунального комплекса </w:t>
      </w:r>
      <w:r w:rsidR="00653B81" w:rsidRPr="00653B81">
        <w:t>МО Город Шлиссельбург</w:t>
      </w:r>
      <w:r w:rsidRPr="00653B81">
        <w:t xml:space="preserve">. </w:t>
      </w:r>
    </w:p>
    <w:p w:rsidR="00A47061" w:rsidRDefault="00A47061" w:rsidP="00A47061">
      <w:pPr>
        <w:pStyle w:val="Default"/>
        <w:rPr>
          <w:sz w:val="23"/>
          <w:szCs w:val="23"/>
        </w:rPr>
      </w:pPr>
    </w:p>
    <w:p w:rsidR="00A47061" w:rsidRPr="00653B81" w:rsidRDefault="00A47061" w:rsidP="00653B81">
      <w:pPr>
        <w:pStyle w:val="Default"/>
        <w:jc w:val="both"/>
      </w:pPr>
      <w:r w:rsidRPr="00653B81">
        <w:t xml:space="preserve">Программа соответствует следующим критериям: </w:t>
      </w:r>
    </w:p>
    <w:p w:rsidR="00A47061" w:rsidRPr="00653B81" w:rsidRDefault="00A47061" w:rsidP="00653B81">
      <w:pPr>
        <w:pStyle w:val="Default"/>
        <w:spacing w:after="87"/>
        <w:jc w:val="both"/>
      </w:pPr>
      <w:r w:rsidRPr="00653B81">
        <w:t>– наличие целевого характера (все мероприятия Программы направлены на достижение поставленных целей)</w:t>
      </w:r>
      <w:r w:rsidR="00F13893">
        <w:t>;</w:t>
      </w:r>
      <w:r w:rsidRPr="00653B81">
        <w:t xml:space="preserve"> </w:t>
      </w:r>
    </w:p>
    <w:p w:rsidR="00A47061" w:rsidRPr="00653B81" w:rsidRDefault="00A47061" w:rsidP="00653B81">
      <w:pPr>
        <w:pStyle w:val="Default"/>
        <w:spacing w:after="87"/>
        <w:jc w:val="both"/>
      </w:pPr>
      <w:r w:rsidRPr="00653B81">
        <w:t xml:space="preserve">– наличие привязки к конкретным временным периодам реализации Программы; </w:t>
      </w:r>
    </w:p>
    <w:p w:rsidR="00A47061" w:rsidRPr="00653B81" w:rsidRDefault="00A47061" w:rsidP="00653B81">
      <w:pPr>
        <w:pStyle w:val="Default"/>
        <w:spacing w:after="87"/>
        <w:jc w:val="both"/>
      </w:pPr>
      <w:r w:rsidRPr="00653B81">
        <w:t>– предусматривается развитие и модернизация систем коммунальной инфр</w:t>
      </w:r>
      <w:r w:rsidR="00F13893">
        <w:t>аструктуры муниципального образования</w:t>
      </w:r>
      <w:r w:rsidRPr="00653B81">
        <w:t xml:space="preserve"> в соответствии с прогнозами социального и территориального развития; </w:t>
      </w:r>
    </w:p>
    <w:p w:rsidR="00A47061" w:rsidRPr="00653B81" w:rsidRDefault="00A47061" w:rsidP="00653B81">
      <w:pPr>
        <w:pStyle w:val="Default"/>
        <w:spacing w:after="87"/>
        <w:jc w:val="both"/>
      </w:pPr>
      <w:r w:rsidRPr="00653B81">
        <w:t>– предусматривается поддержание либо улучшение качества предоставления существующим потребителям товаров и услуг организаций коммунального комплекса с учетом подключения новых потребителей к системам коммунальной инфр</w:t>
      </w:r>
      <w:r w:rsidR="00653B81">
        <w:t>аст</w:t>
      </w:r>
      <w:r w:rsidR="00F13893">
        <w:t>руктуры</w:t>
      </w:r>
      <w:r w:rsidRPr="00653B81">
        <w:t xml:space="preserve">; </w:t>
      </w:r>
    </w:p>
    <w:p w:rsidR="00A47061" w:rsidRPr="00653B81" w:rsidRDefault="00A47061" w:rsidP="00653B81">
      <w:pPr>
        <w:pStyle w:val="Default"/>
        <w:spacing w:after="87"/>
        <w:jc w:val="both"/>
      </w:pPr>
      <w:r w:rsidRPr="00653B81">
        <w:t>– обеспечивается подключение объектов нового строительства к сетям инженерной инфраструктуры в сроки, определенные планами капитального строительства или программами социально-экономического развития и развития жилищно-коммунального</w:t>
      </w:r>
      <w:r w:rsidR="00653B81">
        <w:t xml:space="preserve"> хозяйства  МО Город Шлиссельбург</w:t>
      </w:r>
      <w:r w:rsidRPr="00653B81">
        <w:t xml:space="preserve">; </w:t>
      </w:r>
    </w:p>
    <w:p w:rsidR="00A47061" w:rsidRPr="00653B81" w:rsidRDefault="00A47061" w:rsidP="00653B81">
      <w:pPr>
        <w:pStyle w:val="Default"/>
        <w:spacing w:after="87"/>
        <w:jc w:val="both"/>
      </w:pPr>
      <w:r w:rsidRPr="00653B81">
        <w:t>– учитывается в</w:t>
      </w:r>
      <w:r w:rsidR="00653B81">
        <w:t>заимное влияние всех элементов П</w:t>
      </w:r>
      <w:r w:rsidRPr="00653B81">
        <w:t xml:space="preserve">рограммы друг на друга; </w:t>
      </w:r>
    </w:p>
    <w:p w:rsidR="00A47061" w:rsidRPr="00653B81" w:rsidRDefault="00A47061" w:rsidP="00653B81">
      <w:pPr>
        <w:pStyle w:val="Default"/>
        <w:jc w:val="both"/>
      </w:pPr>
      <w:r w:rsidRPr="00653B81">
        <w:lastRenderedPageBreak/>
        <w:t xml:space="preserve">– Программа увязывается с </w:t>
      </w:r>
      <w:r w:rsidR="00F13893">
        <w:t>различными целевыми программами</w:t>
      </w:r>
      <w:r w:rsidRPr="00653B81">
        <w:t xml:space="preserve"> (федеральными, государственными, муниципальными, ведомственными), в том числе программами энергосбережения и повышения энергетической эффективности, реализуемыми на территории </w:t>
      </w:r>
      <w:r w:rsidR="00653B81" w:rsidRPr="00653B81">
        <w:t>МО Город Шлиссельбург</w:t>
      </w:r>
      <w:r w:rsidRPr="00653B81">
        <w:t xml:space="preserve">. </w:t>
      </w:r>
    </w:p>
    <w:p w:rsidR="00A47061" w:rsidRDefault="00A47061" w:rsidP="00A47061">
      <w:pPr>
        <w:pStyle w:val="Default"/>
        <w:rPr>
          <w:sz w:val="23"/>
          <w:szCs w:val="23"/>
        </w:rPr>
      </w:pPr>
    </w:p>
    <w:p w:rsidR="00A47061" w:rsidRPr="00333F08" w:rsidRDefault="006D653D" w:rsidP="00A47061">
      <w:pPr>
        <w:pStyle w:val="Default"/>
      </w:pPr>
      <w:r>
        <w:rPr>
          <w:b/>
          <w:bCs/>
        </w:rPr>
        <w:t>3</w:t>
      </w:r>
      <w:r w:rsidR="00333F08">
        <w:rPr>
          <w:b/>
          <w:bCs/>
        </w:rPr>
        <w:t xml:space="preserve">. </w:t>
      </w:r>
      <w:r w:rsidR="00A47061" w:rsidRPr="00333F08">
        <w:rPr>
          <w:b/>
          <w:bCs/>
        </w:rPr>
        <w:t xml:space="preserve"> ЗАДАЧИ СОВЕРШЕНСТВОВАНИЯ И РАЗВИТИЯ КОММУНАЛЬНОГО КОМПЛЕКСА МУНИЦИПАЛЬНОГО ОБРАЗОВАНИЯ </w:t>
      </w:r>
    </w:p>
    <w:p w:rsidR="00A47061" w:rsidRPr="00653B81" w:rsidRDefault="00A47061" w:rsidP="00653B81">
      <w:pPr>
        <w:pStyle w:val="Default"/>
        <w:ind w:firstLine="708"/>
        <w:jc w:val="both"/>
      </w:pPr>
      <w:r w:rsidRPr="00653B81">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ресурсосберегающих технологий, разработку и внедрение мер по стимулированию эффективного и рационального управления организаций коммунального комплекса, привлечение средств внебюджетных инвестиционных источников финансирования. </w:t>
      </w:r>
    </w:p>
    <w:p w:rsidR="00A47061" w:rsidRPr="00653B81" w:rsidRDefault="00A47061" w:rsidP="00653B81">
      <w:pPr>
        <w:pStyle w:val="Default"/>
        <w:ind w:firstLine="708"/>
        <w:jc w:val="both"/>
      </w:pPr>
      <w:r w:rsidRPr="00653B81">
        <w:t xml:space="preserve">Программа ставит и решает задачи совершенствования и развития коммунального комплекса: </w:t>
      </w:r>
    </w:p>
    <w:p w:rsidR="00A47061" w:rsidRPr="00653B81" w:rsidRDefault="00A47061" w:rsidP="00653B81">
      <w:pPr>
        <w:pStyle w:val="Default"/>
        <w:spacing w:after="87"/>
        <w:jc w:val="both"/>
      </w:pPr>
      <w:r w:rsidRPr="00653B81">
        <w:t xml:space="preserve">– обеспечение развития коммунальных систем и объектов в соответствии с потребностями жилищного, социального и промышленного строительства; </w:t>
      </w:r>
    </w:p>
    <w:p w:rsidR="00A47061" w:rsidRPr="00653B81" w:rsidRDefault="00A47061" w:rsidP="00653B81">
      <w:pPr>
        <w:pStyle w:val="Default"/>
        <w:spacing w:after="87"/>
        <w:jc w:val="both"/>
      </w:pPr>
      <w:r w:rsidRPr="00653B81">
        <w:t xml:space="preserve">– взаимосвязанное перспективное планирование развития коммунальных систем; </w:t>
      </w:r>
    </w:p>
    <w:p w:rsidR="00A47061" w:rsidRPr="00653B81" w:rsidRDefault="00A47061" w:rsidP="00653B81">
      <w:pPr>
        <w:pStyle w:val="Default"/>
        <w:spacing w:after="87"/>
        <w:jc w:val="both"/>
      </w:pPr>
      <w:r w:rsidRPr="00653B81">
        <w:t xml:space="preserve">– 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w:t>
      </w:r>
    </w:p>
    <w:p w:rsidR="00A47061" w:rsidRPr="00653B81" w:rsidRDefault="00A47061" w:rsidP="00653B81">
      <w:pPr>
        <w:pStyle w:val="Default"/>
        <w:jc w:val="both"/>
      </w:pPr>
      <w:r w:rsidRPr="00653B81">
        <w:t xml:space="preserve">– совершенствование механизмов развития энергосбережения и повышения </w:t>
      </w:r>
      <w:proofErr w:type="spellStart"/>
      <w:r w:rsidRPr="00653B81">
        <w:t>энергоэффективности</w:t>
      </w:r>
      <w:proofErr w:type="spellEnd"/>
      <w:r w:rsidRPr="00653B81">
        <w:t xml:space="preserve"> коммунальной инфраструктуры. </w:t>
      </w:r>
    </w:p>
    <w:p w:rsidR="00A47061" w:rsidRDefault="00A47061" w:rsidP="00A47061">
      <w:pPr>
        <w:pStyle w:val="Default"/>
        <w:jc w:val="both"/>
        <w:rPr>
          <w:sz w:val="23"/>
          <w:szCs w:val="23"/>
        </w:rPr>
      </w:pPr>
    </w:p>
    <w:p w:rsidR="00A47061" w:rsidRDefault="00A47061" w:rsidP="00A47061">
      <w:pPr>
        <w:pStyle w:val="Default"/>
        <w:jc w:val="both"/>
        <w:rPr>
          <w:sz w:val="23"/>
          <w:szCs w:val="23"/>
        </w:rPr>
      </w:pPr>
    </w:p>
    <w:p w:rsidR="00A47061" w:rsidRPr="006E52B0" w:rsidRDefault="006E52B0" w:rsidP="00A47061">
      <w:pPr>
        <w:pStyle w:val="Default"/>
      </w:pPr>
      <w:r w:rsidRPr="006E52B0">
        <w:rPr>
          <w:b/>
          <w:bCs/>
        </w:rPr>
        <w:t>4</w:t>
      </w:r>
      <w:r w:rsidR="00782711">
        <w:rPr>
          <w:b/>
          <w:bCs/>
        </w:rPr>
        <w:t>.</w:t>
      </w:r>
      <w:r w:rsidR="00A47061" w:rsidRPr="006E52B0">
        <w:rPr>
          <w:b/>
          <w:bCs/>
        </w:rPr>
        <w:t xml:space="preserve"> КРАТКАЯ ХАРАКТЕРИСТИКА МУНИЦИПАЛЬНОГО ОБРАЗОВАНИЯ </w:t>
      </w:r>
    </w:p>
    <w:p w:rsidR="00A47061" w:rsidRDefault="00A47061" w:rsidP="00A47061">
      <w:pPr>
        <w:pStyle w:val="Default"/>
        <w:jc w:val="both"/>
        <w:rPr>
          <w:b/>
          <w:bCs/>
          <w:sz w:val="28"/>
          <w:szCs w:val="28"/>
        </w:rPr>
      </w:pPr>
    </w:p>
    <w:p w:rsidR="00A47061" w:rsidRPr="006E52B0" w:rsidRDefault="006E52B0" w:rsidP="00A47061">
      <w:pPr>
        <w:pStyle w:val="Default"/>
        <w:jc w:val="both"/>
        <w:rPr>
          <w:b/>
          <w:bCs/>
        </w:rPr>
      </w:pPr>
      <w:r>
        <w:rPr>
          <w:b/>
          <w:bCs/>
        </w:rPr>
        <w:t>4</w:t>
      </w:r>
      <w:r w:rsidR="00A47061" w:rsidRPr="006E52B0">
        <w:rPr>
          <w:b/>
          <w:bCs/>
        </w:rPr>
        <w:t>.1</w:t>
      </w:r>
      <w:r w:rsidR="00782711">
        <w:rPr>
          <w:b/>
          <w:bCs/>
        </w:rPr>
        <w:t>.</w:t>
      </w:r>
      <w:r w:rsidR="00A47061" w:rsidRPr="006E52B0">
        <w:rPr>
          <w:b/>
          <w:bCs/>
        </w:rPr>
        <w:t xml:space="preserve"> Территория</w:t>
      </w:r>
    </w:p>
    <w:p w:rsidR="00320242" w:rsidRPr="00C32FED" w:rsidRDefault="00320242" w:rsidP="00320242">
      <w:pPr>
        <w:ind w:firstLine="708"/>
        <w:jc w:val="both"/>
        <w:rPr>
          <w:bCs/>
        </w:rPr>
      </w:pPr>
      <w:r w:rsidRPr="00C32FED">
        <w:rPr>
          <w:bCs/>
        </w:rPr>
        <w:t xml:space="preserve">Город Шлиссельбург единственный населенный пункт и административный центр </w:t>
      </w:r>
      <w:r w:rsidR="00F13893">
        <w:rPr>
          <w:bCs/>
        </w:rPr>
        <w:t xml:space="preserve"> МО Город </w:t>
      </w:r>
      <w:r w:rsidRPr="00C32FED">
        <w:rPr>
          <w:bCs/>
        </w:rPr>
        <w:t>Шлиссе</w:t>
      </w:r>
      <w:r w:rsidR="00F13893">
        <w:rPr>
          <w:bCs/>
        </w:rPr>
        <w:t>льбург</w:t>
      </w:r>
      <w:r w:rsidRPr="00C32FED">
        <w:rPr>
          <w:bCs/>
        </w:rPr>
        <w:t xml:space="preserve">, территория которого входит в состав </w:t>
      </w:r>
      <w:r w:rsidR="00F13893">
        <w:rPr>
          <w:bCs/>
        </w:rPr>
        <w:t>Кировского муниципального</w:t>
      </w:r>
      <w:r w:rsidRPr="00C32FED">
        <w:rPr>
          <w:bCs/>
        </w:rPr>
        <w:t xml:space="preserve"> район</w:t>
      </w:r>
      <w:r w:rsidR="00F13893">
        <w:rPr>
          <w:bCs/>
        </w:rPr>
        <w:t>а</w:t>
      </w:r>
      <w:r w:rsidRPr="00C32FED">
        <w:rPr>
          <w:bCs/>
        </w:rPr>
        <w:t xml:space="preserve"> Ленинградской области.</w:t>
      </w:r>
    </w:p>
    <w:p w:rsidR="00320242" w:rsidRPr="00C32FED" w:rsidRDefault="00320242" w:rsidP="00F13893">
      <w:pPr>
        <w:ind w:firstLine="708"/>
        <w:jc w:val="both"/>
        <w:rPr>
          <w:bCs/>
        </w:rPr>
      </w:pPr>
      <w:r>
        <w:rPr>
          <w:bCs/>
        </w:rPr>
        <w:t>Город расположен в  северо-западной</w:t>
      </w:r>
      <w:r w:rsidRPr="00C32FED">
        <w:rPr>
          <w:bCs/>
        </w:rPr>
        <w:t xml:space="preserve"> части</w:t>
      </w:r>
      <w:r>
        <w:rPr>
          <w:bCs/>
        </w:rPr>
        <w:t xml:space="preserve"> Кировского</w:t>
      </w:r>
      <w:r w:rsidRPr="00C32FED">
        <w:rPr>
          <w:bCs/>
        </w:rPr>
        <w:t xml:space="preserve"> района на левом берегу Невы у Ладожского озера, в </w:t>
      </w:r>
      <w:smartTag w:uri="urn:schemas-microsoft-com:office:smarttags" w:element="metricconverter">
        <w:smartTagPr>
          <w:attr w:name="ProductID" w:val="55 км"/>
        </w:smartTagPr>
        <w:r w:rsidRPr="00C32FED">
          <w:rPr>
            <w:bCs/>
          </w:rPr>
          <w:t>55 км</w:t>
        </w:r>
      </w:smartTag>
      <w:r w:rsidRPr="00C32FED">
        <w:rPr>
          <w:bCs/>
        </w:rPr>
        <w:t xml:space="preserve"> к востоку от Санкт-Петербурга, в </w:t>
      </w:r>
      <w:smartTag w:uri="urn:schemas-microsoft-com:office:smarttags" w:element="metricconverter">
        <w:smartTagPr>
          <w:attr w:name="ProductID" w:val="8 км"/>
        </w:smartTagPr>
        <w:r w:rsidRPr="00C32FED">
          <w:rPr>
            <w:bCs/>
          </w:rPr>
          <w:t>8 км</w:t>
        </w:r>
      </w:smartTag>
      <w:r w:rsidRPr="00C32FED">
        <w:rPr>
          <w:bCs/>
        </w:rPr>
        <w:t xml:space="preserve"> к северу от Кировска. Через город проходит автодоро</w:t>
      </w:r>
      <w:r w:rsidR="00F13893">
        <w:rPr>
          <w:bCs/>
        </w:rPr>
        <w:t>га Н135 Санкт-Петербург—Кировск</w:t>
      </w:r>
      <w:r w:rsidRPr="00C32FED">
        <w:rPr>
          <w:bCs/>
        </w:rPr>
        <w:t xml:space="preserve">— </w:t>
      </w:r>
      <w:proofErr w:type="gramStart"/>
      <w:r w:rsidRPr="00C32FED">
        <w:rPr>
          <w:bCs/>
        </w:rPr>
        <w:t>Шл</w:t>
      </w:r>
      <w:proofErr w:type="gramEnd"/>
      <w:r w:rsidRPr="00C32FED">
        <w:rPr>
          <w:bCs/>
        </w:rPr>
        <w:t xml:space="preserve">иссельбург. Осуществляется речное сообщение до крепости «Орешек» и посёлка имени Морозова. </w:t>
      </w:r>
    </w:p>
    <w:p w:rsidR="00A47061" w:rsidRDefault="00A47061" w:rsidP="00A47061">
      <w:pPr>
        <w:pStyle w:val="Default"/>
        <w:jc w:val="both"/>
        <w:rPr>
          <w:b/>
          <w:bCs/>
          <w:sz w:val="28"/>
          <w:szCs w:val="28"/>
        </w:rPr>
      </w:pPr>
    </w:p>
    <w:p w:rsidR="00A47061" w:rsidRPr="006E52B0" w:rsidRDefault="006E52B0" w:rsidP="00A47061">
      <w:pPr>
        <w:pStyle w:val="Default"/>
        <w:jc w:val="both"/>
        <w:rPr>
          <w:b/>
          <w:bCs/>
        </w:rPr>
      </w:pPr>
      <w:r>
        <w:rPr>
          <w:b/>
          <w:bCs/>
        </w:rPr>
        <w:t>4</w:t>
      </w:r>
      <w:r w:rsidR="00A47061" w:rsidRPr="006E52B0">
        <w:rPr>
          <w:b/>
          <w:bCs/>
        </w:rPr>
        <w:t>.2</w:t>
      </w:r>
      <w:r w:rsidR="00627C05">
        <w:rPr>
          <w:b/>
          <w:bCs/>
        </w:rPr>
        <w:t xml:space="preserve">. </w:t>
      </w:r>
      <w:r w:rsidR="00A47061" w:rsidRPr="006E52B0">
        <w:rPr>
          <w:b/>
          <w:bCs/>
        </w:rPr>
        <w:t>Климат</w:t>
      </w:r>
    </w:p>
    <w:p w:rsidR="00E13065" w:rsidRPr="00A06013" w:rsidRDefault="00E13065" w:rsidP="00E13065">
      <w:pPr>
        <w:ind w:firstLine="708"/>
        <w:jc w:val="both"/>
        <w:rPr>
          <w:szCs w:val="26"/>
        </w:rPr>
      </w:pPr>
      <w:r w:rsidRPr="00A06013">
        <w:rPr>
          <w:szCs w:val="26"/>
        </w:rPr>
        <w:t xml:space="preserve">Климат Шлиссельбурга умеренный, переходный от умеренно-континентального к </w:t>
      </w:r>
      <w:proofErr w:type="gramStart"/>
      <w:r w:rsidRPr="00A06013">
        <w:rPr>
          <w:szCs w:val="26"/>
        </w:rPr>
        <w:t>умеренно-морскому</w:t>
      </w:r>
      <w:proofErr w:type="gramEnd"/>
      <w:r w:rsidRPr="00A06013">
        <w:rPr>
          <w:szCs w:val="26"/>
        </w:rPr>
        <w:t>. Такой климат объясняется географическим положением и атмосферной циркуляцией</w:t>
      </w:r>
      <w:r w:rsidR="00627C05">
        <w:rPr>
          <w:szCs w:val="26"/>
        </w:rPr>
        <w:t>,</w:t>
      </w:r>
      <w:r w:rsidRPr="00A06013">
        <w:rPr>
          <w:szCs w:val="26"/>
        </w:rPr>
        <w:t xml:space="preserve"> характерной для Ленинградской области. Это обуславливается сравнительно небольшим количеством поступающего на земную поверхность и в атмосферу солнечного тепла.</w:t>
      </w:r>
    </w:p>
    <w:p w:rsidR="00320242" w:rsidRDefault="00320242" w:rsidP="00E13065">
      <w:pPr>
        <w:tabs>
          <w:tab w:val="left" w:pos="0"/>
        </w:tabs>
        <w:suppressAutoHyphens/>
        <w:ind w:left="11"/>
        <w:jc w:val="both"/>
        <w:rPr>
          <w:rFonts w:eastAsia="Arial Unicode MS"/>
          <w:color w:val="000000"/>
          <w:spacing w:val="2"/>
          <w:kern w:val="1"/>
          <w:lang w:eastAsia="ar-SA"/>
        </w:rPr>
      </w:pPr>
      <w:r>
        <w:rPr>
          <w:rFonts w:eastAsia="Arial Unicode MS"/>
          <w:color w:val="000000"/>
          <w:spacing w:val="2"/>
          <w:kern w:val="1"/>
          <w:lang w:eastAsia="ar-SA"/>
        </w:rPr>
        <w:tab/>
      </w:r>
      <w:r w:rsidRPr="00F613F6">
        <w:rPr>
          <w:rFonts w:eastAsia="Arial Unicode MS"/>
          <w:color w:val="000000"/>
          <w:spacing w:val="2"/>
          <w:kern w:val="1"/>
          <w:lang w:eastAsia="ar-SA"/>
        </w:rPr>
        <w:t>Средняя годовая температура воздуха составляет + 4,4 °С. Число дней в году с положительными значениями воздуха – 226. Средняя максимальная температура воздуха наи</w:t>
      </w:r>
      <w:r w:rsidR="00627C05">
        <w:rPr>
          <w:rFonts w:eastAsia="Arial Unicode MS"/>
          <w:color w:val="000000"/>
          <w:spacing w:val="2"/>
          <w:kern w:val="1"/>
          <w:lang w:eastAsia="ar-SA"/>
        </w:rPr>
        <w:t>более жаркого месяца года 21,4</w:t>
      </w:r>
      <w:proofErr w:type="gramStart"/>
      <w:r w:rsidR="00627C05">
        <w:rPr>
          <w:rFonts w:eastAsia="Arial Unicode MS"/>
          <w:color w:val="000000"/>
          <w:spacing w:val="2"/>
          <w:kern w:val="1"/>
          <w:lang w:eastAsia="ar-SA"/>
        </w:rPr>
        <w:t xml:space="preserve"> </w:t>
      </w:r>
      <w:r w:rsidRPr="00F613F6">
        <w:rPr>
          <w:rFonts w:eastAsia="Arial Unicode MS"/>
          <w:color w:val="000000"/>
          <w:spacing w:val="2"/>
          <w:kern w:val="1"/>
          <w:lang w:eastAsia="ar-SA"/>
        </w:rPr>
        <w:t>°С</w:t>
      </w:r>
      <w:proofErr w:type="gramEnd"/>
      <w:r w:rsidRPr="00F613F6">
        <w:rPr>
          <w:rFonts w:eastAsia="Arial Unicode MS"/>
          <w:color w:val="000000"/>
          <w:spacing w:val="2"/>
          <w:kern w:val="1"/>
          <w:lang w:eastAsia="ar-SA"/>
        </w:rPr>
        <w:t xml:space="preserve"> (июль). Средняя минимальная температура воздуха</w:t>
      </w:r>
      <w:r w:rsidR="00627C05">
        <w:rPr>
          <w:rFonts w:eastAsia="Arial Unicode MS"/>
          <w:color w:val="000000"/>
          <w:spacing w:val="2"/>
          <w:kern w:val="1"/>
          <w:lang w:eastAsia="ar-SA"/>
        </w:rPr>
        <w:t xml:space="preserve"> наиболее холодного месяца года</w:t>
      </w:r>
      <w:r w:rsidRPr="00F613F6">
        <w:rPr>
          <w:rFonts w:eastAsia="Arial Unicode MS"/>
          <w:color w:val="000000"/>
          <w:spacing w:val="2"/>
          <w:kern w:val="1"/>
          <w:lang w:eastAsia="ar-SA"/>
        </w:rPr>
        <w:t xml:space="preserve"> - 8,6</w:t>
      </w:r>
      <w:proofErr w:type="gramStart"/>
      <w:r w:rsidRPr="00F613F6">
        <w:rPr>
          <w:rFonts w:eastAsia="Arial Unicode MS"/>
          <w:color w:val="000000"/>
          <w:spacing w:val="2"/>
          <w:kern w:val="1"/>
          <w:lang w:eastAsia="ar-SA"/>
        </w:rPr>
        <w:t xml:space="preserve"> °С</w:t>
      </w:r>
      <w:proofErr w:type="gramEnd"/>
      <w:r w:rsidRPr="00F613F6">
        <w:rPr>
          <w:rFonts w:eastAsia="Arial Unicode MS"/>
          <w:color w:val="000000"/>
          <w:spacing w:val="2"/>
          <w:kern w:val="1"/>
          <w:lang w:eastAsia="ar-SA"/>
        </w:rPr>
        <w:t xml:space="preserve"> (январь).</w:t>
      </w:r>
    </w:p>
    <w:p w:rsidR="00E13065" w:rsidRPr="00A06013" w:rsidRDefault="00E13065" w:rsidP="00627C05">
      <w:pPr>
        <w:ind w:firstLine="708"/>
        <w:jc w:val="both"/>
        <w:rPr>
          <w:szCs w:val="26"/>
        </w:rPr>
      </w:pPr>
      <w:r w:rsidRPr="00A06013">
        <w:rPr>
          <w:szCs w:val="26"/>
        </w:rPr>
        <w:t xml:space="preserve">Самый холодный месяц в городе февраль, со средней температурой -5,8 </w:t>
      </w:r>
      <w:proofErr w:type="spellStart"/>
      <w:r w:rsidRPr="00D33B03">
        <w:rPr>
          <w:szCs w:val="26"/>
          <w:vertAlign w:val="superscript"/>
        </w:rPr>
        <w:t>о</w:t>
      </w:r>
      <w:r w:rsidRPr="00A06013">
        <w:rPr>
          <w:szCs w:val="26"/>
        </w:rPr>
        <w:t>С</w:t>
      </w:r>
      <w:proofErr w:type="spellEnd"/>
      <w:r w:rsidRPr="00A06013">
        <w:rPr>
          <w:szCs w:val="26"/>
        </w:rPr>
        <w:t>. Самый теплый месяц – июль, его среднесуточная температура +18,8</w:t>
      </w:r>
      <w:r w:rsidR="00627C05">
        <w:rPr>
          <w:szCs w:val="26"/>
        </w:rPr>
        <w:t xml:space="preserve"> </w:t>
      </w:r>
      <w:proofErr w:type="spellStart"/>
      <w:r w:rsidRPr="00D33B03">
        <w:rPr>
          <w:szCs w:val="26"/>
          <w:vertAlign w:val="superscript"/>
        </w:rPr>
        <w:t>о</w:t>
      </w:r>
      <w:r w:rsidRPr="00A06013">
        <w:rPr>
          <w:szCs w:val="26"/>
        </w:rPr>
        <w:t>С</w:t>
      </w:r>
      <w:proofErr w:type="spellEnd"/>
      <w:r w:rsidRPr="00A06013">
        <w:rPr>
          <w:szCs w:val="26"/>
        </w:rPr>
        <w:t xml:space="preserve">. </w:t>
      </w:r>
    </w:p>
    <w:p w:rsidR="00E13065" w:rsidRPr="00A06013" w:rsidRDefault="006F597B" w:rsidP="00627C05">
      <w:pPr>
        <w:jc w:val="both"/>
      </w:pPr>
      <w:r>
        <w:lastRenderedPageBreak/>
        <w:tab/>
      </w:r>
      <w:r w:rsidR="00E13065" w:rsidRPr="00A06013">
        <w:t>Средняя температура летом +18</w:t>
      </w:r>
      <w:proofErr w:type="gramStart"/>
      <w:r w:rsidR="00E13065" w:rsidRPr="00A06013">
        <w:t>° С</w:t>
      </w:r>
      <w:proofErr w:type="gramEnd"/>
      <w:r w:rsidR="00E13065" w:rsidRPr="00A06013">
        <w:t xml:space="preserve">, средняя температура зимой - 8° С. В сухую жаркую погоду температура воздуха может достигать +25°С...+30°С. Зимой может быть значительное похолодание: до -25°С...-30°С. </w:t>
      </w:r>
    </w:p>
    <w:p w:rsidR="00320242" w:rsidRPr="00F613F6" w:rsidRDefault="00320242" w:rsidP="00320242">
      <w:pPr>
        <w:tabs>
          <w:tab w:val="left" w:pos="0"/>
        </w:tabs>
        <w:suppressAutoHyphens/>
        <w:ind w:left="11" w:firstLine="720"/>
        <w:jc w:val="both"/>
        <w:rPr>
          <w:bCs/>
          <w:color w:val="000000"/>
        </w:rPr>
      </w:pPr>
      <w:r w:rsidRPr="00F613F6">
        <w:rPr>
          <w:rFonts w:eastAsia="Arial Unicode MS"/>
          <w:color w:val="000000"/>
          <w:spacing w:val="2"/>
          <w:kern w:val="1"/>
          <w:lang w:eastAsia="ar-SA"/>
        </w:rPr>
        <w:t xml:space="preserve">Территория Кировского муниципального района Ленинградской области относится к </w:t>
      </w:r>
      <w:proofErr w:type="spellStart"/>
      <w:r w:rsidRPr="00F613F6">
        <w:rPr>
          <w:rFonts w:eastAsia="Arial Unicode MS"/>
          <w:color w:val="000000"/>
          <w:spacing w:val="2"/>
          <w:kern w:val="1"/>
          <w:lang w:eastAsia="ar-SA"/>
        </w:rPr>
        <w:t>Приневской</w:t>
      </w:r>
      <w:proofErr w:type="spellEnd"/>
      <w:r w:rsidRPr="00F613F6">
        <w:rPr>
          <w:rFonts w:eastAsia="Arial Unicode MS"/>
          <w:color w:val="000000"/>
          <w:spacing w:val="2"/>
          <w:kern w:val="1"/>
          <w:lang w:eastAsia="ar-SA"/>
        </w:rPr>
        <w:t xml:space="preserve"> равнине и находится в зоне избыточного увлажнения. Среднегодовое количество осадков в районе  составляет </w:t>
      </w:r>
      <w:smartTag w:uri="urn:schemas-microsoft-com:office:smarttags" w:element="metricconverter">
        <w:smartTagPr>
          <w:attr w:name="ProductID" w:val="620 мм"/>
        </w:smartTagPr>
        <w:r w:rsidRPr="00F613F6">
          <w:rPr>
            <w:rFonts w:eastAsia="Arial Unicode MS"/>
            <w:color w:val="000000"/>
            <w:spacing w:val="2"/>
            <w:kern w:val="1"/>
            <w:lang w:eastAsia="ar-SA"/>
          </w:rPr>
          <w:t>620 мм</w:t>
        </w:r>
      </w:smartTag>
      <w:r w:rsidRPr="00F613F6">
        <w:rPr>
          <w:rFonts w:eastAsia="Arial Unicode MS"/>
          <w:color w:val="000000"/>
          <w:spacing w:val="2"/>
          <w:kern w:val="1"/>
          <w:lang w:eastAsia="ar-SA"/>
        </w:rPr>
        <w:t xml:space="preserve">, из них на холодный период (ноябрь-март) приходится </w:t>
      </w:r>
      <w:smartTag w:uri="urn:schemas-microsoft-com:office:smarttags" w:element="metricconverter">
        <w:smartTagPr>
          <w:attr w:name="ProductID" w:val="200 мм"/>
        </w:smartTagPr>
        <w:r w:rsidRPr="00F613F6">
          <w:rPr>
            <w:rFonts w:eastAsia="Arial Unicode MS"/>
            <w:color w:val="000000"/>
            <w:spacing w:val="2"/>
            <w:kern w:val="1"/>
            <w:lang w:eastAsia="ar-SA"/>
          </w:rPr>
          <w:t>200 мм</w:t>
        </w:r>
      </w:smartTag>
      <w:r w:rsidRPr="00F613F6">
        <w:rPr>
          <w:rFonts w:eastAsia="Arial Unicode MS"/>
          <w:color w:val="000000"/>
          <w:spacing w:val="2"/>
          <w:kern w:val="1"/>
          <w:lang w:eastAsia="ar-SA"/>
        </w:rPr>
        <w:t xml:space="preserve">, на теплый период (апрель - октябрь) – </w:t>
      </w:r>
      <w:smartTag w:uri="urn:schemas-microsoft-com:office:smarttags" w:element="metricconverter">
        <w:smartTagPr>
          <w:attr w:name="ProductID" w:val="420 мм"/>
        </w:smartTagPr>
        <w:r w:rsidRPr="00F613F6">
          <w:rPr>
            <w:rFonts w:eastAsia="Arial Unicode MS"/>
            <w:color w:val="000000"/>
            <w:spacing w:val="2"/>
            <w:kern w:val="1"/>
            <w:lang w:eastAsia="ar-SA"/>
          </w:rPr>
          <w:t>420</w:t>
        </w:r>
        <w:r w:rsidR="00627C05">
          <w:rPr>
            <w:rFonts w:eastAsia="Arial Unicode MS"/>
            <w:color w:val="000000"/>
            <w:spacing w:val="2"/>
            <w:kern w:val="1"/>
            <w:lang w:eastAsia="ar-SA"/>
          </w:rPr>
          <w:t xml:space="preserve"> </w:t>
        </w:r>
        <w:r w:rsidRPr="00F613F6">
          <w:rPr>
            <w:rFonts w:eastAsia="Arial Unicode MS"/>
            <w:color w:val="000000"/>
            <w:spacing w:val="2"/>
            <w:kern w:val="1"/>
            <w:lang w:eastAsia="ar-SA"/>
          </w:rPr>
          <w:t>мм</w:t>
        </w:r>
      </w:smartTag>
      <w:r w:rsidRPr="00F613F6">
        <w:rPr>
          <w:rFonts w:eastAsia="Arial Unicode MS"/>
          <w:color w:val="000000"/>
          <w:spacing w:val="2"/>
          <w:kern w:val="1"/>
          <w:lang w:eastAsia="ar-SA"/>
        </w:rPr>
        <w:t>. На территории Ленинградской области преобладают ветры западных направлений. Скорость ветра, повторяемость пр</w:t>
      </w:r>
      <w:r w:rsidR="00D52750">
        <w:rPr>
          <w:rFonts w:eastAsia="Arial Unicode MS"/>
          <w:color w:val="000000"/>
          <w:spacing w:val="2"/>
          <w:kern w:val="1"/>
          <w:lang w:eastAsia="ar-SA"/>
        </w:rPr>
        <w:t>евышения которой составляет 5 %,</w:t>
      </w:r>
      <w:r w:rsidRPr="00F613F6">
        <w:rPr>
          <w:rFonts w:eastAsia="Arial Unicode MS"/>
          <w:color w:val="000000"/>
          <w:spacing w:val="2"/>
          <w:kern w:val="1"/>
          <w:lang w:eastAsia="ar-SA"/>
        </w:rPr>
        <w:t xml:space="preserve"> 7 м/</w:t>
      </w:r>
      <w:proofErr w:type="gramStart"/>
      <w:r w:rsidRPr="00F613F6">
        <w:rPr>
          <w:rFonts w:eastAsia="Arial Unicode MS"/>
          <w:color w:val="000000"/>
          <w:spacing w:val="2"/>
          <w:kern w:val="1"/>
          <w:lang w:eastAsia="ar-SA"/>
        </w:rPr>
        <w:t>с</w:t>
      </w:r>
      <w:proofErr w:type="gramEnd"/>
      <w:r w:rsidRPr="00F613F6">
        <w:rPr>
          <w:rFonts w:eastAsia="Arial Unicode MS"/>
          <w:color w:val="000000"/>
          <w:spacing w:val="2"/>
          <w:kern w:val="1"/>
          <w:lang w:eastAsia="ar-SA"/>
        </w:rPr>
        <w:t xml:space="preserve">. </w:t>
      </w:r>
      <w:proofErr w:type="gramStart"/>
      <w:r w:rsidRPr="00F613F6">
        <w:rPr>
          <w:rFonts w:eastAsia="Arial Unicode MS"/>
          <w:color w:val="000000"/>
          <w:spacing w:val="2"/>
          <w:kern w:val="1"/>
          <w:lang w:eastAsia="ar-SA"/>
        </w:rPr>
        <w:t>Максимальная</w:t>
      </w:r>
      <w:proofErr w:type="gramEnd"/>
      <w:r w:rsidRPr="00F613F6">
        <w:rPr>
          <w:rFonts w:eastAsia="Arial Unicode MS"/>
          <w:color w:val="000000"/>
          <w:spacing w:val="2"/>
          <w:kern w:val="1"/>
          <w:lang w:eastAsia="ar-SA"/>
        </w:rPr>
        <w:t xml:space="preserve"> глубина промерзания грунтов </w:t>
      </w:r>
      <w:smartTag w:uri="urn:schemas-microsoft-com:office:smarttags" w:element="metricconverter">
        <w:smartTagPr>
          <w:attr w:name="ProductID" w:val="1,3 м"/>
        </w:smartTagPr>
        <w:r w:rsidRPr="00F613F6">
          <w:rPr>
            <w:rFonts w:eastAsia="Arial Unicode MS"/>
            <w:color w:val="000000"/>
            <w:spacing w:val="2"/>
            <w:kern w:val="1"/>
            <w:lang w:eastAsia="ar-SA"/>
          </w:rPr>
          <w:t>1,3</w:t>
        </w:r>
        <w:r w:rsidR="00D52750">
          <w:rPr>
            <w:rFonts w:eastAsia="Arial Unicode MS"/>
            <w:color w:val="000000"/>
            <w:spacing w:val="2"/>
            <w:kern w:val="1"/>
            <w:lang w:eastAsia="ar-SA"/>
          </w:rPr>
          <w:t xml:space="preserve"> </w:t>
        </w:r>
        <w:r w:rsidRPr="00F613F6">
          <w:rPr>
            <w:rFonts w:eastAsia="Arial Unicode MS"/>
            <w:color w:val="000000"/>
            <w:spacing w:val="2"/>
            <w:kern w:val="1"/>
            <w:lang w:eastAsia="ar-SA"/>
          </w:rPr>
          <w:t>м</w:t>
        </w:r>
      </w:smartTag>
      <w:r w:rsidRPr="00F613F6">
        <w:rPr>
          <w:rFonts w:eastAsia="Arial Unicode MS"/>
          <w:color w:val="000000"/>
          <w:spacing w:val="2"/>
          <w:kern w:val="1"/>
          <w:lang w:eastAsia="ar-SA"/>
        </w:rPr>
        <w:t>.</w:t>
      </w:r>
    </w:p>
    <w:p w:rsidR="00E13065" w:rsidRPr="00A06013" w:rsidRDefault="00E13065" w:rsidP="00E13065">
      <w:pPr>
        <w:ind w:firstLine="708"/>
        <w:jc w:val="both"/>
      </w:pPr>
      <w:r w:rsidRPr="00A06013">
        <w:t>Осень в Шлиссельбурге начинается со второй недели сентября. В среднем первый заморозок бывает 10 октября. На почве заморозки наступают раньше. В течение первой половины сентября</w:t>
      </w:r>
      <w:r w:rsidR="00D52750">
        <w:t xml:space="preserve"> стоит</w:t>
      </w:r>
      <w:r w:rsidRPr="00A06013">
        <w:t xml:space="preserve"> тёплая и сухая погода; среднесуточная температура обычно превышает +</w:t>
      </w:r>
      <w:smartTag w:uri="urn:schemas-microsoft-com:office:smarttags" w:element="metricconverter">
        <w:smartTagPr>
          <w:attr w:name="ProductID" w:val="10 ﾰC"/>
        </w:smartTagPr>
        <w:r w:rsidRPr="00A06013">
          <w:t>10 °C</w:t>
        </w:r>
      </w:smartTag>
      <w:r w:rsidRPr="00A06013">
        <w:t>, хотя ночью случаются заморозки. Со второй половины сентября усиливается циклоническая деятельность, постепенно пасмурная, сырая и ветреная погода с моросящими дождями становится преобладающей; увеличивается облачность и относительная влажность (81—87 %), возрастает скорость ветра. Среднемесячная температура снижается с +</w:t>
      </w:r>
      <w:smartTag w:uri="urn:schemas-microsoft-com:office:smarttags" w:element="metricconverter">
        <w:smartTagPr>
          <w:attr w:name="ProductID" w:val="10,8 ﾰC"/>
        </w:smartTagPr>
        <w:r w:rsidRPr="00A06013">
          <w:t>10,8 °C</w:t>
        </w:r>
      </w:smartTag>
      <w:r w:rsidRPr="00A06013">
        <w:t xml:space="preserve"> в сентябре до +</w:t>
      </w:r>
      <w:smartTag w:uri="urn:schemas-microsoft-com:office:smarttags" w:element="metricconverter">
        <w:smartTagPr>
          <w:attr w:name="ProductID" w:val="4,8 ﾰC"/>
        </w:smartTagPr>
        <w:r w:rsidRPr="00A06013">
          <w:t>4,8 °C</w:t>
        </w:r>
      </w:smartTag>
      <w:r w:rsidRPr="00A06013">
        <w:t xml:space="preserve"> в октябре и до +</w:t>
      </w:r>
      <w:smartTag w:uri="urn:schemas-microsoft-com:office:smarttags" w:element="metricconverter">
        <w:smartTagPr>
          <w:attr w:name="ProductID" w:val="0,5 ﾰC"/>
        </w:smartTagPr>
        <w:r w:rsidRPr="00A06013">
          <w:t>0,5 °C</w:t>
        </w:r>
      </w:smartTag>
      <w:r w:rsidRPr="00A06013">
        <w:t xml:space="preserve"> в ноябре.</w:t>
      </w:r>
    </w:p>
    <w:p w:rsidR="00E13065" w:rsidRPr="00A06013" w:rsidRDefault="00E13065" w:rsidP="00E13065">
      <w:pPr>
        <w:jc w:val="both"/>
      </w:pPr>
      <w:r w:rsidRPr="00A06013">
        <w:t>Зима наступает в Шлиссельбурге обычно в начале декабря; её начало совпадает с установлением снежного</w:t>
      </w:r>
      <w:r>
        <w:t xml:space="preserve"> покрова</w:t>
      </w:r>
      <w:r w:rsidRPr="00A06013">
        <w:t xml:space="preserve">. В первой половине зимы погода, как правило, неустойчивая, с частыми оттепелями. Солнце стоит низко, день короткий, снежный покров небольшой. Быстро охлаждается приносимый с запада циклонами </w:t>
      </w:r>
      <w:proofErr w:type="gramStart"/>
      <w:r w:rsidRPr="00A06013">
        <w:t>воздух, содержащийся в нём водяной пар конденсируется</w:t>
      </w:r>
      <w:proofErr w:type="gramEnd"/>
      <w:r w:rsidRPr="00A06013">
        <w:t xml:space="preserve">, что вызывает высокую облачность и туманы. Вторая половина зимы заметно холоднее первой. Приходящий с запада воздух становится более холодным, но менее влажным. </w:t>
      </w:r>
    </w:p>
    <w:p w:rsidR="00E13065" w:rsidRPr="00A06013" w:rsidRDefault="00E13065" w:rsidP="00E13065">
      <w:pPr>
        <w:ind w:firstLine="708"/>
        <w:jc w:val="both"/>
      </w:pPr>
      <w:r w:rsidRPr="00A06013">
        <w:t xml:space="preserve">Весна в Шлиссельбурге обычно наступает в конце марта, когда сходит снежный покров. Средняя суточная температура выше </w:t>
      </w:r>
      <w:smartTag w:uri="urn:schemas-microsoft-com:office:smarttags" w:element="metricconverter">
        <w:smartTagPr>
          <w:attr w:name="ProductID" w:val="0 ﾰC"/>
        </w:smartTagPr>
        <w:r w:rsidRPr="00A06013">
          <w:t>0 °C</w:t>
        </w:r>
      </w:smartTag>
      <w:r w:rsidRPr="00A06013">
        <w:t xml:space="preserve"> устанавливается в начале апреля, вскоре после таяния снега; она достигает </w:t>
      </w:r>
      <w:smartTag w:uri="urn:schemas-microsoft-com:office:smarttags" w:element="metricconverter">
        <w:smartTagPr>
          <w:attr w:name="ProductID" w:val="5 ﾰC"/>
        </w:smartTagPr>
        <w:r w:rsidRPr="00A06013">
          <w:t>5 °C</w:t>
        </w:r>
      </w:smartTag>
      <w:r w:rsidRPr="00A06013">
        <w:t xml:space="preserve"> к концу апреля и </w:t>
      </w:r>
      <w:smartTag w:uri="urn:schemas-microsoft-com:office:smarttags" w:element="metricconverter">
        <w:smartTagPr>
          <w:attr w:name="ProductID" w:val="10 ﾰC"/>
        </w:smartTagPr>
        <w:r w:rsidRPr="00A06013">
          <w:t>10 °C</w:t>
        </w:r>
      </w:smartTag>
      <w:r w:rsidRPr="00A06013">
        <w:t xml:space="preserve"> в мае. Атмосферное давление весной наибольшее, и циклоны редки, поэтому погода сравнительно устойчивая. Число дней с осадками меньше, чем в другие периоды года, 13,9 в марте (12,7—12,8 в апреле, мае), по сравнению с зимой меньше облачность (8—10 дней с ясной погодой), ниже относительная влажность воздуха (76 % в марте и 60 % в мае) и скорость ветра. Однако нередко бывает возврат холода. </w:t>
      </w:r>
    </w:p>
    <w:p w:rsidR="00E13065" w:rsidRPr="00A06013" w:rsidRDefault="00E13065" w:rsidP="00E13065">
      <w:pPr>
        <w:ind w:firstLine="708"/>
        <w:jc w:val="both"/>
      </w:pPr>
      <w:r w:rsidRPr="00A06013">
        <w:t>В начале лета прекращаются заморозки. Средняя суточная температура в июне достигает +</w:t>
      </w:r>
      <w:smartTag w:uri="urn:schemas-microsoft-com:office:smarttags" w:element="metricconverter">
        <w:smartTagPr>
          <w:attr w:name="ProductID" w:val="14,8 ﾰC"/>
        </w:smartTagPr>
        <w:r w:rsidRPr="00A06013">
          <w:t>14,8 °C</w:t>
        </w:r>
      </w:smartTag>
      <w:r w:rsidRPr="00A06013">
        <w:t>, а в июле +</w:t>
      </w:r>
      <w:smartTag w:uri="urn:schemas-microsoft-com:office:smarttags" w:element="metricconverter">
        <w:smartTagPr>
          <w:attr w:name="ProductID" w:val="17,8 ﾰC"/>
        </w:smartTagPr>
        <w:r w:rsidRPr="00A06013">
          <w:t>17,8 °C</w:t>
        </w:r>
      </w:smartTag>
      <w:r w:rsidRPr="00A06013">
        <w:t xml:space="preserve">. Усиливаются циклоны, при этом характер летней погоды в большой мере зависит от путей их движения. </w:t>
      </w:r>
    </w:p>
    <w:p w:rsidR="00E13065" w:rsidRPr="00A06013" w:rsidRDefault="00E13065" w:rsidP="00E13065">
      <w:pPr>
        <w:ind w:firstLine="708"/>
        <w:jc w:val="both"/>
      </w:pPr>
      <w:r w:rsidRPr="00A06013">
        <w:t>Во второй половине лета циклоны бывают чаще и сильнее. Такая погода преобладает в годы с сильными циклонами. В августе становится холоднее, среднесуточная температура понижается до +</w:t>
      </w:r>
      <w:smartTag w:uri="urn:schemas-microsoft-com:office:smarttags" w:element="metricconverter">
        <w:smartTagPr>
          <w:attr w:name="ProductID" w:val="16 ﾰC"/>
        </w:smartTagPr>
        <w:r w:rsidRPr="00A06013">
          <w:t>16 °C</w:t>
        </w:r>
      </w:smartTag>
      <w:r w:rsidRPr="00A06013">
        <w:t>.</w:t>
      </w:r>
    </w:p>
    <w:p w:rsidR="00A47061" w:rsidRDefault="00A47061" w:rsidP="00A47061">
      <w:pPr>
        <w:pStyle w:val="Default"/>
        <w:jc w:val="both"/>
        <w:rPr>
          <w:b/>
          <w:bCs/>
          <w:sz w:val="28"/>
          <w:szCs w:val="28"/>
        </w:rPr>
      </w:pPr>
    </w:p>
    <w:p w:rsidR="00A47061" w:rsidRPr="006E52B0" w:rsidRDefault="006E52B0" w:rsidP="00A47061">
      <w:pPr>
        <w:pStyle w:val="Default"/>
        <w:jc w:val="both"/>
        <w:rPr>
          <w:b/>
          <w:bCs/>
        </w:rPr>
      </w:pPr>
      <w:r w:rsidRPr="006E52B0">
        <w:rPr>
          <w:b/>
          <w:bCs/>
        </w:rPr>
        <w:t>4</w:t>
      </w:r>
      <w:r w:rsidR="00D52750">
        <w:rPr>
          <w:b/>
          <w:bCs/>
        </w:rPr>
        <w:t>.3. Н</w:t>
      </w:r>
      <w:r w:rsidR="00A47061" w:rsidRPr="006E52B0">
        <w:rPr>
          <w:b/>
          <w:bCs/>
        </w:rPr>
        <w:t>аселение</w:t>
      </w:r>
    </w:p>
    <w:p w:rsidR="00320242" w:rsidRPr="00C32FED" w:rsidRDefault="006F597B" w:rsidP="00320242">
      <w:pPr>
        <w:shd w:val="clear" w:color="auto" w:fill="FFFFFF"/>
        <w:autoSpaceDE w:val="0"/>
        <w:autoSpaceDN w:val="0"/>
        <w:adjustRightInd w:val="0"/>
        <w:jc w:val="both"/>
      </w:pPr>
      <w:r>
        <w:rPr>
          <w:bCs/>
        </w:rPr>
        <w:tab/>
      </w:r>
      <w:r w:rsidR="00320242" w:rsidRPr="00C32FED">
        <w:rPr>
          <w:bCs/>
        </w:rPr>
        <w:t xml:space="preserve">Численность постоянного населения </w:t>
      </w:r>
      <w:r w:rsidR="00320242" w:rsidRPr="00C32FED">
        <w:t>МО Город Шлиссельбург составила 14763 человек</w:t>
      </w:r>
      <w:r>
        <w:t>а</w:t>
      </w:r>
      <w:r w:rsidR="00320242" w:rsidRPr="00C32FED">
        <w:t>.</w:t>
      </w:r>
    </w:p>
    <w:p w:rsidR="00320242" w:rsidRPr="00C32FED" w:rsidRDefault="00320242" w:rsidP="00320242">
      <w:pPr>
        <w:jc w:val="both"/>
      </w:pPr>
      <w:r w:rsidRPr="00C32FED">
        <w:t xml:space="preserve"> В том числе:    лиц моложе трудоспособного возраста – 2,38 тыс. чел</w:t>
      </w:r>
      <w:r w:rsidR="00D52750">
        <w:t>.;</w:t>
      </w:r>
    </w:p>
    <w:p w:rsidR="00320242" w:rsidRPr="00C32FED" w:rsidRDefault="00320242" w:rsidP="00320242">
      <w:pPr>
        <w:jc w:val="both"/>
      </w:pPr>
      <w:r w:rsidRPr="00C32FED">
        <w:t xml:space="preserve">                           лиц трудоспособного возраста – 9,03 тыс. чел.</w:t>
      </w:r>
      <w:r w:rsidR="00D52750">
        <w:t>;</w:t>
      </w:r>
    </w:p>
    <w:p w:rsidR="00320242" w:rsidRPr="00C32FED" w:rsidRDefault="00320242" w:rsidP="00320242">
      <w:pPr>
        <w:jc w:val="both"/>
      </w:pPr>
      <w:r w:rsidRPr="00C32FED">
        <w:t xml:space="preserve">                           лиц старше трудоспособного возраста – 3,35 тыс. чел.</w:t>
      </w:r>
    </w:p>
    <w:p w:rsidR="003D0BAC" w:rsidRPr="004F2688" w:rsidRDefault="003D0BAC" w:rsidP="003D0BAC">
      <w:pPr>
        <w:ind w:firstLine="851"/>
        <w:jc w:val="both"/>
      </w:pPr>
      <w:r w:rsidRPr="004F2688">
        <w:t>За счет положительной динамики миграционног</w:t>
      </w:r>
      <w:r>
        <w:t xml:space="preserve">о прироста населения в  муниципальном образовании </w:t>
      </w:r>
      <w:r w:rsidRPr="004F2688">
        <w:t xml:space="preserve"> прогнозируется тенденция к дальнейшему росту численности населения</w:t>
      </w:r>
      <w:r>
        <w:t>.</w:t>
      </w:r>
    </w:p>
    <w:p w:rsidR="003D0BAC" w:rsidRDefault="003D0BAC" w:rsidP="003D0BAC">
      <w:pPr>
        <w:pStyle w:val="a9"/>
        <w:ind w:firstLine="851"/>
        <w:jc w:val="both"/>
        <w:rPr>
          <w:rFonts w:ascii="Times New Roman" w:hAnsi="Times New Roman"/>
          <w:i w:val="0"/>
          <w:sz w:val="24"/>
          <w:szCs w:val="24"/>
          <w:lang w:val="ru-RU"/>
        </w:rPr>
      </w:pPr>
      <w:r w:rsidRPr="004F2688">
        <w:rPr>
          <w:rFonts w:ascii="Times New Roman" w:hAnsi="Times New Roman"/>
          <w:i w:val="0"/>
          <w:sz w:val="24"/>
          <w:szCs w:val="24"/>
          <w:lang w:val="ru-RU"/>
        </w:rPr>
        <w:t>Возрастная структура населения характеризуется высокой долей населения в трудоспособном возрасте</w:t>
      </w:r>
      <w:r>
        <w:rPr>
          <w:rFonts w:ascii="Times New Roman" w:hAnsi="Times New Roman"/>
          <w:i w:val="0"/>
          <w:sz w:val="24"/>
          <w:szCs w:val="24"/>
          <w:lang w:val="ru-RU"/>
        </w:rPr>
        <w:t xml:space="preserve">, что характеризует </w:t>
      </w:r>
      <w:r w:rsidRPr="004F2688">
        <w:rPr>
          <w:rFonts w:ascii="Times New Roman" w:hAnsi="Times New Roman"/>
          <w:i w:val="0"/>
          <w:sz w:val="24"/>
          <w:szCs w:val="24"/>
          <w:lang w:val="ru-RU"/>
        </w:rPr>
        <w:t xml:space="preserve"> демографический потенциал на </w:t>
      </w:r>
      <w:r w:rsidRPr="004F2688">
        <w:rPr>
          <w:rFonts w:ascii="Times New Roman" w:hAnsi="Times New Roman"/>
          <w:i w:val="0"/>
          <w:sz w:val="24"/>
          <w:szCs w:val="24"/>
          <w:lang w:val="ru-RU"/>
        </w:rPr>
        <w:lastRenderedPageBreak/>
        <w:t xml:space="preserve">перспективу в лице относительного большого удельного веса лиц трудоспособного возраста. </w:t>
      </w:r>
    </w:p>
    <w:p w:rsidR="003D0BAC" w:rsidRPr="004F2688" w:rsidRDefault="003D0BAC" w:rsidP="003D0BAC">
      <w:pPr>
        <w:pStyle w:val="a9"/>
        <w:ind w:firstLine="851"/>
        <w:jc w:val="both"/>
        <w:rPr>
          <w:rFonts w:ascii="Times New Roman" w:hAnsi="Times New Roman"/>
          <w:i w:val="0"/>
          <w:sz w:val="24"/>
          <w:szCs w:val="24"/>
          <w:lang w:val="ru-RU"/>
        </w:rPr>
      </w:pPr>
      <w:r w:rsidRPr="004F2688">
        <w:rPr>
          <w:rFonts w:ascii="Times New Roman" w:hAnsi="Times New Roman"/>
          <w:i w:val="0"/>
          <w:sz w:val="24"/>
          <w:szCs w:val="24"/>
          <w:lang w:val="ru-RU"/>
        </w:rPr>
        <w:t xml:space="preserve">Учитывая проведенный анализ прогнозов демографического развития городского поселения, наиболее </w:t>
      </w:r>
      <w:proofErr w:type="gramStart"/>
      <w:r w:rsidRPr="004F2688">
        <w:rPr>
          <w:rFonts w:ascii="Times New Roman" w:hAnsi="Times New Roman"/>
          <w:i w:val="0"/>
          <w:sz w:val="24"/>
          <w:szCs w:val="24"/>
          <w:lang w:val="ru-RU"/>
        </w:rPr>
        <w:t>вероятным</w:t>
      </w:r>
      <w:proofErr w:type="gramEnd"/>
      <w:r w:rsidRPr="004F2688">
        <w:rPr>
          <w:rFonts w:ascii="Times New Roman" w:hAnsi="Times New Roman"/>
          <w:i w:val="0"/>
          <w:sz w:val="24"/>
          <w:szCs w:val="24"/>
          <w:lang w:val="ru-RU"/>
        </w:rPr>
        <w:t xml:space="preserve">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C40E96" w:rsidRDefault="00C40E96" w:rsidP="00A47061">
      <w:pPr>
        <w:pStyle w:val="Default"/>
        <w:jc w:val="both"/>
        <w:rPr>
          <w:b/>
          <w:bCs/>
          <w:sz w:val="28"/>
          <w:szCs w:val="28"/>
        </w:rPr>
      </w:pPr>
    </w:p>
    <w:p w:rsidR="005A4A85" w:rsidRDefault="006E52B0" w:rsidP="00A47061">
      <w:pPr>
        <w:pStyle w:val="Default"/>
        <w:jc w:val="both"/>
        <w:rPr>
          <w:b/>
          <w:bCs/>
        </w:rPr>
      </w:pPr>
      <w:r w:rsidRPr="006E52B0">
        <w:rPr>
          <w:b/>
          <w:bCs/>
        </w:rPr>
        <w:t>4</w:t>
      </w:r>
      <w:r w:rsidR="005A4A85" w:rsidRPr="006E52B0">
        <w:rPr>
          <w:b/>
          <w:bCs/>
        </w:rPr>
        <w:t>.4</w:t>
      </w:r>
      <w:r w:rsidR="00D52750">
        <w:rPr>
          <w:b/>
          <w:bCs/>
        </w:rPr>
        <w:t>.</w:t>
      </w:r>
      <w:r w:rsidR="005A4A85" w:rsidRPr="006E52B0">
        <w:rPr>
          <w:b/>
          <w:bCs/>
        </w:rPr>
        <w:t xml:space="preserve"> Характеристика экономики</w:t>
      </w:r>
    </w:p>
    <w:p w:rsidR="001A4F13" w:rsidRPr="006E52B0" w:rsidRDefault="001A4F13" w:rsidP="00A47061">
      <w:pPr>
        <w:pStyle w:val="Default"/>
        <w:jc w:val="both"/>
        <w:rPr>
          <w:b/>
          <w:bCs/>
        </w:rPr>
      </w:pPr>
    </w:p>
    <w:p w:rsidR="00320242" w:rsidRDefault="001A4F13" w:rsidP="00320242">
      <w:pPr>
        <w:jc w:val="both"/>
      </w:pPr>
      <w:r>
        <w:tab/>
      </w:r>
      <w:r w:rsidR="00320242">
        <w:t>Ведущее место в экономике муниципального образования принадлежит промышленному производству, производству и распределению  электроэнергии, газа и воды, деятельности внутреннего водного транспорта</w:t>
      </w:r>
      <w:r w:rsidR="00D52750">
        <w:t>,</w:t>
      </w:r>
      <w:r w:rsidR="00320242">
        <w:t xml:space="preserve">  которые остаются основным сектором  для создания материальных благ, товарной и денежной массы, новых рабочих мест и инвестиционных источников. </w:t>
      </w:r>
    </w:p>
    <w:p w:rsidR="00320242" w:rsidRDefault="00320242" w:rsidP="00015904">
      <w:pPr>
        <w:pStyle w:val="a8"/>
        <w:spacing w:after="0"/>
        <w:ind w:right="37"/>
        <w:jc w:val="both"/>
      </w:pPr>
      <w:r>
        <w:tab/>
        <w:t>Объем отгруженных товаров собственного производства, выполненных работ и услуг собственными силами представлен по следующим видам экономической деятельности:</w:t>
      </w:r>
    </w:p>
    <w:p w:rsidR="00015904" w:rsidRDefault="00320242" w:rsidP="00015904">
      <w:pPr>
        <w:pStyle w:val="a8"/>
        <w:spacing w:after="0"/>
        <w:ind w:right="-284"/>
      </w:pPr>
      <w:r>
        <w:t>-  обрабатывающие производства, в том числе:</w:t>
      </w:r>
    </w:p>
    <w:p w:rsidR="00320242" w:rsidRDefault="00320242" w:rsidP="00015904">
      <w:pPr>
        <w:pStyle w:val="a8"/>
        <w:spacing w:after="0"/>
        <w:ind w:right="-284"/>
      </w:pPr>
      <w:r>
        <w:t>-</w:t>
      </w:r>
      <w:r w:rsidR="00D52750">
        <w:t xml:space="preserve"> </w:t>
      </w:r>
      <w:r>
        <w:t>производство транспортных средств и оборудования;</w:t>
      </w:r>
    </w:p>
    <w:p w:rsidR="00320242" w:rsidRDefault="00320242" w:rsidP="00015904">
      <w:pPr>
        <w:pStyle w:val="a8"/>
        <w:spacing w:after="0"/>
        <w:ind w:right="-284"/>
      </w:pPr>
      <w:r>
        <w:t>-</w:t>
      </w:r>
      <w:r w:rsidR="00D52750">
        <w:t xml:space="preserve"> </w:t>
      </w:r>
      <w:r>
        <w:t>металлургическое производство и прои</w:t>
      </w:r>
      <w:r w:rsidR="00015904">
        <w:t xml:space="preserve">зводство готовых  </w:t>
      </w:r>
      <w:r>
        <w:t>металлических изделий;</w:t>
      </w:r>
    </w:p>
    <w:p w:rsidR="00320242" w:rsidRDefault="00320242" w:rsidP="00015904">
      <w:pPr>
        <w:pStyle w:val="a8"/>
        <w:spacing w:after="0"/>
        <w:ind w:right="-284"/>
      </w:pPr>
      <w:r>
        <w:t>-  производство и распределение электроэнергии, газа и воды.</w:t>
      </w:r>
    </w:p>
    <w:p w:rsidR="003D0BAC" w:rsidRPr="007574ED" w:rsidRDefault="003D0BAC" w:rsidP="003D0BAC">
      <w:pPr>
        <w:jc w:val="both"/>
      </w:pPr>
      <w:r w:rsidRPr="004F2688">
        <w:t xml:space="preserve">              На территории </w:t>
      </w:r>
      <w:r>
        <w:t>поселения с</w:t>
      </w:r>
      <w:r w:rsidRPr="004F2688">
        <w:t>реди крупных производственных предприятий осуществляют деятельность</w:t>
      </w:r>
      <w:r>
        <w:t xml:space="preserve"> следующие предприятия</w:t>
      </w:r>
      <w:r w:rsidRPr="004F2688">
        <w:t xml:space="preserve">: </w:t>
      </w:r>
      <w:proofErr w:type="gramStart"/>
      <w:r>
        <w:t>ООО «Невский судоремонтно-судостроительный завод», ООО «Ладожский транспортный завод», филиал ФГУ «Волго-Балт» «</w:t>
      </w:r>
      <w:proofErr w:type="spellStart"/>
      <w:r>
        <w:t>Невско</w:t>
      </w:r>
      <w:proofErr w:type="spellEnd"/>
      <w:r>
        <w:t>-Ладожский  район водных путей и судоходства»</w:t>
      </w:r>
      <w:r w:rsidR="00D52750">
        <w:rPr>
          <w:bCs/>
        </w:rPr>
        <w:t xml:space="preserve">,  а также  такие малые предприятия как </w:t>
      </w:r>
      <w:r w:rsidRPr="007574ED">
        <w:t xml:space="preserve"> ООО «</w:t>
      </w:r>
      <w:proofErr w:type="spellStart"/>
      <w:r w:rsidRPr="007574ED">
        <w:t>Сторге</w:t>
      </w:r>
      <w:proofErr w:type="spellEnd"/>
      <w:r w:rsidRPr="007574ED">
        <w:t>»</w:t>
      </w:r>
      <w:r>
        <w:t>,</w:t>
      </w:r>
      <w:r w:rsidRPr="007574ED">
        <w:t xml:space="preserve"> ООО «</w:t>
      </w:r>
      <w:proofErr w:type="spellStart"/>
      <w:r w:rsidRPr="007574ED">
        <w:t>Тритмент</w:t>
      </w:r>
      <w:proofErr w:type="spellEnd"/>
      <w:r w:rsidRPr="007574ED">
        <w:t>»</w:t>
      </w:r>
      <w:r>
        <w:t>,</w:t>
      </w:r>
      <w:r w:rsidRPr="007574ED">
        <w:t xml:space="preserve"> ООО «Озерная верфь»</w:t>
      </w:r>
      <w:r>
        <w:t>,</w:t>
      </w:r>
      <w:r w:rsidRPr="007574ED">
        <w:t xml:space="preserve"> ООО «Благоустройство»</w:t>
      </w:r>
      <w:r>
        <w:t>,</w:t>
      </w:r>
      <w:r w:rsidRPr="007574ED">
        <w:t xml:space="preserve"> ООО «</w:t>
      </w:r>
      <w:proofErr w:type="spellStart"/>
      <w:r w:rsidRPr="007574ED">
        <w:t>Экотех</w:t>
      </w:r>
      <w:proofErr w:type="spellEnd"/>
      <w:r w:rsidRPr="007574ED">
        <w:t>»</w:t>
      </w:r>
      <w:r>
        <w:t>,</w:t>
      </w:r>
      <w:r w:rsidRPr="007574ED">
        <w:t xml:space="preserve"> ООО «ЖУК»</w:t>
      </w:r>
      <w:r w:rsidR="00D52750">
        <w:t>.</w:t>
      </w:r>
      <w:proofErr w:type="gramEnd"/>
    </w:p>
    <w:p w:rsidR="003D0BAC" w:rsidRPr="004F2688" w:rsidRDefault="003D0BAC" w:rsidP="00015904">
      <w:pPr>
        <w:pStyle w:val="ab"/>
        <w:tabs>
          <w:tab w:val="left" w:pos="8460"/>
        </w:tabs>
        <w:spacing w:after="0" w:line="240" w:lineRule="auto"/>
        <w:ind w:left="0" w:firstLine="720"/>
        <w:jc w:val="both"/>
        <w:rPr>
          <w:rFonts w:ascii="Times New Roman" w:hAnsi="Times New Roman"/>
          <w:sz w:val="24"/>
          <w:szCs w:val="24"/>
        </w:rPr>
      </w:pPr>
      <w:r w:rsidRPr="004F2688">
        <w:rPr>
          <w:rFonts w:ascii="Times New Roman" w:hAnsi="Times New Roman"/>
          <w:b/>
          <w:bCs/>
          <w:sz w:val="24"/>
          <w:szCs w:val="24"/>
        </w:rPr>
        <w:t xml:space="preserve"> </w:t>
      </w:r>
      <w:r>
        <w:rPr>
          <w:rFonts w:ascii="Times New Roman" w:hAnsi="Times New Roman"/>
          <w:sz w:val="24"/>
          <w:szCs w:val="24"/>
        </w:rPr>
        <w:t>Ведущие</w:t>
      </w:r>
      <w:r w:rsidRPr="004F2688">
        <w:rPr>
          <w:rFonts w:ascii="Times New Roman" w:hAnsi="Times New Roman"/>
          <w:sz w:val="24"/>
          <w:szCs w:val="24"/>
        </w:rPr>
        <w:t xml:space="preserve"> предприяти</w:t>
      </w:r>
      <w:r>
        <w:rPr>
          <w:rFonts w:ascii="Times New Roman" w:hAnsi="Times New Roman"/>
          <w:sz w:val="24"/>
          <w:szCs w:val="24"/>
        </w:rPr>
        <w:t>я осуществляют деятельность, связанную со строительством инженерных сооружений, водного транспорта, деятельность по металлообработке, деятельность по водоснабжению и водоотведению и др.</w:t>
      </w:r>
      <w:r w:rsidRPr="007574ED">
        <w:rPr>
          <w:rFonts w:ascii="Times New Roman" w:hAnsi="Times New Roman"/>
          <w:sz w:val="24"/>
          <w:szCs w:val="24"/>
        </w:rPr>
        <w:t xml:space="preserve"> </w:t>
      </w:r>
    </w:p>
    <w:p w:rsidR="003D0BAC" w:rsidRPr="007574ED" w:rsidRDefault="003D0BAC" w:rsidP="00015904">
      <w:pPr>
        <w:ind w:firstLine="720"/>
        <w:jc w:val="both"/>
      </w:pPr>
      <w:r w:rsidRPr="007574ED">
        <w:t xml:space="preserve">Значительное внимание уделяется развитию индивидуального предпринимательства. </w:t>
      </w:r>
    </w:p>
    <w:p w:rsidR="003D0BAC" w:rsidRDefault="003D0BAC" w:rsidP="00015904">
      <w:pPr>
        <w:ind w:left="-142" w:firstLine="850"/>
        <w:jc w:val="both"/>
      </w:pPr>
      <w:r w:rsidRPr="007574ED">
        <w:t xml:space="preserve">Количество </w:t>
      </w:r>
      <w:proofErr w:type="spellStart"/>
      <w:r w:rsidRPr="007574ED">
        <w:t>микропредприятий</w:t>
      </w:r>
      <w:proofErr w:type="spellEnd"/>
      <w:r w:rsidRPr="007574ED">
        <w:t xml:space="preserve"> (юридических лиц) </w:t>
      </w:r>
      <w:r w:rsidR="00D52750">
        <w:t xml:space="preserve">на 01.01.2017 </w:t>
      </w:r>
      <w:r>
        <w:t xml:space="preserve"> составило</w:t>
      </w:r>
      <w:r w:rsidRPr="007574ED">
        <w:t xml:space="preserve">                      </w:t>
      </w:r>
      <w:r w:rsidR="00D52750">
        <w:t xml:space="preserve">                       185 единиц</w:t>
      </w:r>
      <w:r>
        <w:t>, к</w:t>
      </w:r>
      <w:r w:rsidRPr="007574ED">
        <w:t xml:space="preserve">оличество зарегистрированных индивидуальных предпринимателей </w:t>
      </w:r>
      <w:r>
        <w:t xml:space="preserve">- </w:t>
      </w:r>
      <w:r w:rsidR="00D52750">
        <w:t>392 человека</w:t>
      </w:r>
      <w:r>
        <w:t>.</w:t>
      </w:r>
    </w:p>
    <w:p w:rsidR="003D0BAC" w:rsidRPr="00F500AC" w:rsidRDefault="00D52750" w:rsidP="003D0BAC">
      <w:pPr>
        <w:shd w:val="clear" w:color="auto" w:fill="FFFFFF"/>
        <w:autoSpaceDE w:val="0"/>
        <w:autoSpaceDN w:val="0"/>
        <w:adjustRightInd w:val="0"/>
        <w:ind w:firstLine="709"/>
        <w:jc w:val="both"/>
      </w:pPr>
      <w:r>
        <w:t xml:space="preserve">За 1 полугодие 2017 года </w:t>
      </w:r>
      <w:r w:rsidR="003D0BAC" w:rsidRPr="00F500AC">
        <w:t xml:space="preserve"> объем отгруженных товаров собственного производства, выполненных работ и услуг по крупным и средним организациям  составил  501,72 млн. руб.  </w:t>
      </w:r>
    </w:p>
    <w:p w:rsidR="003D0BAC" w:rsidRPr="00F500AC" w:rsidRDefault="003D0BAC" w:rsidP="003D0BAC">
      <w:pPr>
        <w:shd w:val="clear" w:color="auto" w:fill="FFFFFF"/>
        <w:autoSpaceDE w:val="0"/>
        <w:autoSpaceDN w:val="0"/>
        <w:adjustRightInd w:val="0"/>
        <w:ind w:firstLine="709"/>
        <w:jc w:val="both"/>
      </w:pPr>
      <w:r w:rsidRPr="00F500AC">
        <w:t>Темп роста объем</w:t>
      </w:r>
      <w:r w:rsidR="00D52750">
        <w:t>а</w:t>
      </w:r>
      <w:r w:rsidRPr="00F500AC">
        <w:t xml:space="preserve"> отгруженных товаров собственного производства  составил 161,1 % по отношению к уровню  соответствующего периода прошлого года.</w:t>
      </w:r>
    </w:p>
    <w:p w:rsidR="006E52B0" w:rsidRPr="00015904" w:rsidRDefault="00333F08" w:rsidP="00333F08">
      <w:pPr>
        <w:pStyle w:val="Default"/>
        <w:ind w:firstLine="708"/>
        <w:jc w:val="both"/>
      </w:pPr>
      <w:r w:rsidRPr="00333F08">
        <w:t>Привлечение инвестиций в экономику  МО Город Шлиссельбург - одна из стратегических задач Администрации муниципального образования. Рост инвестиций напрямую влияет на увеличение налоговых поступлений в бюджет, создание новых рабочих мест и, как следствие, на уровень и ка</w:t>
      </w:r>
      <w:r w:rsidR="00D52750">
        <w:t>чество жизни населения. Поэтому</w:t>
      </w:r>
      <w:r w:rsidRPr="00333F08">
        <w:t xml:space="preserve"> необходимо создавать комфортные условия для работы предпринимателей и благоприятный инвестиционный климат, способствующий повышению привлекательности  муниципального образования и инвестиционной открытости муниципальных органов власти</w:t>
      </w:r>
      <w:r w:rsidR="003D0BAC">
        <w:t>.</w:t>
      </w:r>
    </w:p>
    <w:p w:rsidR="006E52B0" w:rsidRPr="00333F08" w:rsidRDefault="006E52B0" w:rsidP="00333F08">
      <w:pPr>
        <w:pStyle w:val="Default"/>
        <w:ind w:firstLine="708"/>
        <w:jc w:val="both"/>
        <w:rPr>
          <w:b/>
          <w:bCs/>
        </w:rPr>
      </w:pPr>
    </w:p>
    <w:p w:rsidR="005A4A85" w:rsidRPr="001A4F13" w:rsidRDefault="006E52B0" w:rsidP="00A47061">
      <w:pPr>
        <w:pStyle w:val="Default"/>
        <w:jc w:val="both"/>
        <w:rPr>
          <w:b/>
        </w:rPr>
      </w:pPr>
      <w:r w:rsidRPr="001A4F13">
        <w:rPr>
          <w:b/>
          <w:bCs/>
        </w:rPr>
        <w:t>4</w:t>
      </w:r>
      <w:r w:rsidR="005A4A85" w:rsidRPr="001A4F13">
        <w:rPr>
          <w:b/>
          <w:bCs/>
        </w:rPr>
        <w:t>.5</w:t>
      </w:r>
      <w:r w:rsidR="00D52750">
        <w:rPr>
          <w:b/>
          <w:bCs/>
        </w:rPr>
        <w:t>.</w:t>
      </w:r>
      <w:r w:rsidR="005A4A85" w:rsidRPr="001A4F13">
        <w:rPr>
          <w:b/>
          <w:bCs/>
        </w:rPr>
        <w:t xml:space="preserve"> Анализ текущего состояния коммунального хозяйства муниципального образования, особенностей рынка коммунальных услуг</w:t>
      </w:r>
    </w:p>
    <w:p w:rsidR="006E52B0" w:rsidRDefault="006E52B0" w:rsidP="00A47061">
      <w:pPr>
        <w:rPr>
          <w:b/>
          <w:bCs/>
        </w:rPr>
      </w:pPr>
    </w:p>
    <w:p w:rsidR="005A4A85" w:rsidRPr="006E52B0" w:rsidRDefault="006E52B0" w:rsidP="00A47061">
      <w:pPr>
        <w:rPr>
          <w:b/>
          <w:bCs/>
        </w:rPr>
      </w:pPr>
      <w:r w:rsidRPr="006E52B0">
        <w:rPr>
          <w:b/>
          <w:bCs/>
        </w:rPr>
        <w:lastRenderedPageBreak/>
        <w:t>4</w:t>
      </w:r>
      <w:r w:rsidR="005A4A85" w:rsidRPr="006E52B0">
        <w:rPr>
          <w:b/>
          <w:bCs/>
        </w:rPr>
        <w:t>.5.1</w:t>
      </w:r>
      <w:r w:rsidR="00D52750">
        <w:rPr>
          <w:b/>
          <w:bCs/>
        </w:rPr>
        <w:t>.</w:t>
      </w:r>
      <w:r w:rsidR="005A4A85" w:rsidRPr="006E52B0">
        <w:rPr>
          <w:b/>
          <w:bCs/>
        </w:rPr>
        <w:t xml:space="preserve"> Жилищный фонд</w:t>
      </w:r>
    </w:p>
    <w:p w:rsidR="003D0BAC" w:rsidRDefault="00C40E96" w:rsidP="003D0BAC">
      <w:pPr>
        <w:ind w:firstLine="708"/>
        <w:jc w:val="both"/>
      </w:pPr>
      <w:r>
        <w:rPr>
          <w:bCs/>
        </w:rPr>
        <w:t>Жилищный фонд МО Город Шлиссельбург</w:t>
      </w:r>
      <w:r w:rsidR="003D0BAC" w:rsidRPr="004F2688">
        <w:rPr>
          <w:bCs/>
        </w:rPr>
        <w:t xml:space="preserve">  на </w:t>
      </w:r>
      <w:r w:rsidR="00D52750">
        <w:rPr>
          <w:bCs/>
        </w:rPr>
        <w:t xml:space="preserve">01.01.2017 </w:t>
      </w:r>
      <w:r w:rsidR="003D0BAC">
        <w:rPr>
          <w:bCs/>
        </w:rPr>
        <w:t xml:space="preserve"> составляет 316,72 </w:t>
      </w:r>
      <w:r w:rsidR="003D0BAC" w:rsidRPr="004F2688">
        <w:rPr>
          <w:bCs/>
        </w:rPr>
        <w:t>тыс.кв.м.</w:t>
      </w:r>
      <w:r w:rsidR="00D52750">
        <w:rPr>
          <w:bCs/>
        </w:rPr>
        <w:t>, в</w:t>
      </w:r>
      <w:r w:rsidR="003D0BAC" w:rsidRPr="004F2688">
        <w:rPr>
          <w:bCs/>
        </w:rPr>
        <w:t xml:space="preserve"> том </w:t>
      </w:r>
      <w:r w:rsidR="003D0BAC">
        <w:rPr>
          <w:bCs/>
        </w:rPr>
        <w:t>числе  27,43 тыс. кв. м</w:t>
      </w:r>
      <w:r w:rsidR="003D0BAC" w:rsidRPr="004F2688">
        <w:rPr>
          <w:bCs/>
        </w:rPr>
        <w:t xml:space="preserve"> </w:t>
      </w:r>
      <w:r w:rsidR="003D0BAC">
        <w:rPr>
          <w:bCs/>
        </w:rPr>
        <w:t xml:space="preserve">– муниципальный </w:t>
      </w:r>
      <w:r w:rsidR="003D0BAC" w:rsidRPr="004F2688">
        <w:rPr>
          <w:bCs/>
        </w:rPr>
        <w:t>жилищный фонд.</w:t>
      </w:r>
      <w:r w:rsidR="003D0BAC" w:rsidRPr="004F2688">
        <w:t xml:space="preserve"> </w:t>
      </w:r>
    </w:p>
    <w:p w:rsidR="003D0BAC" w:rsidRPr="000F3A71" w:rsidRDefault="003D0BAC" w:rsidP="003D0BAC">
      <w:pPr>
        <w:tabs>
          <w:tab w:val="left" w:pos="0"/>
          <w:tab w:val="left" w:pos="360"/>
        </w:tabs>
        <w:jc w:val="both"/>
      </w:pPr>
      <w:r>
        <w:tab/>
      </w:r>
      <w:r>
        <w:tab/>
      </w:r>
      <w:proofErr w:type="gramStart"/>
      <w:r w:rsidRPr="000F3A71">
        <w:rPr>
          <w:bCs/>
        </w:rPr>
        <w:t>На учете по улучшению жилищных условий в</w:t>
      </w:r>
      <w:r w:rsidRPr="000F3A71">
        <w:t xml:space="preserve"> администрации МО Город</w:t>
      </w:r>
      <w:r>
        <w:t xml:space="preserve"> Шлиссельбург  состоит </w:t>
      </w:r>
      <w:r w:rsidRPr="000F3A71">
        <w:t>в качестве нуждающихся в жилых помещениях 316 семей/913 человек</w:t>
      </w:r>
      <w:r w:rsidRPr="000F3A71">
        <w:rPr>
          <w:b/>
        </w:rPr>
        <w:t xml:space="preserve"> </w:t>
      </w:r>
      <w:r w:rsidRPr="000F3A71">
        <w:t>(в 20</w:t>
      </w:r>
      <w:r w:rsidR="00D52750">
        <w:t>15 году – 354семьи/</w:t>
      </w:r>
      <w:r>
        <w:t xml:space="preserve">996 человек), </w:t>
      </w:r>
      <w:r w:rsidRPr="000F3A71">
        <w:t>из них в соответствии со статьей 57 Жилищного кодекса Российской Федерации имеют право на внеочередное предоставление жилой площади 33 семьи/59</w:t>
      </w:r>
      <w:r w:rsidR="00D52750">
        <w:t xml:space="preserve"> человек (в 2015 году 51 семья/</w:t>
      </w:r>
      <w:r w:rsidRPr="000F3A71">
        <w:t>92 человека)</w:t>
      </w:r>
      <w:r>
        <w:t>.</w:t>
      </w:r>
      <w:proofErr w:type="gramEnd"/>
    </w:p>
    <w:p w:rsidR="003D0BAC" w:rsidRPr="00C12DDD" w:rsidRDefault="003D0BAC" w:rsidP="003D0BAC">
      <w:pPr>
        <w:pStyle w:val="10"/>
        <w:rPr>
          <w:highlight w:val="yellow"/>
        </w:rPr>
      </w:pPr>
      <w:r w:rsidRPr="004F2688">
        <w:t xml:space="preserve"> </w:t>
      </w:r>
      <w:r w:rsidRPr="001B0DAB">
        <w:t xml:space="preserve">В </w:t>
      </w:r>
      <w:r w:rsidR="00D52750">
        <w:t xml:space="preserve"> МО Город </w:t>
      </w:r>
      <w:r w:rsidRPr="001B0DAB">
        <w:t xml:space="preserve">Шлиссельбург отмечается значительный удельный вес ветхого и аварийного жилья.  Признаны аварийными двадцать домов, общая площадь ветхого и аварийного жилищного фонда составляет </w:t>
      </w:r>
      <w:r w:rsidRPr="001B0DAB">
        <w:rPr>
          <w:color w:val="000000"/>
        </w:rPr>
        <w:t>12</w:t>
      </w:r>
      <w:r>
        <w:rPr>
          <w:color w:val="000000"/>
        </w:rPr>
        <w:t xml:space="preserve"> </w:t>
      </w:r>
      <w:r w:rsidRPr="001B0DAB">
        <w:rPr>
          <w:color w:val="000000"/>
        </w:rPr>
        <w:t>119,5 кв</w:t>
      </w:r>
      <w:proofErr w:type="gramStart"/>
      <w:r w:rsidRPr="001B0DAB">
        <w:rPr>
          <w:color w:val="000000"/>
        </w:rPr>
        <w:t>.м</w:t>
      </w:r>
      <w:proofErr w:type="gramEnd"/>
      <w:r w:rsidRPr="001B0DAB">
        <w:rPr>
          <w:color w:val="000000"/>
        </w:rPr>
        <w:t xml:space="preserve">, </w:t>
      </w:r>
      <w:r w:rsidRPr="001B0DAB">
        <w:t xml:space="preserve"> в которых зарегистрировано 480 человек.</w:t>
      </w:r>
    </w:p>
    <w:p w:rsidR="003D0BAC" w:rsidRPr="00C12DDD" w:rsidRDefault="003D0BAC" w:rsidP="003D0BAC">
      <w:pPr>
        <w:jc w:val="both"/>
      </w:pPr>
      <w:r w:rsidRPr="001B0DAB">
        <w:tab/>
        <w:t xml:space="preserve"> Муниципальное образование планирует  участие в региональной адресной программе Ленинградской области по переселению граждан из аварийного жилищного</w:t>
      </w:r>
      <w:r w:rsidR="00D515B7">
        <w:t xml:space="preserve"> фонда, период </w:t>
      </w:r>
      <w:proofErr w:type="gramStart"/>
      <w:r w:rsidR="00D515B7">
        <w:t>реализации</w:t>
      </w:r>
      <w:proofErr w:type="gramEnd"/>
      <w:r w:rsidR="00D515B7">
        <w:t xml:space="preserve"> которо</w:t>
      </w:r>
      <w:r w:rsidRPr="001B0DAB">
        <w:t>й рассчитан на 2018-2020 годы. Задача состоит в консолидации финансовых ресурсов для обеспечения благоустроенным жильем граждан, проживающих в жилищном фонде, признанном непригодным для постоянного проживания, в том числе за счет привлечения финансовой поддержки государственной корпорации – Фонда содействия реформированию жилищно-коммунального хозяйства. Цель программы – сокращение доли аварийного жилья в жилищном фонде поселения.</w:t>
      </w:r>
    </w:p>
    <w:p w:rsidR="005A4A85" w:rsidRDefault="005A4A85" w:rsidP="00A47061">
      <w:pPr>
        <w:rPr>
          <w:b/>
          <w:bCs/>
          <w:sz w:val="28"/>
          <w:szCs w:val="28"/>
        </w:rPr>
      </w:pPr>
    </w:p>
    <w:p w:rsidR="005A4A85" w:rsidRPr="006E52B0" w:rsidRDefault="006E52B0" w:rsidP="00A47061">
      <w:pPr>
        <w:rPr>
          <w:b/>
          <w:bCs/>
        </w:rPr>
      </w:pPr>
      <w:r w:rsidRPr="006E52B0">
        <w:rPr>
          <w:b/>
          <w:bCs/>
        </w:rPr>
        <w:t>4</w:t>
      </w:r>
      <w:r w:rsidR="005A4A85" w:rsidRPr="006E52B0">
        <w:rPr>
          <w:b/>
          <w:bCs/>
        </w:rPr>
        <w:t>.5.2</w:t>
      </w:r>
      <w:r w:rsidR="00D515B7">
        <w:rPr>
          <w:b/>
          <w:bCs/>
        </w:rPr>
        <w:t>.</w:t>
      </w:r>
      <w:r w:rsidR="005A4A85" w:rsidRPr="006E52B0">
        <w:rPr>
          <w:b/>
          <w:bCs/>
        </w:rPr>
        <w:t xml:space="preserve"> Коммунальные услуги</w:t>
      </w:r>
    </w:p>
    <w:p w:rsidR="00333F08" w:rsidRDefault="00333F08" w:rsidP="00333F08">
      <w:pPr>
        <w:pStyle w:val="Default"/>
        <w:ind w:firstLine="708"/>
        <w:jc w:val="both"/>
      </w:pPr>
      <w:r w:rsidRPr="00333F08">
        <w:t>Комфортность проживания граждан на территории муниципального образования обеспечивается наличием развитой инфраструктуры. К инфраструктурным услугам относятся: электроснабжение, теплоснабжение, газоснабжение, водоснабжение, водоотведение. Все виды инфраструктурных услуг связаны друг с другом. Также благоприятные условия жизни населения на территории муниципального образования создаются за счет предоставления ряда коммунальных услуг, в том числе сбор и вывоз твердых бытовых отходов. Качество предоставления коммунальных услуг непосредственно влияет на здоровье и комфортность прож</w:t>
      </w:r>
      <w:r w:rsidR="00D515B7">
        <w:t xml:space="preserve">ивания населения. </w:t>
      </w:r>
      <w:proofErr w:type="gramStart"/>
      <w:r w:rsidR="00D515B7">
        <w:t>Следовательно</w:t>
      </w:r>
      <w:proofErr w:type="gramEnd"/>
      <w:r w:rsidRPr="00333F08">
        <w:t xml:space="preserve"> главным требованием для объектов коммунальной инфраструктуры является их надежная и бесперебойная работа. С другой стороны, </w:t>
      </w:r>
      <w:proofErr w:type="spellStart"/>
      <w:r w:rsidRPr="00333F08">
        <w:t>затратность</w:t>
      </w:r>
      <w:proofErr w:type="spellEnd"/>
      <w:r w:rsidRPr="00333F08">
        <w:t xml:space="preserve"> отрасли актуализирует проблему повышения эффективности функционирования жилищно-коммунального комплекса. </w:t>
      </w:r>
    </w:p>
    <w:p w:rsidR="00333F08" w:rsidRDefault="00015904" w:rsidP="00333F08">
      <w:pPr>
        <w:pStyle w:val="Default"/>
        <w:rPr>
          <w:sz w:val="23"/>
          <w:szCs w:val="23"/>
        </w:rPr>
      </w:pPr>
      <w:r>
        <w:tab/>
      </w:r>
      <w:r w:rsidR="003D0BAC">
        <w:rPr>
          <w:sz w:val="23"/>
          <w:szCs w:val="23"/>
        </w:rPr>
        <w:t>По состоянию на 01.01.2017</w:t>
      </w:r>
      <w:r w:rsidR="00333F08">
        <w:rPr>
          <w:sz w:val="23"/>
          <w:szCs w:val="23"/>
        </w:rPr>
        <w:t xml:space="preserve"> г. жилой фонд имеет частичное инженерное обеспечение, в том числе: </w:t>
      </w:r>
    </w:p>
    <w:p w:rsidR="00333F08" w:rsidRDefault="00333F08" w:rsidP="00015904">
      <w:pPr>
        <w:pStyle w:val="Default"/>
        <w:rPr>
          <w:sz w:val="23"/>
          <w:szCs w:val="23"/>
        </w:rPr>
      </w:pPr>
      <w:r>
        <w:rPr>
          <w:sz w:val="23"/>
          <w:szCs w:val="23"/>
        </w:rPr>
        <w:t>– подключение к централизованному электроснабжению – 100</w:t>
      </w:r>
      <w:r w:rsidR="00D515B7">
        <w:rPr>
          <w:sz w:val="23"/>
          <w:szCs w:val="23"/>
        </w:rPr>
        <w:t xml:space="preserve"> </w:t>
      </w:r>
      <w:r>
        <w:rPr>
          <w:sz w:val="23"/>
          <w:szCs w:val="23"/>
        </w:rPr>
        <w:t xml:space="preserve">%; </w:t>
      </w:r>
    </w:p>
    <w:p w:rsidR="00333F08" w:rsidRDefault="00333F08" w:rsidP="00015904">
      <w:pPr>
        <w:pStyle w:val="Default"/>
        <w:rPr>
          <w:sz w:val="23"/>
          <w:szCs w:val="23"/>
        </w:rPr>
      </w:pPr>
      <w:r>
        <w:rPr>
          <w:sz w:val="23"/>
          <w:szCs w:val="23"/>
        </w:rPr>
        <w:t>– подключение к централизованному газоснабжению – 95</w:t>
      </w:r>
      <w:r w:rsidR="00D515B7">
        <w:rPr>
          <w:sz w:val="23"/>
          <w:szCs w:val="23"/>
        </w:rPr>
        <w:t xml:space="preserve"> </w:t>
      </w:r>
      <w:r>
        <w:rPr>
          <w:sz w:val="23"/>
          <w:szCs w:val="23"/>
        </w:rPr>
        <w:t xml:space="preserve">%; </w:t>
      </w:r>
    </w:p>
    <w:p w:rsidR="00333F08" w:rsidRDefault="00333F08" w:rsidP="00015904">
      <w:pPr>
        <w:pStyle w:val="Default"/>
        <w:rPr>
          <w:sz w:val="23"/>
          <w:szCs w:val="23"/>
        </w:rPr>
      </w:pPr>
      <w:r>
        <w:rPr>
          <w:sz w:val="23"/>
          <w:szCs w:val="23"/>
        </w:rPr>
        <w:t>– подключение к цент</w:t>
      </w:r>
      <w:r w:rsidR="00B04EDE">
        <w:rPr>
          <w:sz w:val="23"/>
          <w:szCs w:val="23"/>
        </w:rPr>
        <w:t>рализованному водоснабжению – 91,3</w:t>
      </w:r>
      <w:r w:rsidR="00D515B7">
        <w:rPr>
          <w:sz w:val="23"/>
          <w:szCs w:val="23"/>
        </w:rPr>
        <w:t xml:space="preserve"> </w:t>
      </w:r>
      <w:r>
        <w:rPr>
          <w:sz w:val="23"/>
          <w:szCs w:val="23"/>
        </w:rPr>
        <w:t xml:space="preserve">%; </w:t>
      </w:r>
    </w:p>
    <w:p w:rsidR="00B04EDE" w:rsidRDefault="00B04EDE" w:rsidP="00015904">
      <w:pPr>
        <w:pStyle w:val="Default"/>
        <w:rPr>
          <w:sz w:val="23"/>
          <w:szCs w:val="23"/>
        </w:rPr>
      </w:pPr>
      <w:r>
        <w:rPr>
          <w:sz w:val="23"/>
          <w:szCs w:val="23"/>
        </w:rPr>
        <w:t>– подключение к централиз</w:t>
      </w:r>
      <w:r w:rsidR="00D515B7">
        <w:rPr>
          <w:sz w:val="23"/>
          <w:szCs w:val="23"/>
        </w:rPr>
        <w:t>ованному теплоснабжению – 86,9 %</w:t>
      </w:r>
    </w:p>
    <w:p w:rsidR="00244368" w:rsidRDefault="00B04EDE" w:rsidP="00015904">
      <w:pPr>
        <w:pStyle w:val="Default"/>
        <w:rPr>
          <w:sz w:val="23"/>
          <w:szCs w:val="23"/>
        </w:rPr>
      </w:pPr>
      <w:r>
        <w:rPr>
          <w:sz w:val="23"/>
          <w:szCs w:val="23"/>
        </w:rPr>
        <w:t>– подключение к централизованному водоотведению – 90,56</w:t>
      </w:r>
      <w:r w:rsidR="00D515B7">
        <w:rPr>
          <w:sz w:val="23"/>
          <w:szCs w:val="23"/>
        </w:rPr>
        <w:t xml:space="preserve"> </w:t>
      </w:r>
      <w:r>
        <w:rPr>
          <w:sz w:val="23"/>
          <w:szCs w:val="23"/>
        </w:rPr>
        <w:t>%.</w:t>
      </w:r>
    </w:p>
    <w:p w:rsidR="00015904" w:rsidRDefault="00015904" w:rsidP="00015904">
      <w:pPr>
        <w:pStyle w:val="Default"/>
        <w:rPr>
          <w:sz w:val="23"/>
          <w:szCs w:val="23"/>
        </w:rPr>
      </w:pPr>
    </w:p>
    <w:p w:rsidR="00B04EDE" w:rsidRDefault="00015904" w:rsidP="00D515B7">
      <w:pPr>
        <w:pStyle w:val="Default"/>
        <w:spacing w:after="87"/>
        <w:jc w:val="both"/>
        <w:rPr>
          <w:sz w:val="23"/>
          <w:szCs w:val="23"/>
        </w:rPr>
      </w:pPr>
      <w:r>
        <w:rPr>
          <w:sz w:val="23"/>
          <w:szCs w:val="23"/>
        </w:rPr>
        <w:tab/>
      </w:r>
      <w:r w:rsidR="00B04EDE">
        <w:rPr>
          <w:sz w:val="23"/>
          <w:szCs w:val="23"/>
        </w:rPr>
        <w:t>Уровень оплаты населением жилого помещения и  коммунальных услуг приведен  в  следующей таблице:</w:t>
      </w:r>
    </w:p>
    <w:tbl>
      <w:tblPr>
        <w:tblW w:w="9725" w:type="dxa"/>
        <w:tblInd w:w="103" w:type="dxa"/>
        <w:tblLook w:val="0000" w:firstRow="0" w:lastRow="0" w:firstColumn="0" w:lastColumn="0" w:noHBand="0" w:noVBand="0"/>
      </w:tblPr>
      <w:tblGrid>
        <w:gridCol w:w="4455"/>
        <w:gridCol w:w="1879"/>
        <w:gridCol w:w="706"/>
        <w:gridCol w:w="2685"/>
      </w:tblGrid>
      <w:tr w:rsidR="00B04EDE" w:rsidTr="00F03BAD">
        <w:trPr>
          <w:trHeight w:val="312"/>
        </w:trPr>
        <w:tc>
          <w:tcPr>
            <w:tcW w:w="4455" w:type="dxa"/>
            <w:tcBorders>
              <w:top w:val="single" w:sz="4" w:space="0" w:color="C0C0C0"/>
              <w:left w:val="single" w:sz="4" w:space="0" w:color="C0C0C0"/>
              <w:bottom w:val="single" w:sz="4" w:space="0" w:color="C0C0C0"/>
              <w:right w:val="single" w:sz="4" w:space="0" w:color="C0C0C0"/>
            </w:tcBorders>
            <w:shd w:val="clear" w:color="000000" w:fill="E4E2DB"/>
            <w:vAlign w:val="center"/>
          </w:tcPr>
          <w:p w:rsidR="00B04EDE" w:rsidRPr="00015904" w:rsidRDefault="00B04EDE">
            <w:pPr>
              <w:jc w:val="center"/>
              <w:rPr>
                <w:rFonts w:ascii="Arial" w:hAnsi="Arial" w:cs="Arial"/>
                <w:color w:val="333333"/>
                <w:sz w:val="18"/>
                <w:szCs w:val="18"/>
              </w:rPr>
            </w:pPr>
            <w:r w:rsidRPr="00015904">
              <w:rPr>
                <w:rFonts w:ascii="Arial" w:hAnsi="Arial" w:cs="Arial"/>
                <w:color w:val="333333"/>
                <w:sz w:val="18"/>
                <w:szCs w:val="18"/>
              </w:rPr>
              <w:t>Наименование показателя</w:t>
            </w:r>
          </w:p>
        </w:tc>
        <w:tc>
          <w:tcPr>
            <w:tcW w:w="1879" w:type="dxa"/>
            <w:tcBorders>
              <w:top w:val="single" w:sz="4" w:space="0" w:color="C0C0C0"/>
              <w:left w:val="nil"/>
              <w:bottom w:val="single" w:sz="4" w:space="0" w:color="C0C0C0"/>
              <w:right w:val="single" w:sz="4" w:space="0" w:color="C0C0C0"/>
            </w:tcBorders>
            <w:shd w:val="clear" w:color="000000" w:fill="E4E2DB"/>
            <w:vAlign w:val="center"/>
          </w:tcPr>
          <w:p w:rsidR="00B04EDE" w:rsidRPr="00015904" w:rsidRDefault="00B04EDE">
            <w:pPr>
              <w:jc w:val="center"/>
              <w:rPr>
                <w:rFonts w:ascii="Arial" w:hAnsi="Arial" w:cs="Arial"/>
                <w:color w:val="333333"/>
                <w:sz w:val="18"/>
                <w:szCs w:val="18"/>
              </w:rPr>
            </w:pPr>
            <w:r w:rsidRPr="00015904">
              <w:rPr>
                <w:rFonts w:ascii="Arial" w:hAnsi="Arial" w:cs="Arial"/>
                <w:color w:val="333333"/>
                <w:sz w:val="18"/>
                <w:szCs w:val="18"/>
              </w:rPr>
              <w:t>Единица измерения</w:t>
            </w:r>
          </w:p>
        </w:tc>
        <w:tc>
          <w:tcPr>
            <w:tcW w:w="706" w:type="dxa"/>
            <w:tcBorders>
              <w:top w:val="single" w:sz="4" w:space="0" w:color="C0C0C0"/>
              <w:left w:val="nil"/>
              <w:bottom w:val="single" w:sz="4" w:space="0" w:color="C0C0C0"/>
              <w:right w:val="single" w:sz="4" w:space="0" w:color="C0C0C0"/>
            </w:tcBorders>
            <w:shd w:val="clear" w:color="000000" w:fill="E4E2DB"/>
            <w:vAlign w:val="center"/>
          </w:tcPr>
          <w:p w:rsidR="00B04EDE" w:rsidRPr="00015904" w:rsidRDefault="00B04EDE">
            <w:pPr>
              <w:jc w:val="center"/>
              <w:rPr>
                <w:rFonts w:ascii="Arial" w:hAnsi="Arial" w:cs="Arial"/>
                <w:color w:val="333333"/>
                <w:sz w:val="18"/>
                <w:szCs w:val="18"/>
              </w:rPr>
            </w:pPr>
            <w:r w:rsidRPr="00015904">
              <w:rPr>
                <w:rFonts w:ascii="Arial" w:hAnsi="Arial" w:cs="Arial"/>
                <w:color w:val="333333"/>
                <w:sz w:val="18"/>
                <w:szCs w:val="18"/>
              </w:rPr>
              <w:t>2015</w:t>
            </w:r>
          </w:p>
        </w:tc>
        <w:tc>
          <w:tcPr>
            <w:tcW w:w="2685" w:type="dxa"/>
            <w:tcBorders>
              <w:top w:val="single" w:sz="4" w:space="0" w:color="C0C0C0"/>
              <w:left w:val="nil"/>
              <w:bottom w:val="single" w:sz="4" w:space="0" w:color="C0C0C0"/>
              <w:right w:val="single" w:sz="4" w:space="0" w:color="C0C0C0"/>
            </w:tcBorders>
            <w:shd w:val="clear" w:color="000000" w:fill="E4E2DB"/>
            <w:vAlign w:val="center"/>
          </w:tcPr>
          <w:p w:rsidR="00B04EDE" w:rsidRPr="00015904" w:rsidRDefault="00B04EDE">
            <w:pPr>
              <w:jc w:val="center"/>
              <w:rPr>
                <w:rFonts w:ascii="Arial" w:hAnsi="Arial" w:cs="Arial"/>
                <w:color w:val="333333"/>
                <w:sz w:val="18"/>
                <w:szCs w:val="18"/>
              </w:rPr>
            </w:pPr>
            <w:r w:rsidRPr="00015904">
              <w:rPr>
                <w:rFonts w:ascii="Arial" w:hAnsi="Arial" w:cs="Arial"/>
                <w:color w:val="333333"/>
                <w:sz w:val="18"/>
                <w:szCs w:val="18"/>
              </w:rPr>
              <w:t xml:space="preserve">2016 </w:t>
            </w:r>
          </w:p>
        </w:tc>
      </w:tr>
      <w:tr w:rsidR="00B04EDE" w:rsidTr="00F03BAD">
        <w:trPr>
          <w:trHeight w:val="518"/>
        </w:trPr>
        <w:tc>
          <w:tcPr>
            <w:tcW w:w="4455" w:type="dxa"/>
            <w:tcBorders>
              <w:top w:val="nil"/>
              <w:left w:val="single" w:sz="4" w:space="0" w:color="C0C0C0"/>
              <w:bottom w:val="single" w:sz="4" w:space="0" w:color="C0C0C0"/>
              <w:right w:val="single" w:sz="4" w:space="0" w:color="C0C0C0"/>
            </w:tcBorders>
            <w:shd w:val="clear" w:color="000000" w:fill="F4F2ED"/>
            <w:vAlign w:val="center"/>
          </w:tcPr>
          <w:p w:rsidR="00B04EDE" w:rsidRPr="00015904" w:rsidRDefault="00B04EDE">
            <w:pPr>
              <w:rPr>
                <w:rFonts w:ascii="Arial" w:hAnsi="Arial" w:cs="Arial"/>
                <w:color w:val="333333"/>
                <w:sz w:val="18"/>
                <w:szCs w:val="18"/>
              </w:rPr>
            </w:pPr>
            <w:r w:rsidRPr="00015904">
              <w:rPr>
                <w:rFonts w:ascii="Arial" w:hAnsi="Arial" w:cs="Arial"/>
                <w:color w:val="333333"/>
                <w:sz w:val="18"/>
                <w:szCs w:val="18"/>
              </w:rPr>
              <w:t>Уровень оплаты населением жилого помещения и коммунальных услуг</w:t>
            </w:r>
          </w:p>
        </w:tc>
        <w:tc>
          <w:tcPr>
            <w:tcW w:w="1879" w:type="dxa"/>
            <w:tcBorders>
              <w:top w:val="nil"/>
              <w:left w:val="nil"/>
              <w:bottom w:val="single" w:sz="4" w:space="0" w:color="C0C0C0"/>
              <w:right w:val="single" w:sz="4" w:space="0" w:color="C0C0C0"/>
            </w:tcBorders>
            <w:shd w:val="clear" w:color="000000" w:fill="F4F2ED"/>
            <w:vAlign w:val="center"/>
          </w:tcPr>
          <w:p w:rsidR="00B04EDE" w:rsidRPr="00015904" w:rsidRDefault="00B04EDE">
            <w:pPr>
              <w:jc w:val="center"/>
              <w:rPr>
                <w:rFonts w:ascii="Arial" w:hAnsi="Arial" w:cs="Arial"/>
                <w:color w:val="333333"/>
                <w:sz w:val="18"/>
                <w:szCs w:val="18"/>
              </w:rPr>
            </w:pPr>
            <w:r w:rsidRPr="00015904">
              <w:rPr>
                <w:rFonts w:ascii="Arial" w:hAnsi="Arial" w:cs="Arial"/>
                <w:color w:val="333333"/>
                <w:sz w:val="18"/>
                <w:szCs w:val="18"/>
              </w:rPr>
              <w:t>%</w:t>
            </w:r>
          </w:p>
        </w:tc>
        <w:tc>
          <w:tcPr>
            <w:tcW w:w="706" w:type="dxa"/>
            <w:tcBorders>
              <w:top w:val="nil"/>
              <w:left w:val="nil"/>
              <w:bottom w:val="single" w:sz="4" w:space="0" w:color="C0C0C0"/>
              <w:right w:val="single" w:sz="4" w:space="0" w:color="C0C0C0"/>
            </w:tcBorders>
            <w:shd w:val="clear" w:color="auto" w:fill="CCFFCC"/>
            <w:noWrap/>
          </w:tcPr>
          <w:p w:rsidR="00B04EDE" w:rsidRPr="00015904" w:rsidRDefault="00B04EDE">
            <w:pPr>
              <w:jc w:val="right"/>
              <w:rPr>
                <w:rFonts w:ascii="Arial" w:hAnsi="Arial" w:cs="Arial"/>
                <w:color w:val="000000"/>
                <w:sz w:val="16"/>
                <w:szCs w:val="16"/>
              </w:rPr>
            </w:pPr>
            <w:r w:rsidRPr="00015904">
              <w:rPr>
                <w:rFonts w:ascii="Arial" w:hAnsi="Arial" w:cs="Arial"/>
                <w:color w:val="000000"/>
                <w:sz w:val="16"/>
                <w:szCs w:val="16"/>
              </w:rPr>
              <w:t>100,00</w:t>
            </w:r>
          </w:p>
        </w:tc>
        <w:tc>
          <w:tcPr>
            <w:tcW w:w="2685" w:type="dxa"/>
            <w:tcBorders>
              <w:top w:val="nil"/>
              <w:left w:val="nil"/>
              <w:bottom w:val="single" w:sz="4" w:space="0" w:color="C0C0C0"/>
              <w:right w:val="single" w:sz="4" w:space="0" w:color="C0C0C0"/>
            </w:tcBorders>
            <w:shd w:val="clear" w:color="auto" w:fill="CCFFCC"/>
            <w:noWrap/>
          </w:tcPr>
          <w:p w:rsidR="00B04EDE" w:rsidRPr="00015904" w:rsidRDefault="00B04EDE">
            <w:pPr>
              <w:jc w:val="right"/>
              <w:rPr>
                <w:rFonts w:ascii="Arial" w:hAnsi="Arial" w:cs="Arial"/>
                <w:color w:val="000000"/>
                <w:sz w:val="16"/>
                <w:szCs w:val="16"/>
              </w:rPr>
            </w:pPr>
            <w:r w:rsidRPr="00015904">
              <w:rPr>
                <w:rFonts w:ascii="Arial" w:hAnsi="Arial" w:cs="Arial"/>
                <w:color w:val="000000"/>
                <w:sz w:val="16"/>
                <w:szCs w:val="16"/>
              </w:rPr>
              <w:t>100,00</w:t>
            </w:r>
          </w:p>
        </w:tc>
      </w:tr>
      <w:tr w:rsidR="00B04EDE" w:rsidTr="00F03BAD">
        <w:trPr>
          <w:trHeight w:val="518"/>
        </w:trPr>
        <w:tc>
          <w:tcPr>
            <w:tcW w:w="4455" w:type="dxa"/>
            <w:tcBorders>
              <w:top w:val="nil"/>
              <w:left w:val="single" w:sz="4" w:space="0" w:color="C0C0C0"/>
              <w:bottom w:val="single" w:sz="4" w:space="0" w:color="C0C0C0"/>
              <w:right w:val="single" w:sz="4" w:space="0" w:color="C0C0C0"/>
            </w:tcBorders>
            <w:shd w:val="clear" w:color="000000" w:fill="F4F2ED"/>
            <w:vAlign w:val="center"/>
          </w:tcPr>
          <w:p w:rsidR="00B04EDE" w:rsidRPr="00015904" w:rsidRDefault="00B04EDE">
            <w:pPr>
              <w:rPr>
                <w:rFonts w:ascii="Arial" w:hAnsi="Arial" w:cs="Arial"/>
                <w:color w:val="333333"/>
                <w:sz w:val="18"/>
                <w:szCs w:val="18"/>
              </w:rPr>
            </w:pPr>
            <w:r w:rsidRPr="00015904">
              <w:rPr>
                <w:rFonts w:ascii="Arial" w:hAnsi="Arial" w:cs="Arial"/>
                <w:color w:val="333333"/>
                <w:sz w:val="18"/>
                <w:szCs w:val="18"/>
              </w:rPr>
              <w:t>Уровень собираемости платы населения за жилое помещение и коммунальные услуги</w:t>
            </w:r>
          </w:p>
        </w:tc>
        <w:tc>
          <w:tcPr>
            <w:tcW w:w="1879" w:type="dxa"/>
            <w:tcBorders>
              <w:top w:val="nil"/>
              <w:left w:val="nil"/>
              <w:bottom w:val="single" w:sz="4" w:space="0" w:color="C0C0C0"/>
              <w:right w:val="single" w:sz="4" w:space="0" w:color="C0C0C0"/>
            </w:tcBorders>
            <w:shd w:val="clear" w:color="000000" w:fill="F4F2ED"/>
            <w:vAlign w:val="center"/>
          </w:tcPr>
          <w:p w:rsidR="00B04EDE" w:rsidRPr="00015904" w:rsidRDefault="00B04EDE">
            <w:pPr>
              <w:jc w:val="center"/>
              <w:rPr>
                <w:rFonts w:ascii="Arial" w:hAnsi="Arial" w:cs="Arial"/>
                <w:color w:val="333333"/>
                <w:sz w:val="18"/>
                <w:szCs w:val="18"/>
              </w:rPr>
            </w:pPr>
            <w:r w:rsidRPr="00015904">
              <w:rPr>
                <w:rFonts w:ascii="Arial" w:hAnsi="Arial" w:cs="Arial"/>
                <w:color w:val="333333"/>
                <w:sz w:val="18"/>
                <w:szCs w:val="18"/>
              </w:rPr>
              <w:t>%</w:t>
            </w:r>
          </w:p>
        </w:tc>
        <w:tc>
          <w:tcPr>
            <w:tcW w:w="706" w:type="dxa"/>
            <w:tcBorders>
              <w:top w:val="nil"/>
              <w:left w:val="nil"/>
              <w:bottom w:val="single" w:sz="4" w:space="0" w:color="C0C0C0"/>
              <w:right w:val="single" w:sz="4" w:space="0" w:color="C0C0C0"/>
            </w:tcBorders>
            <w:shd w:val="clear" w:color="auto" w:fill="CCFFCC"/>
            <w:noWrap/>
          </w:tcPr>
          <w:p w:rsidR="00B04EDE" w:rsidRPr="00015904" w:rsidRDefault="00B04EDE">
            <w:pPr>
              <w:jc w:val="right"/>
              <w:rPr>
                <w:rFonts w:ascii="Arial" w:hAnsi="Arial" w:cs="Arial"/>
                <w:color w:val="000000"/>
                <w:sz w:val="16"/>
                <w:szCs w:val="16"/>
              </w:rPr>
            </w:pPr>
            <w:r w:rsidRPr="00015904">
              <w:rPr>
                <w:rFonts w:ascii="Arial" w:hAnsi="Arial" w:cs="Arial"/>
                <w:color w:val="000000"/>
                <w:sz w:val="16"/>
                <w:szCs w:val="16"/>
              </w:rPr>
              <w:t>84,40</w:t>
            </w:r>
          </w:p>
        </w:tc>
        <w:tc>
          <w:tcPr>
            <w:tcW w:w="2685" w:type="dxa"/>
            <w:tcBorders>
              <w:top w:val="nil"/>
              <w:left w:val="nil"/>
              <w:bottom w:val="single" w:sz="4" w:space="0" w:color="C0C0C0"/>
              <w:right w:val="single" w:sz="4" w:space="0" w:color="C0C0C0"/>
            </w:tcBorders>
            <w:shd w:val="clear" w:color="auto" w:fill="CCFFCC"/>
            <w:noWrap/>
          </w:tcPr>
          <w:p w:rsidR="00B04EDE" w:rsidRPr="00015904" w:rsidRDefault="00B04EDE">
            <w:pPr>
              <w:jc w:val="right"/>
              <w:rPr>
                <w:rFonts w:ascii="Arial" w:hAnsi="Arial" w:cs="Arial"/>
                <w:color w:val="000000"/>
                <w:sz w:val="16"/>
                <w:szCs w:val="16"/>
              </w:rPr>
            </w:pPr>
            <w:r w:rsidRPr="00015904">
              <w:rPr>
                <w:rFonts w:ascii="Arial" w:hAnsi="Arial" w:cs="Arial"/>
                <w:color w:val="000000"/>
                <w:sz w:val="16"/>
                <w:szCs w:val="16"/>
              </w:rPr>
              <w:t>85,00</w:t>
            </w:r>
          </w:p>
        </w:tc>
      </w:tr>
    </w:tbl>
    <w:p w:rsidR="00015904" w:rsidRDefault="00015904" w:rsidP="00A47061">
      <w:pPr>
        <w:rPr>
          <w:b/>
          <w:bCs/>
        </w:rPr>
      </w:pPr>
    </w:p>
    <w:p w:rsidR="00015904" w:rsidRDefault="00015904" w:rsidP="00A47061">
      <w:pPr>
        <w:rPr>
          <w:b/>
          <w:bCs/>
        </w:rPr>
      </w:pPr>
    </w:p>
    <w:p w:rsidR="00015904" w:rsidRDefault="00015904" w:rsidP="00A47061">
      <w:pPr>
        <w:rPr>
          <w:b/>
          <w:bCs/>
        </w:rPr>
      </w:pPr>
    </w:p>
    <w:p w:rsidR="00F5068C" w:rsidRDefault="006E52B0" w:rsidP="00A47061">
      <w:pPr>
        <w:rPr>
          <w:b/>
          <w:bCs/>
        </w:rPr>
      </w:pPr>
      <w:r w:rsidRPr="006E52B0">
        <w:rPr>
          <w:b/>
          <w:bCs/>
        </w:rPr>
        <w:lastRenderedPageBreak/>
        <w:t>4</w:t>
      </w:r>
      <w:r w:rsidR="00F5068C" w:rsidRPr="006E52B0">
        <w:rPr>
          <w:b/>
          <w:bCs/>
        </w:rPr>
        <w:t>.6</w:t>
      </w:r>
      <w:r w:rsidR="00015904">
        <w:rPr>
          <w:b/>
          <w:bCs/>
        </w:rPr>
        <w:t>.</w:t>
      </w:r>
      <w:r w:rsidR="00F5068C" w:rsidRPr="006E52B0">
        <w:rPr>
          <w:b/>
          <w:bCs/>
        </w:rPr>
        <w:t xml:space="preserve"> Анализ экологической ситуации на территории муниципального образования</w:t>
      </w:r>
    </w:p>
    <w:p w:rsidR="00244368" w:rsidRPr="006E52B0" w:rsidRDefault="00244368" w:rsidP="00A47061">
      <w:pPr>
        <w:rPr>
          <w:b/>
          <w:bCs/>
        </w:rPr>
      </w:pPr>
    </w:p>
    <w:p w:rsidR="00B32CEC" w:rsidRDefault="003456D9" w:rsidP="00B32CEC">
      <w:pPr>
        <w:ind w:firstLine="708"/>
        <w:jc w:val="both"/>
      </w:pPr>
      <w:r w:rsidRPr="003456D9">
        <w:t xml:space="preserve">Экологическая муниципальная политика – развитие инфраструктуры города с учетом сохранения природных ресурсов территории и функциональной привязки ее к водным ресурсам </w:t>
      </w:r>
      <w:proofErr w:type="spellStart"/>
      <w:r w:rsidRPr="003456D9">
        <w:t>рыбохозяйственного</w:t>
      </w:r>
      <w:proofErr w:type="spellEnd"/>
      <w:r w:rsidRPr="003456D9">
        <w:t xml:space="preserve"> значения. Выполнение экологических требований и санитарных норм с целью обеспечения здоровья населения.</w:t>
      </w:r>
    </w:p>
    <w:p w:rsidR="003456D9" w:rsidRPr="003456D9" w:rsidRDefault="003456D9" w:rsidP="00B32CEC">
      <w:pPr>
        <w:ind w:firstLine="708"/>
        <w:jc w:val="both"/>
      </w:pPr>
      <w:r w:rsidRPr="003456D9">
        <w:t xml:space="preserve"> К сожалению, в результате непродуманных технических решений, некачественного выполнения строительных работ, отсутствия должного финансирования имеется ряд экологических проблем, требующих безотлагательного решения, которые но</w:t>
      </w:r>
      <w:r w:rsidR="00D515B7">
        <w:t>сят социально-</w:t>
      </w:r>
      <w:r w:rsidR="00B32CEC">
        <w:t>экологиче</w:t>
      </w:r>
      <w:r w:rsidRPr="003456D9">
        <w:t>ский характер.</w:t>
      </w:r>
    </w:p>
    <w:p w:rsidR="003456D9" w:rsidRPr="00B32CEC" w:rsidRDefault="003456D9" w:rsidP="00015904">
      <w:pPr>
        <w:pStyle w:val="21"/>
        <w:spacing w:after="0" w:line="240" w:lineRule="auto"/>
        <w:ind w:right="84" w:firstLine="709"/>
        <w:jc w:val="both"/>
      </w:pPr>
      <w:r w:rsidRPr="00B32CEC">
        <w:t>Наиболее остро стоит вопрос очистки сточных вод. Очистные сооружения устарели морально и физически. Поступления сточных вод превышают проектную мощность. Очистка стоков не соответствует нормативным требованиям. Проблему представляет переработка и утилизация осадка. Реконструкцию очистных сооружений необходимо решать в комплексе с ремонтом канализационных сетей с отводом ливневых и грунтовых вод.</w:t>
      </w:r>
    </w:p>
    <w:p w:rsidR="00B32CEC" w:rsidRPr="00015904" w:rsidRDefault="003456D9" w:rsidP="00015904">
      <w:pPr>
        <w:ind w:firstLine="709"/>
        <w:jc w:val="both"/>
        <w:rPr>
          <w:b/>
          <w:bCs/>
        </w:rPr>
      </w:pPr>
      <w:r w:rsidRPr="00B32CEC">
        <w:t xml:space="preserve">Из-за </w:t>
      </w:r>
      <w:proofErr w:type="spellStart"/>
      <w:r w:rsidRPr="00B32CEC">
        <w:t>непроточности</w:t>
      </w:r>
      <w:proofErr w:type="spellEnd"/>
      <w:r w:rsidRPr="00B32CEC">
        <w:t xml:space="preserve"> </w:t>
      </w:r>
      <w:r w:rsidR="00B32CEC">
        <w:t xml:space="preserve"> </w:t>
      </w:r>
      <w:proofErr w:type="spellStart"/>
      <w:r w:rsidR="00B32CEC">
        <w:t>Малоневского</w:t>
      </w:r>
      <w:proofErr w:type="spellEnd"/>
      <w:r w:rsidR="00B32CEC">
        <w:t xml:space="preserve"> и </w:t>
      </w:r>
      <w:proofErr w:type="spellStart"/>
      <w:r w:rsidR="00B32CEC">
        <w:t>Староладожского</w:t>
      </w:r>
      <w:proofErr w:type="spellEnd"/>
      <w:r w:rsidR="00B32CEC">
        <w:t xml:space="preserve"> </w:t>
      </w:r>
      <w:r w:rsidRPr="00B32CEC">
        <w:t>каналов нарушен гидрологический режим и наблюдается подтопление зданий уникальных исторических памятников. Для восстановления каналов необходимо выполнить ремонт технических сооружений, очистку каналов от иловых осадков, провести гидрологические и экологические исследования</w:t>
      </w:r>
      <w:r w:rsidR="00015904">
        <w:rPr>
          <w:b/>
          <w:bCs/>
        </w:rPr>
        <w:t>.</w:t>
      </w:r>
    </w:p>
    <w:p w:rsidR="006B11F4" w:rsidRPr="00533DA3" w:rsidRDefault="006B11F4" w:rsidP="00015904">
      <w:pPr>
        <w:ind w:firstLine="709"/>
        <w:jc w:val="both"/>
      </w:pPr>
      <w:r w:rsidRPr="00533DA3">
        <w:t>Распоряжением Комитета по природным ресурсам Ленинградско</w:t>
      </w:r>
      <w:r w:rsidR="00015904">
        <w:t>й области № 1541 от 15.12.2016</w:t>
      </w:r>
      <w:r w:rsidRPr="00533DA3">
        <w:t xml:space="preserve">  утвержден  Проект  зон санитарной охраны «Разработка  проекта зон санитарной  охраны поверхностного водозабора из реки Невы для хозяйственн</w:t>
      </w:r>
      <w:proofErr w:type="gramStart"/>
      <w:r w:rsidRPr="00533DA3">
        <w:t>о-</w:t>
      </w:r>
      <w:proofErr w:type="gramEnd"/>
      <w:r w:rsidRPr="00533DA3">
        <w:t xml:space="preserve"> питьевого водоснабжения города Шлиссельбург, расположенного в Кировском районе  Ленинградской области», установлены  границы зон санитарной охраны поверхностного водозабора из </w:t>
      </w:r>
      <w:r>
        <w:t>р. Невы</w:t>
      </w:r>
      <w:r w:rsidR="00D515B7">
        <w:t xml:space="preserve">  для хозяйственно-</w:t>
      </w:r>
      <w:r w:rsidRPr="00533DA3">
        <w:t>питьевого водоснабжения города Шлиссельбург.</w:t>
      </w:r>
    </w:p>
    <w:p w:rsidR="006B11F4" w:rsidRPr="00533DA3" w:rsidRDefault="006B11F4" w:rsidP="006B11F4">
      <w:pPr>
        <w:jc w:val="both"/>
      </w:pPr>
      <w:r w:rsidRPr="00533DA3">
        <w:tab/>
        <w:t xml:space="preserve">Граница первого пояса зон санитарной охраны </w:t>
      </w:r>
      <w:r w:rsidR="00D515B7">
        <w:t xml:space="preserve"> (далее – ЗСО) </w:t>
      </w:r>
      <w:r w:rsidRPr="00533DA3">
        <w:t xml:space="preserve">водопровода с поверхностным источником устанавливается в следующих пределах: </w:t>
      </w:r>
      <w:smartTag w:uri="urn:schemas-microsoft-com:office:smarttags" w:element="metricconverter">
        <w:smartTagPr>
          <w:attr w:name="ProductID" w:val="200 м"/>
        </w:smartTagPr>
        <w:r w:rsidRPr="00533DA3">
          <w:t>200 м</w:t>
        </w:r>
      </w:smartTag>
      <w:r w:rsidRPr="00533DA3">
        <w:t xml:space="preserve"> вверх по течению и </w:t>
      </w:r>
      <w:smartTag w:uri="urn:schemas-microsoft-com:office:smarttags" w:element="metricconverter">
        <w:smartTagPr>
          <w:attr w:name="ProductID" w:val="100 м"/>
        </w:smartTagPr>
        <w:r w:rsidRPr="00533DA3">
          <w:t>100 м</w:t>
        </w:r>
      </w:smartTag>
      <w:r w:rsidRPr="00533DA3">
        <w:t xml:space="preserve"> вниз по  течению от водозабора. Боковая граница  по прилегающему к водозабору берегу - на расстоянии не менее </w:t>
      </w:r>
      <w:smartTag w:uri="urn:schemas-microsoft-com:office:smarttags" w:element="metricconverter">
        <w:smartTagPr>
          <w:attr w:name="ProductID" w:val="100 м"/>
        </w:smartTagPr>
        <w:r w:rsidRPr="00533DA3">
          <w:t>100 м</w:t>
        </w:r>
      </w:smartTag>
      <w:r w:rsidRPr="00533DA3">
        <w:t xml:space="preserve"> от линии уреза  воды  пр</w:t>
      </w:r>
      <w:r>
        <w:t>и уровнях 95% вероятности летне</w:t>
      </w:r>
      <w:r w:rsidRPr="00533DA3">
        <w:t xml:space="preserve">-осенней межени. Для противоположного  от водозабора берега граница устанавливается на расстоянии не менее </w:t>
      </w:r>
      <w:smartTag w:uri="urn:schemas-microsoft-com:office:smarttags" w:element="metricconverter">
        <w:smartTagPr>
          <w:attr w:name="ProductID" w:val="100 м"/>
        </w:smartTagPr>
        <w:r w:rsidRPr="00533DA3">
          <w:t>100 м</w:t>
        </w:r>
      </w:smartTag>
      <w:r w:rsidRPr="00533DA3">
        <w:t xml:space="preserve">  по акватории.</w:t>
      </w:r>
    </w:p>
    <w:p w:rsidR="006B11F4" w:rsidRPr="00533DA3" w:rsidRDefault="006B11F4" w:rsidP="006B11F4">
      <w:pPr>
        <w:jc w:val="both"/>
      </w:pPr>
      <w:r w:rsidRPr="00533DA3">
        <w:tab/>
        <w:t xml:space="preserve">Граница второго  пояса ЗСО вверх по течению  устанавливается на расстоянии </w:t>
      </w:r>
      <w:smartTag w:uri="urn:schemas-microsoft-com:office:smarttags" w:element="metricconverter">
        <w:smartTagPr>
          <w:attr w:name="ProductID" w:val="5 км"/>
        </w:smartTagPr>
        <w:r w:rsidRPr="00533DA3">
          <w:t>5 км</w:t>
        </w:r>
      </w:smartTag>
      <w:r w:rsidRPr="00533DA3">
        <w:t xml:space="preserve">, граница  вниз по течению  установлена  в </w:t>
      </w:r>
      <w:smartTag w:uri="urn:schemas-microsoft-com:office:smarttags" w:element="metricconverter">
        <w:smartTagPr>
          <w:attr w:name="ProductID" w:val="250 м"/>
        </w:smartTagPr>
        <w:r w:rsidRPr="00533DA3">
          <w:t>250 м</w:t>
        </w:r>
      </w:smartTag>
      <w:r w:rsidRPr="00533DA3">
        <w:t xml:space="preserve">  от водозабора, боковые границы  приняты на расстоянии </w:t>
      </w:r>
      <w:smartTag w:uri="urn:schemas-microsoft-com:office:smarttags" w:element="metricconverter">
        <w:smartTagPr>
          <w:attr w:name="ProductID" w:val="500 м"/>
        </w:smartTagPr>
        <w:r w:rsidRPr="00533DA3">
          <w:t>500 м</w:t>
        </w:r>
      </w:smartTag>
      <w:r w:rsidR="00D515B7">
        <w:t xml:space="preserve">  от уреза воды в период  летне</w:t>
      </w:r>
      <w:r w:rsidRPr="00533DA3">
        <w:t>-осенней межени.</w:t>
      </w:r>
    </w:p>
    <w:p w:rsidR="006B11F4" w:rsidRPr="00533DA3" w:rsidRDefault="006B11F4" w:rsidP="006B11F4">
      <w:pPr>
        <w:jc w:val="both"/>
      </w:pPr>
      <w:r w:rsidRPr="00533DA3">
        <w:tab/>
        <w:t>Граница  третьего пояса ЗСО вниз и вверх по течению  совпадает  с границей второго пояса, боковые границы проходят по  линии водоразделов, а на притоках р. Нева в пределах 3-</w:t>
      </w:r>
      <w:smartTag w:uri="urn:schemas-microsoft-com:office:smarttags" w:element="metricconverter">
        <w:smartTagPr>
          <w:attr w:name="ProductID" w:val="5 км"/>
        </w:smartTagPr>
        <w:r w:rsidRPr="00533DA3">
          <w:t>5 км</w:t>
        </w:r>
      </w:smartTag>
      <w:r w:rsidRPr="00533DA3">
        <w:t>.</w:t>
      </w:r>
    </w:p>
    <w:p w:rsidR="006B11F4" w:rsidRPr="00015904" w:rsidRDefault="00D515B7" w:rsidP="00015904">
      <w:pPr>
        <w:jc w:val="both"/>
      </w:pPr>
      <w:r>
        <w:tab/>
        <w:t xml:space="preserve">ЗСО отмечены в </w:t>
      </w:r>
      <w:r w:rsidR="006B11F4" w:rsidRPr="00533DA3">
        <w:t xml:space="preserve"> генерально</w:t>
      </w:r>
      <w:r>
        <w:t>м плане</w:t>
      </w:r>
      <w:r w:rsidR="006B11F4" w:rsidRPr="00533DA3">
        <w:t xml:space="preserve"> поселения. В настоящее время осуществляется внесение в государственный кадастр недвижимости сведений о зонах санитарной  охраны поверх</w:t>
      </w:r>
      <w:r w:rsidR="006B11F4">
        <w:t>ностного водозабора из реки Невы</w:t>
      </w:r>
      <w:r w:rsidR="006B11F4" w:rsidRPr="00533DA3">
        <w:t xml:space="preserve"> для хозяйственно-питьевого водоснабжения города Шлиссельбурга. После постановки на кадастровый учет зон санитарной охраны поверх</w:t>
      </w:r>
      <w:r w:rsidR="006B11F4">
        <w:t>ностного водозабора из реки Невы</w:t>
      </w:r>
      <w:r w:rsidR="006B11F4" w:rsidRPr="00533DA3">
        <w:t xml:space="preserve"> для хозяйственно-питьевого водоснабжения города Шл</w:t>
      </w:r>
      <w:r>
        <w:t xml:space="preserve">иссельбурга в генеральный план </w:t>
      </w:r>
      <w:r w:rsidR="006B11F4" w:rsidRPr="00533DA3">
        <w:t>будут внесены изменения.</w:t>
      </w:r>
    </w:p>
    <w:p w:rsidR="001343A7" w:rsidRDefault="007B6412" w:rsidP="00015904">
      <w:pPr>
        <w:ind w:firstLine="708"/>
        <w:jc w:val="both"/>
      </w:pPr>
      <w:r w:rsidRPr="001C421F">
        <w:t xml:space="preserve">Атмосферный воздух – один из важнейших факторов среды обитания человека, характеризующих санитарно–эпидемиологическое благополучие населения. Основными источниками загрязнения атмосферного воздуха на территории </w:t>
      </w:r>
      <w:r w:rsidR="001343A7">
        <w:t xml:space="preserve"> МО Город Шлиссельбург </w:t>
      </w:r>
      <w:r w:rsidRPr="001C421F">
        <w:t xml:space="preserve">являются автомобильный транспорт и промышленные предприятия. </w:t>
      </w:r>
    </w:p>
    <w:p w:rsidR="007B6412" w:rsidRPr="001C421F" w:rsidRDefault="00846FA8" w:rsidP="007B6412">
      <w:pPr>
        <w:jc w:val="both"/>
      </w:pPr>
      <w:r>
        <w:lastRenderedPageBreak/>
        <w:tab/>
      </w:r>
      <w:r w:rsidR="007B6412" w:rsidRPr="001C421F">
        <w:t xml:space="preserve">Основной контроль </w:t>
      </w:r>
      <w:r>
        <w:t xml:space="preserve">уровня </w:t>
      </w:r>
      <w:r w:rsidR="007B6412" w:rsidRPr="001C421F">
        <w:t xml:space="preserve">загрязнения атмосферного воздуха проводится методом маршрутных и </w:t>
      </w:r>
      <w:proofErr w:type="spellStart"/>
      <w:r w:rsidR="007B6412" w:rsidRPr="001C421F">
        <w:t>подфакельных</w:t>
      </w:r>
      <w:proofErr w:type="spellEnd"/>
      <w:r w:rsidR="007B6412" w:rsidRPr="001C421F">
        <w:t xml:space="preserve"> наблюдений.</w:t>
      </w:r>
      <w:r w:rsidR="007B6412">
        <w:t xml:space="preserve"> </w:t>
      </w:r>
    </w:p>
    <w:p w:rsidR="00B32CEC" w:rsidRDefault="001343A7" w:rsidP="00846FA8">
      <w:pPr>
        <w:jc w:val="both"/>
      </w:pPr>
      <w:r>
        <w:t xml:space="preserve"> </w:t>
      </w:r>
      <w:r>
        <w:tab/>
      </w:r>
      <w:proofErr w:type="gramStart"/>
      <w:r>
        <w:t xml:space="preserve">В зоне контроля по адресу </w:t>
      </w:r>
      <w:r w:rsidR="007B6412" w:rsidRPr="001C421F">
        <w:t>г. Шлиссельбург, ул. Красны</w:t>
      </w:r>
      <w:r w:rsidR="00D515B7">
        <w:t>й пр., д. 50 по 4-м показателям</w:t>
      </w:r>
      <w:r w:rsidR="007B6412" w:rsidRPr="001C421F">
        <w:t xml:space="preserve"> </w:t>
      </w:r>
      <w:r w:rsidR="00D515B7">
        <w:t>(</w:t>
      </w:r>
      <w:r w:rsidR="007B6412" w:rsidRPr="001C421F">
        <w:t>азота  диоксид, взвешенные вещества, серы диоксид, оксид углерода</w:t>
      </w:r>
      <w:r w:rsidR="00D515B7">
        <w:t>)</w:t>
      </w:r>
      <w:r>
        <w:t xml:space="preserve"> наблюдается превышение норматива</w:t>
      </w:r>
      <w:r w:rsidR="007B6412" w:rsidRPr="001C421F">
        <w:t>.</w:t>
      </w:r>
      <w:proofErr w:type="gramEnd"/>
      <w:r w:rsidR="007B6412" w:rsidRPr="001C421F">
        <w:t xml:space="preserve"> В районе размещения поста наблюдения проживает и находится под воздействием загрязняющих веществ</w:t>
      </w:r>
      <w:r>
        <w:t xml:space="preserve"> </w:t>
      </w:r>
      <w:r w:rsidRPr="001C421F">
        <w:t>до 1,0 ПДК 14554 человек</w:t>
      </w:r>
      <w:r w:rsidR="00D515B7">
        <w:t>а</w:t>
      </w:r>
      <w:r w:rsidRPr="001C421F">
        <w:t>.</w:t>
      </w:r>
    </w:p>
    <w:p w:rsidR="006B11F4" w:rsidRDefault="006B11F4" w:rsidP="00B32CEC">
      <w:pPr>
        <w:ind w:firstLine="708"/>
        <w:jc w:val="both"/>
      </w:pPr>
      <w:proofErr w:type="gramStart"/>
      <w:r w:rsidRPr="00F56033">
        <w:t xml:space="preserve">Обеспечение населения </w:t>
      </w:r>
      <w:r>
        <w:t xml:space="preserve">  муниципального образования </w:t>
      </w:r>
      <w:r w:rsidRPr="00F56033">
        <w:t>питьевой водой осуществляется от</w:t>
      </w:r>
      <w:r>
        <w:t xml:space="preserve"> Водоочистных сооружений г. Шлиссельбурга</w:t>
      </w:r>
      <w:r w:rsidRPr="00F56033">
        <w:t>, забирающих воду из поверхн</w:t>
      </w:r>
      <w:r>
        <w:t xml:space="preserve">остного </w:t>
      </w:r>
      <w:proofErr w:type="spellStart"/>
      <w:r>
        <w:t>водоисточника</w:t>
      </w:r>
      <w:proofErr w:type="spellEnd"/>
      <w:r>
        <w:t xml:space="preserve"> – р. Невы.</w:t>
      </w:r>
      <w:proofErr w:type="gramEnd"/>
      <w:r w:rsidRPr="00F56033">
        <w:t xml:space="preserve"> Вода в р. Неве оценивается как загрязненная по многим </w:t>
      </w:r>
      <w:proofErr w:type="spellStart"/>
      <w:r w:rsidRPr="00F56033">
        <w:t>физико</w:t>
      </w:r>
      <w:proofErr w:type="spellEnd"/>
      <w:r w:rsidRPr="00F56033">
        <w:t>–химическим, биологическим и органолептическим показателям, что связано с высокой техногенной нагрузкой на окружающую природную среду. Для использования вод</w:t>
      </w:r>
      <w:r>
        <w:t xml:space="preserve">ы </w:t>
      </w:r>
      <w:r w:rsidRPr="00F56033">
        <w:t>из поверхн</w:t>
      </w:r>
      <w:r>
        <w:t xml:space="preserve">остного </w:t>
      </w:r>
      <w:proofErr w:type="spellStart"/>
      <w:r>
        <w:t>водоисточника</w:t>
      </w:r>
      <w:proofErr w:type="spellEnd"/>
      <w:r w:rsidRPr="00F56033">
        <w:t xml:space="preserve"> в качестве питьевого водоснабжения населения</w:t>
      </w:r>
      <w:r>
        <w:t xml:space="preserve"> города</w:t>
      </w:r>
      <w:r w:rsidRPr="00F56033">
        <w:t xml:space="preserve">  необходимо проводить мероприятия по водоподготовке. Соответственно состояние питьевого водоснабжения продолжает оставаться одной из актуальных задач по обеспечению санитарно–эпидемиологического благополучия населения  </w:t>
      </w:r>
      <w:r w:rsidR="003456D9">
        <w:t>МО Город Ш</w:t>
      </w:r>
      <w:r>
        <w:t>лиссельбург</w:t>
      </w:r>
      <w:r w:rsidRPr="00F56033">
        <w:t xml:space="preserve">. </w:t>
      </w:r>
    </w:p>
    <w:p w:rsidR="006B11F4" w:rsidRDefault="006B11F4" w:rsidP="006B11F4">
      <w:pPr>
        <w:ind w:firstLine="708"/>
        <w:jc w:val="both"/>
      </w:pPr>
      <w:r w:rsidRPr="00F56033">
        <w:t>Основной причиной неудовлетвор</w:t>
      </w:r>
      <w:r>
        <w:t>ительного состояния водопровода</w:t>
      </w:r>
      <w:r w:rsidRPr="00F56033">
        <w:t xml:space="preserve"> по–прежнему является отсутствие необходимого комплекса очистных сооружений и обеззараживающих установок  водоподготовки из поверхностных источников. Общепринятая технология обработки воды, особенно </w:t>
      </w:r>
      <w:proofErr w:type="spellStart"/>
      <w:r w:rsidRPr="00F56033">
        <w:t>высокоцветной</w:t>
      </w:r>
      <w:proofErr w:type="spellEnd"/>
      <w:r w:rsidRPr="00F56033">
        <w:t xml:space="preserve">,  включающая коагуляцию, осветление, фильтрацию, хлорирование, зачастую не позволяет получить питьевую воду, отвечающую гигиеническим нормативам. </w:t>
      </w:r>
    </w:p>
    <w:p w:rsidR="006B11F4" w:rsidRPr="00F56033" w:rsidRDefault="006B11F4" w:rsidP="006B11F4">
      <w:pPr>
        <w:ind w:firstLine="708"/>
        <w:jc w:val="both"/>
      </w:pPr>
      <w:r w:rsidRPr="00F56033">
        <w:t>Питьевая вода из поверхностного источника проходит очистку и обеззараживание на водопроводных очистны</w:t>
      </w:r>
      <w:r w:rsidR="00D515B7">
        <w:t xml:space="preserve">х сооружениях, </w:t>
      </w:r>
      <w:r w:rsidR="003456D9">
        <w:t>размещенных в г.</w:t>
      </w:r>
      <w:r w:rsidRPr="00F56033">
        <w:t xml:space="preserve"> Шлиссельбурге</w:t>
      </w:r>
      <w:r w:rsidR="003456D9">
        <w:t>.</w:t>
      </w:r>
      <w:r w:rsidRPr="00F56033">
        <w:t xml:space="preserve">   </w:t>
      </w:r>
    </w:p>
    <w:p w:rsidR="00F43D7A" w:rsidRDefault="00F43D7A" w:rsidP="005A4A85">
      <w:pPr>
        <w:rPr>
          <w:b/>
          <w:bCs/>
          <w:sz w:val="28"/>
          <w:szCs w:val="28"/>
        </w:rPr>
      </w:pPr>
    </w:p>
    <w:p w:rsidR="00F5068C" w:rsidRDefault="00244368" w:rsidP="005A4A85">
      <w:pPr>
        <w:rPr>
          <w:b/>
          <w:bCs/>
        </w:rPr>
      </w:pPr>
      <w:r w:rsidRPr="001A4F13">
        <w:rPr>
          <w:b/>
          <w:bCs/>
        </w:rPr>
        <w:t>5</w:t>
      </w:r>
      <w:r w:rsidR="00F43D7A" w:rsidRPr="001A4F13">
        <w:rPr>
          <w:b/>
          <w:bCs/>
        </w:rPr>
        <w:t>.</w:t>
      </w:r>
      <w:r w:rsidR="005E566C" w:rsidRPr="001A4F13">
        <w:rPr>
          <w:b/>
          <w:bCs/>
        </w:rPr>
        <w:t xml:space="preserve"> </w:t>
      </w:r>
      <w:r w:rsidR="00F5068C" w:rsidRPr="001A4F13">
        <w:rPr>
          <w:b/>
          <w:bCs/>
        </w:rPr>
        <w:t>Анализ бюджетных и иных расходов, направляемых в коммунальный комплекс</w:t>
      </w:r>
    </w:p>
    <w:p w:rsidR="001A4F13" w:rsidRPr="001A4F13" w:rsidRDefault="001A4F13" w:rsidP="005A4A85">
      <w:pPr>
        <w:rPr>
          <w:b/>
          <w:bCs/>
        </w:rPr>
      </w:pPr>
    </w:p>
    <w:p w:rsidR="00FD3991" w:rsidRPr="00846FA8" w:rsidRDefault="0071566D" w:rsidP="00846FA8">
      <w:pPr>
        <w:shd w:val="clear" w:color="auto" w:fill="FFFFFF"/>
        <w:autoSpaceDE w:val="0"/>
        <w:autoSpaceDN w:val="0"/>
        <w:adjustRightInd w:val="0"/>
        <w:ind w:firstLine="708"/>
        <w:jc w:val="both"/>
        <w:rPr>
          <w:sz w:val="28"/>
          <w:szCs w:val="28"/>
        </w:rPr>
      </w:pPr>
      <w:r w:rsidRPr="00D333DA">
        <w:t xml:space="preserve">По данным отчета, предоставленного   Комитетом финансов </w:t>
      </w:r>
      <w:r w:rsidR="00846FA8">
        <w:t>а</w:t>
      </w:r>
      <w:r w:rsidRPr="00D333DA">
        <w:t xml:space="preserve">дминистрации МО </w:t>
      </w:r>
      <w:r w:rsidR="00D515B7">
        <w:t>Город Шлиссельбург</w:t>
      </w:r>
      <w:r w:rsidR="00920D39">
        <w:t>,</w:t>
      </w:r>
      <w:r w:rsidR="00D515B7">
        <w:t xml:space="preserve"> у</w:t>
      </w:r>
      <w:r w:rsidRPr="00D333DA">
        <w:t xml:space="preserve">точненный </w:t>
      </w:r>
      <w:r>
        <w:t xml:space="preserve">годовой </w:t>
      </w:r>
      <w:r w:rsidRPr="00D333DA">
        <w:t xml:space="preserve">план поступлений доходов </w:t>
      </w:r>
      <w:r>
        <w:t xml:space="preserve">в </w:t>
      </w:r>
      <w:r w:rsidRPr="00D333DA">
        <w:t xml:space="preserve">бюджет МО Город Шлиссельбург  по состоянию на 1 </w:t>
      </w:r>
      <w:r>
        <w:t>января</w:t>
      </w:r>
      <w:r w:rsidRPr="00D333DA">
        <w:t xml:space="preserve"> 201</w:t>
      </w:r>
      <w:r>
        <w:t>7</w:t>
      </w:r>
      <w:r w:rsidRPr="00D333DA">
        <w:t xml:space="preserve"> года исполнен на </w:t>
      </w:r>
      <w:r>
        <w:t>93,3</w:t>
      </w:r>
      <w:r w:rsidRPr="00D333DA">
        <w:t xml:space="preserve"> %, </w:t>
      </w:r>
      <w:r>
        <w:t>поступило 200175,3 тыс</w:t>
      </w:r>
      <w:proofErr w:type="gramStart"/>
      <w:r>
        <w:t>.р</w:t>
      </w:r>
      <w:proofErr w:type="gramEnd"/>
      <w:r>
        <w:t xml:space="preserve">уб. </w:t>
      </w:r>
      <w:r w:rsidRPr="00D333DA">
        <w:t>в том числе:</w:t>
      </w:r>
    </w:p>
    <w:p w:rsidR="0071566D" w:rsidRPr="00D333DA" w:rsidRDefault="00846FA8" w:rsidP="00FD3991">
      <w:pPr>
        <w:shd w:val="clear" w:color="auto" w:fill="FFFFFF"/>
        <w:autoSpaceDE w:val="0"/>
        <w:autoSpaceDN w:val="0"/>
        <w:adjustRightInd w:val="0"/>
      </w:pPr>
      <w:r>
        <w:tab/>
        <w:t>- б</w:t>
      </w:r>
      <w:r w:rsidR="0071566D" w:rsidRPr="00D333DA">
        <w:t xml:space="preserve">езвозмездные   поступления   составили  -  </w:t>
      </w:r>
      <w:r w:rsidR="0071566D">
        <w:t xml:space="preserve">123497,6 </w:t>
      </w:r>
      <w:r>
        <w:t>тыс. руб.;</w:t>
      </w:r>
    </w:p>
    <w:p w:rsidR="0071566D" w:rsidRPr="00F510E2" w:rsidRDefault="00846FA8" w:rsidP="00D515B7">
      <w:pPr>
        <w:shd w:val="clear" w:color="auto" w:fill="FFFFFF"/>
        <w:autoSpaceDE w:val="0"/>
        <w:autoSpaceDN w:val="0"/>
        <w:adjustRightInd w:val="0"/>
        <w:jc w:val="both"/>
      </w:pPr>
      <w:r>
        <w:t xml:space="preserve">            - с</w:t>
      </w:r>
      <w:r w:rsidR="0071566D" w:rsidRPr="00F510E2">
        <w:t xml:space="preserve">обственные   доходы   получены   на   сумму </w:t>
      </w:r>
      <w:r w:rsidR="0071566D">
        <w:t>76677,7</w:t>
      </w:r>
      <w:r w:rsidR="0071566D" w:rsidRPr="00F510E2">
        <w:t xml:space="preserve"> тыс. руб. или </w:t>
      </w:r>
      <w:r w:rsidR="0071566D">
        <w:t>85,06</w:t>
      </w:r>
      <w:r w:rsidR="0071566D" w:rsidRPr="00F510E2">
        <w:t xml:space="preserve"> % от зап</w:t>
      </w:r>
      <w:r w:rsidR="00FD3991">
        <w:t>ланированной суммы на  2016 год;</w:t>
      </w:r>
    </w:p>
    <w:p w:rsidR="00FD3991" w:rsidRDefault="00FD3991" w:rsidP="00846FA8">
      <w:pPr>
        <w:shd w:val="clear" w:color="auto" w:fill="FFFFFF"/>
        <w:autoSpaceDE w:val="0"/>
        <w:autoSpaceDN w:val="0"/>
        <w:adjustRightInd w:val="0"/>
        <w:ind w:firstLine="709"/>
        <w:jc w:val="both"/>
      </w:pPr>
      <w:r>
        <w:t xml:space="preserve"> Г</w:t>
      </w:r>
      <w:r w:rsidR="0071566D" w:rsidRPr="00F510E2">
        <w:t xml:space="preserve">одовой план по налоговым доходам на 1 </w:t>
      </w:r>
      <w:r w:rsidR="0071566D">
        <w:t>января</w:t>
      </w:r>
      <w:r w:rsidR="0071566D" w:rsidRPr="00F510E2">
        <w:t xml:space="preserve"> 201</w:t>
      </w:r>
      <w:r w:rsidR="0071566D">
        <w:t>7</w:t>
      </w:r>
      <w:r w:rsidR="0071566D" w:rsidRPr="00F510E2">
        <w:t xml:space="preserve"> года исполнен на </w:t>
      </w:r>
      <w:r>
        <w:t xml:space="preserve">  </w:t>
      </w:r>
      <w:r w:rsidR="0071566D">
        <w:t>101,13</w:t>
      </w:r>
      <w:r w:rsidR="0071566D" w:rsidRPr="00F510E2">
        <w:t xml:space="preserve"> % от запланированной суммы -   всего поступило </w:t>
      </w:r>
      <w:r w:rsidR="0071566D">
        <w:t>48880,2</w:t>
      </w:r>
      <w:r w:rsidR="0071566D" w:rsidRPr="00F510E2">
        <w:rPr>
          <w:b/>
        </w:rPr>
        <w:t xml:space="preserve"> </w:t>
      </w:r>
      <w:r>
        <w:t>тыс. руб.</w:t>
      </w:r>
    </w:p>
    <w:p w:rsidR="0071566D" w:rsidRDefault="0071566D" w:rsidP="0071566D">
      <w:pPr>
        <w:ind w:firstLine="709"/>
        <w:jc w:val="both"/>
        <w:rPr>
          <w:sz w:val="28"/>
          <w:szCs w:val="28"/>
          <w:u w:val="single"/>
        </w:rPr>
      </w:pPr>
      <w:r w:rsidRPr="00F510E2">
        <w:t xml:space="preserve">Годовой план по неналоговым доходам исполнен на </w:t>
      </w:r>
      <w:r>
        <w:t>66,48</w:t>
      </w:r>
      <w:r w:rsidRPr="00F510E2">
        <w:t xml:space="preserve"> % от запланированной суммы на 2016 год,   поступило </w:t>
      </w:r>
      <w:r>
        <w:t>27797,5</w:t>
      </w:r>
      <w:r w:rsidRPr="00F510E2">
        <w:rPr>
          <w:b/>
          <w:sz w:val="28"/>
          <w:szCs w:val="28"/>
        </w:rPr>
        <w:t xml:space="preserve"> </w:t>
      </w:r>
      <w:r w:rsidRPr="00F510E2">
        <w:t xml:space="preserve">тыс. руб. </w:t>
      </w:r>
    </w:p>
    <w:p w:rsidR="0071566D" w:rsidRPr="008E7663" w:rsidRDefault="0071566D" w:rsidP="0071566D">
      <w:pPr>
        <w:shd w:val="clear" w:color="auto" w:fill="FFFFFF"/>
        <w:autoSpaceDE w:val="0"/>
        <w:autoSpaceDN w:val="0"/>
        <w:adjustRightInd w:val="0"/>
        <w:jc w:val="both"/>
      </w:pPr>
      <w:r>
        <w:rPr>
          <w:color w:val="000000"/>
        </w:rPr>
        <w:tab/>
      </w:r>
      <w:r w:rsidRPr="008E7663">
        <w:t>Расходы МО Город Шлиссельбург по состоянию на  1 января 2017 года составили      167141,7 тыс. руб. или 76,4  % от запланированной  суммы на  2016 год, в том числе:</w:t>
      </w:r>
    </w:p>
    <w:p w:rsidR="0071566D" w:rsidRDefault="0071566D" w:rsidP="00244368">
      <w:pPr>
        <w:ind w:left="-12" w:firstLine="720"/>
        <w:jc w:val="both"/>
        <w:rPr>
          <w:sz w:val="28"/>
          <w:szCs w:val="28"/>
        </w:rPr>
      </w:pPr>
      <w:r w:rsidRPr="008E7663">
        <w:t>Раздел 0500 «Жилищно-коммунальное хозяйство» исполнен в сумме 78248,0</w:t>
      </w:r>
      <w:r w:rsidRPr="00F94CD4">
        <w:t xml:space="preserve"> тыс</w:t>
      </w:r>
      <w:proofErr w:type="gramStart"/>
      <w:r w:rsidRPr="00F94CD4">
        <w:t>.р</w:t>
      </w:r>
      <w:proofErr w:type="gramEnd"/>
      <w:r w:rsidRPr="00F94CD4">
        <w:t xml:space="preserve">уб. Удельный вес в общей сумме расходов составил </w:t>
      </w:r>
      <w:r>
        <w:t xml:space="preserve">46,82 </w:t>
      </w:r>
      <w:r w:rsidRPr="00F94CD4">
        <w:t>%.</w:t>
      </w:r>
      <w:r>
        <w:rPr>
          <w:sz w:val="28"/>
          <w:szCs w:val="28"/>
        </w:rPr>
        <w:t xml:space="preserve"> </w:t>
      </w:r>
    </w:p>
    <w:p w:rsidR="0071566D" w:rsidRPr="00495542" w:rsidRDefault="0071566D" w:rsidP="0071566D">
      <w:pPr>
        <w:ind w:left="-12" w:firstLine="732"/>
        <w:jc w:val="both"/>
      </w:pPr>
      <w:r w:rsidRPr="00495542">
        <w:t>Подраздел 0501 «Жилищное хозяйство» исполнен</w:t>
      </w:r>
      <w:r>
        <w:t xml:space="preserve"> в сумме</w:t>
      </w:r>
      <w:r w:rsidRPr="00495542">
        <w:t xml:space="preserve"> </w:t>
      </w:r>
      <w:r>
        <w:t xml:space="preserve">32732,4 </w:t>
      </w:r>
      <w:r w:rsidRPr="00495542">
        <w:t>тыс.</w:t>
      </w:r>
      <w:r w:rsidR="00FD3991">
        <w:t xml:space="preserve"> </w:t>
      </w:r>
      <w:r w:rsidRPr="00495542">
        <w:t>руб.</w:t>
      </w:r>
    </w:p>
    <w:p w:rsidR="0071566D" w:rsidRDefault="0071566D" w:rsidP="0071566D">
      <w:pPr>
        <w:ind w:left="-12" w:firstLine="732"/>
        <w:jc w:val="both"/>
        <w:rPr>
          <w:sz w:val="28"/>
          <w:szCs w:val="28"/>
        </w:rPr>
      </w:pPr>
      <w:r w:rsidRPr="00F770D7">
        <w:t xml:space="preserve">Подраздел 0502 «Коммунальное хозяйство» </w:t>
      </w:r>
      <w:r w:rsidRPr="008E7663">
        <w:t>запланирован в сумме 29773,1 тыс</w:t>
      </w:r>
      <w:proofErr w:type="gramStart"/>
      <w:r w:rsidRPr="008E7663">
        <w:t>.р</w:t>
      </w:r>
      <w:proofErr w:type="gramEnd"/>
      <w:r w:rsidRPr="008E7663">
        <w:t>уб., в т.ч. в сумме 7387,1 тыс.руб. – на завершение работ по проекту КОС (в т.ч. в сумме 6387,1 тыс.руб. – за счет средств областного бюджета, в сумме 1000,0 тыс.руб. – за счет средств местного бюджета), в сумме 339,2 тыс.руб. – на текущие работы по мероприятиям в сфере коммунального хозяйства, 22046,8 тыс</w:t>
      </w:r>
      <w:proofErr w:type="gramStart"/>
      <w:r w:rsidRPr="008E7663">
        <w:t>.р</w:t>
      </w:r>
      <w:proofErr w:type="gramEnd"/>
      <w:r w:rsidRPr="008E7663">
        <w:t>уб. – на ремонт самотечного коллектора и ремонт крыши водозабора (в т.ч. в сумме 119842,1 тыс.руб. – за счет средств областного бюджета, 2204,7 тыс.руб</w:t>
      </w:r>
      <w:r>
        <w:t>.</w:t>
      </w:r>
      <w:r w:rsidRPr="008E7663">
        <w:t xml:space="preserve"> – за счет средств местного бюджета. Исполнение составило 25913,7 тыс. руб</w:t>
      </w:r>
      <w:r>
        <w:rPr>
          <w:sz w:val="28"/>
          <w:szCs w:val="28"/>
        </w:rPr>
        <w:t xml:space="preserve">. </w:t>
      </w:r>
    </w:p>
    <w:p w:rsidR="0071566D" w:rsidRPr="008E7663" w:rsidRDefault="0071566D" w:rsidP="0071566D">
      <w:pPr>
        <w:ind w:firstLine="720"/>
        <w:jc w:val="both"/>
      </w:pPr>
      <w:r w:rsidRPr="00F770D7">
        <w:lastRenderedPageBreak/>
        <w:t xml:space="preserve">Подраздел 0503 «Благоустройство» </w:t>
      </w:r>
      <w:r w:rsidRPr="008E7663">
        <w:t>исполнен в сумме 6980,2 тыс</w:t>
      </w:r>
      <w:proofErr w:type="gramStart"/>
      <w:r w:rsidRPr="008E7663">
        <w:t>.р</w:t>
      </w:r>
      <w:proofErr w:type="gramEnd"/>
      <w:r w:rsidRPr="008E7663">
        <w:t xml:space="preserve">уб. Производилось финансирование расходов согласно заключенным муниципальным контрактам за  уличное освещение и за обслуживание объектов наружного уличного освещения в рамках подпрограммы развития и реконструкции сетей уличного освещения в сумме 6433,4 тыс.руб. В рамках подпрограммы развития внешнего благоустройства, санитарного состояния и комфортности среды проживания производилось финансирование расходов в сумме 546,8 тыс.руб. </w:t>
      </w:r>
    </w:p>
    <w:p w:rsidR="0071566D" w:rsidRPr="008E7663" w:rsidRDefault="0071566D" w:rsidP="0071566D">
      <w:pPr>
        <w:ind w:firstLine="720"/>
        <w:jc w:val="both"/>
      </w:pPr>
      <w:r w:rsidRPr="00F770D7">
        <w:t>Подраздел 0505 «Другие вопросы в области ЖКХ»</w:t>
      </w:r>
      <w:r w:rsidRPr="008E7663">
        <w:rPr>
          <w:sz w:val="28"/>
          <w:szCs w:val="28"/>
        </w:rPr>
        <w:t xml:space="preserve"> </w:t>
      </w:r>
      <w:r w:rsidRPr="008E7663">
        <w:t>исполнен в сумме 12621,7тыс</w:t>
      </w:r>
      <w:proofErr w:type="gramStart"/>
      <w:r w:rsidRPr="008E7663">
        <w:t>.р</w:t>
      </w:r>
      <w:proofErr w:type="gramEnd"/>
      <w:r w:rsidRPr="008E7663">
        <w:t>уб. (89,7% к годовому плану). Финансировались расходы на содержание МКУ «Управление городского хозяйства и обеспечения».</w:t>
      </w:r>
    </w:p>
    <w:p w:rsidR="0071566D" w:rsidRDefault="0071566D" w:rsidP="0071566D">
      <w:pPr>
        <w:ind w:firstLine="720"/>
        <w:jc w:val="both"/>
      </w:pPr>
      <w:r w:rsidRPr="00505421">
        <w:rPr>
          <w:color w:val="000000"/>
        </w:rPr>
        <w:t xml:space="preserve"> </w:t>
      </w:r>
      <w:r w:rsidRPr="00F770D7">
        <w:t xml:space="preserve">Подраздел 0801 </w:t>
      </w:r>
      <w:r w:rsidRPr="008E7663">
        <w:t>исполнен в сумме 19195,7 тыс</w:t>
      </w:r>
      <w:proofErr w:type="gramStart"/>
      <w:r w:rsidRPr="008E7663">
        <w:t>.р</w:t>
      </w:r>
      <w:proofErr w:type="gramEnd"/>
      <w:r w:rsidRPr="008E7663">
        <w:t>уб. (95,3% к годовому плану),  финансировались МКУ «КСК «Невский» (в сумме 15828,1тыс.руб. ) и МКУ «Шлиссельбургская городская библиотека» (в сумме 3367,5 тыс.руб.).</w:t>
      </w:r>
    </w:p>
    <w:p w:rsidR="0071566D" w:rsidRPr="00F770D7" w:rsidRDefault="0071566D" w:rsidP="0071566D">
      <w:pPr>
        <w:ind w:firstLine="720"/>
        <w:jc w:val="both"/>
      </w:pPr>
      <w:r w:rsidRPr="00F770D7">
        <w:t xml:space="preserve">Подраздел 0804 </w:t>
      </w:r>
      <w:r w:rsidRPr="008E7663">
        <w:t>исполнен в сумме 497,4 тыс</w:t>
      </w:r>
      <w:proofErr w:type="gramStart"/>
      <w:r w:rsidRPr="008E7663">
        <w:t>.р</w:t>
      </w:r>
      <w:proofErr w:type="gramEnd"/>
      <w:r w:rsidRPr="008E7663">
        <w:t>уб., отражены расходы по следующим мероприятиям: празднование прорыва блокады Ленинграда, День защитника отечества, Международный женский день, широкая масленица, празднование 9 мая, празднование Дня города, празднование нового года.</w:t>
      </w:r>
    </w:p>
    <w:p w:rsidR="0071566D" w:rsidRPr="008E7663" w:rsidRDefault="0071566D" w:rsidP="0071566D">
      <w:pPr>
        <w:ind w:firstLine="709"/>
        <w:jc w:val="both"/>
      </w:pPr>
      <w:r w:rsidRPr="00A27164">
        <w:rPr>
          <w:b/>
          <w:color w:val="000000"/>
        </w:rPr>
        <w:t xml:space="preserve"> </w:t>
      </w:r>
      <w:r w:rsidRPr="00F770D7">
        <w:t xml:space="preserve">Подраздел 1101 «Физическая культура и спорт» </w:t>
      </w:r>
      <w:r w:rsidRPr="008E7663">
        <w:t>исполнен в сумме 15048,0 тыс</w:t>
      </w:r>
      <w:proofErr w:type="gramStart"/>
      <w:r w:rsidRPr="008E7663">
        <w:t>.р</w:t>
      </w:r>
      <w:proofErr w:type="gramEnd"/>
      <w:r w:rsidRPr="008E7663">
        <w:t>уб. (87,8% к годовому плану), финансируется МКУ «Шлиссельбургский физкультурно-спортивный комплекс».</w:t>
      </w:r>
    </w:p>
    <w:p w:rsidR="00FD3991" w:rsidRDefault="00FD3991" w:rsidP="00F5068C">
      <w:pPr>
        <w:rPr>
          <w:b/>
          <w:bCs/>
          <w:sz w:val="28"/>
          <w:szCs w:val="28"/>
        </w:rPr>
      </w:pPr>
    </w:p>
    <w:p w:rsidR="00F5068C" w:rsidRPr="001A4F13" w:rsidRDefault="005E566C" w:rsidP="001A4F13">
      <w:pPr>
        <w:numPr>
          <w:ilvl w:val="0"/>
          <w:numId w:val="10"/>
        </w:numPr>
        <w:rPr>
          <w:b/>
          <w:bCs/>
        </w:rPr>
      </w:pPr>
      <w:r w:rsidRPr="001A4F13">
        <w:rPr>
          <w:b/>
          <w:bCs/>
        </w:rPr>
        <w:t>Тенденции</w:t>
      </w:r>
      <w:r w:rsidR="00F5068C" w:rsidRPr="001A4F13">
        <w:rPr>
          <w:b/>
          <w:bCs/>
        </w:rPr>
        <w:t xml:space="preserve"> изменения потребления ресурсов</w:t>
      </w:r>
    </w:p>
    <w:p w:rsidR="001A4F13" w:rsidRDefault="001A4F13" w:rsidP="001A4F13">
      <w:pPr>
        <w:ind w:left="360"/>
        <w:rPr>
          <w:b/>
          <w:bCs/>
          <w:sz w:val="28"/>
          <w:szCs w:val="28"/>
        </w:rPr>
      </w:pPr>
    </w:p>
    <w:p w:rsidR="0071566D" w:rsidRDefault="0071566D" w:rsidP="00FD3991">
      <w:pPr>
        <w:ind w:firstLine="360"/>
        <w:jc w:val="both"/>
      </w:pPr>
      <w:r>
        <w:t xml:space="preserve">Действующие тарифы  </w:t>
      </w:r>
      <w:r w:rsidRPr="00786409">
        <w:t>для населения на жилищно-коммунальные услуги п</w:t>
      </w:r>
      <w:r>
        <w:t>о МО Город Шлиссельбург на 01.01.2017</w:t>
      </w:r>
      <w:r w:rsidR="00846FA8">
        <w:t>:</w:t>
      </w:r>
    </w:p>
    <w:p w:rsidR="0071566D" w:rsidRPr="00786409" w:rsidRDefault="0071566D" w:rsidP="0071566D">
      <w:pPr>
        <w:ind w:firstLine="708"/>
        <w:jc w:val="both"/>
      </w:pPr>
      <w:r w:rsidRPr="00786409">
        <w:t xml:space="preserve">1. </w:t>
      </w:r>
      <w:r w:rsidRPr="00D663A5">
        <w:rPr>
          <w:b/>
        </w:rPr>
        <w:t>Питьевая вода</w:t>
      </w:r>
      <w:r>
        <w:t xml:space="preserve"> – 19 руб. 10 </w:t>
      </w:r>
      <w:r w:rsidRPr="00786409">
        <w:t>коп</w:t>
      </w:r>
      <w:proofErr w:type="gramStart"/>
      <w:r w:rsidRPr="00786409">
        <w:t>.</w:t>
      </w:r>
      <w:proofErr w:type="gramEnd"/>
      <w:r w:rsidRPr="00786409">
        <w:t xml:space="preserve"> </w:t>
      </w:r>
      <w:proofErr w:type="gramStart"/>
      <w:r w:rsidRPr="00786409">
        <w:t>з</w:t>
      </w:r>
      <w:proofErr w:type="gramEnd"/>
      <w:r w:rsidRPr="00786409">
        <w:t>а 1 куб.м.</w:t>
      </w:r>
      <w:r>
        <w:t xml:space="preserve"> (с НДС)</w:t>
      </w:r>
    </w:p>
    <w:p w:rsidR="0071566D" w:rsidRPr="00A74139" w:rsidRDefault="0071566D" w:rsidP="0071566D">
      <w:r w:rsidRPr="00A74139">
        <w:t xml:space="preserve">Приказ </w:t>
      </w:r>
      <w:proofErr w:type="spellStart"/>
      <w:r w:rsidRPr="00A74139">
        <w:t>ЛенРТК</w:t>
      </w:r>
      <w:proofErr w:type="spellEnd"/>
      <w:r w:rsidRPr="00A74139">
        <w:t xml:space="preserve"> от 19.12.2016 № 373-пн </w:t>
      </w:r>
    </w:p>
    <w:p w:rsidR="0071566D" w:rsidRPr="00786409" w:rsidRDefault="0071566D" w:rsidP="0071566D">
      <w:pPr>
        <w:jc w:val="both"/>
      </w:pPr>
      <w:r w:rsidRPr="00786409">
        <w:tab/>
        <w:t xml:space="preserve">2. </w:t>
      </w:r>
      <w:r>
        <w:t xml:space="preserve"> </w:t>
      </w:r>
      <w:r w:rsidRPr="00D663A5">
        <w:rPr>
          <w:b/>
        </w:rPr>
        <w:t>Водоотведение</w:t>
      </w:r>
      <w:r w:rsidRPr="00786409">
        <w:t xml:space="preserve"> </w:t>
      </w:r>
      <w:r>
        <w:t>–</w:t>
      </w:r>
      <w:r w:rsidRPr="00786409">
        <w:t xml:space="preserve"> </w:t>
      </w:r>
      <w:r>
        <w:t>30 руб. 08</w:t>
      </w:r>
      <w:r w:rsidRPr="00786409">
        <w:t xml:space="preserve"> коп</w:t>
      </w:r>
      <w:proofErr w:type="gramStart"/>
      <w:r w:rsidRPr="00786409">
        <w:t>.</w:t>
      </w:r>
      <w:proofErr w:type="gramEnd"/>
      <w:r>
        <w:t xml:space="preserve"> </w:t>
      </w:r>
      <w:proofErr w:type="gramStart"/>
      <w:r w:rsidRPr="00786409">
        <w:t>з</w:t>
      </w:r>
      <w:proofErr w:type="gramEnd"/>
      <w:r w:rsidRPr="00786409">
        <w:t>а 1 куб.м.</w:t>
      </w:r>
    </w:p>
    <w:p w:rsidR="0071566D" w:rsidRPr="00A74139" w:rsidRDefault="0071566D" w:rsidP="0071566D">
      <w:r w:rsidRPr="00A74139">
        <w:t xml:space="preserve">Приказ </w:t>
      </w:r>
      <w:proofErr w:type="spellStart"/>
      <w:r w:rsidRPr="00A74139">
        <w:t>ЛенРТК</w:t>
      </w:r>
      <w:proofErr w:type="spellEnd"/>
      <w:r w:rsidRPr="00A74139">
        <w:t xml:space="preserve"> от 19.12.2016 № 373-пн </w:t>
      </w:r>
    </w:p>
    <w:p w:rsidR="0071566D" w:rsidRPr="00A74139" w:rsidRDefault="0071566D" w:rsidP="0071566D">
      <w:r w:rsidRPr="00A74139">
        <w:tab/>
        <w:t xml:space="preserve">3. </w:t>
      </w:r>
      <w:r w:rsidRPr="00A74139">
        <w:rPr>
          <w:b/>
        </w:rPr>
        <w:t>Тепловая энергия</w:t>
      </w:r>
      <w:r w:rsidRPr="00A74139">
        <w:t xml:space="preserve"> – отпускаемая МУП «Центр ЖКХ» 1353,34 руб./Г.кал (Приказ </w:t>
      </w:r>
      <w:proofErr w:type="spellStart"/>
      <w:r w:rsidRPr="00A74139">
        <w:t>ЛенРТК</w:t>
      </w:r>
      <w:proofErr w:type="spellEnd"/>
      <w:r w:rsidRPr="00A74139">
        <w:t xml:space="preserve"> от 19.11.2015  № 224-п), населению  (с НДС) 1504,15 руб./Г.кал. (Приказ </w:t>
      </w:r>
      <w:proofErr w:type="spellStart"/>
      <w:r w:rsidRPr="00A74139">
        <w:t>ЛенРТК</w:t>
      </w:r>
      <w:proofErr w:type="spellEnd"/>
      <w:r w:rsidRPr="00A74139">
        <w:t xml:space="preserve"> от 19.12.2016 № 526-п)</w:t>
      </w:r>
    </w:p>
    <w:p w:rsidR="0071566D" w:rsidRPr="00786409" w:rsidRDefault="0071566D" w:rsidP="0071566D">
      <w:r w:rsidRPr="00786409">
        <w:tab/>
        <w:t>4.</w:t>
      </w:r>
      <w:r>
        <w:t xml:space="preserve"> </w:t>
      </w:r>
      <w:r w:rsidRPr="00936B0F">
        <w:rPr>
          <w:b/>
        </w:rPr>
        <w:t>Горячее водоснабжение</w:t>
      </w:r>
      <w:r w:rsidRPr="00786409">
        <w:t xml:space="preserve"> – </w:t>
      </w:r>
      <w:r>
        <w:t xml:space="preserve">населению (с НДС) 82 руб. 64 </w:t>
      </w:r>
      <w:r w:rsidRPr="00786409">
        <w:t>коп</w:t>
      </w:r>
      <w:proofErr w:type="gramStart"/>
      <w:r w:rsidRPr="00786409">
        <w:t>.</w:t>
      </w:r>
      <w:proofErr w:type="gramEnd"/>
      <w:r>
        <w:t xml:space="preserve"> </w:t>
      </w:r>
      <w:proofErr w:type="gramStart"/>
      <w:r w:rsidRPr="00786409">
        <w:t>з</w:t>
      </w:r>
      <w:proofErr w:type="gramEnd"/>
      <w:r w:rsidRPr="00786409">
        <w:t>а 1 куб.м.</w:t>
      </w:r>
      <w:r>
        <w:t xml:space="preserve"> (</w:t>
      </w:r>
      <w:r w:rsidRPr="00A74139">
        <w:t xml:space="preserve">Приказ </w:t>
      </w:r>
      <w:proofErr w:type="spellStart"/>
      <w:r w:rsidRPr="00A74139">
        <w:t>ЛенРТК</w:t>
      </w:r>
      <w:proofErr w:type="spellEnd"/>
      <w:r w:rsidRPr="00A74139">
        <w:t xml:space="preserve"> от 19.12.2016</w:t>
      </w:r>
      <w:r>
        <w:t xml:space="preserve"> </w:t>
      </w:r>
      <w:r w:rsidRPr="00A74139">
        <w:t>№ 526-п</w:t>
      </w:r>
      <w:r>
        <w:t xml:space="preserve">)  </w:t>
      </w:r>
    </w:p>
    <w:p w:rsidR="0071566D" w:rsidRPr="00A74139" w:rsidRDefault="0071566D" w:rsidP="0071566D">
      <w:pPr>
        <w:jc w:val="both"/>
      </w:pPr>
      <w:r w:rsidRPr="00786409">
        <w:tab/>
      </w:r>
      <w:r w:rsidRPr="00A74139">
        <w:t xml:space="preserve">5. </w:t>
      </w:r>
      <w:r w:rsidRPr="0071566D">
        <w:t>Плата 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а также для собственников жилых помещений, не принявших решение об установлении размера платы за содержание жилого помещения на терри</w:t>
      </w:r>
      <w:r w:rsidR="00846FA8">
        <w:t>тории МО</w:t>
      </w:r>
      <w:r w:rsidRPr="0071566D">
        <w:t xml:space="preserve"> Город Шлиссельбург</w:t>
      </w:r>
      <w:r>
        <w:t xml:space="preserve"> </w:t>
      </w:r>
      <w:r w:rsidRPr="00A74139">
        <w:t xml:space="preserve"> – 24 руб. 76 коп. за 1 кв</w:t>
      </w:r>
      <w:proofErr w:type="gramStart"/>
      <w:r w:rsidRPr="00A74139">
        <w:t>.м</w:t>
      </w:r>
      <w:proofErr w:type="gramEnd"/>
      <w:r w:rsidRPr="00A74139">
        <w:t xml:space="preserve"> общей площади. Размер платы утвержден решением </w:t>
      </w:r>
      <w:r>
        <w:t xml:space="preserve"> Совета </w:t>
      </w:r>
      <w:r w:rsidRPr="00A74139">
        <w:t xml:space="preserve">депутатов МО Город </w:t>
      </w:r>
      <w:r w:rsidR="00846FA8">
        <w:t>Шлиссельбург № 36 от 18.12.2014</w:t>
      </w:r>
      <w:r w:rsidRPr="00A74139">
        <w:t>.</w:t>
      </w:r>
    </w:p>
    <w:p w:rsidR="00F5068C" w:rsidRDefault="00F5068C" w:rsidP="00F5068C">
      <w:pPr>
        <w:rPr>
          <w:b/>
          <w:bCs/>
          <w:sz w:val="28"/>
          <w:szCs w:val="28"/>
        </w:rPr>
      </w:pPr>
    </w:p>
    <w:p w:rsidR="001A4F13" w:rsidRDefault="00F5068C" w:rsidP="00FD3991">
      <w:pPr>
        <w:numPr>
          <w:ilvl w:val="0"/>
          <w:numId w:val="10"/>
        </w:numPr>
        <w:rPr>
          <w:b/>
          <w:bCs/>
        </w:rPr>
      </w:pPr>
      <w:r w:rsidRPr="001A4F13">
        <w:rPr>
          <w:b/>
          <w:bCs/>
        </w:rPr>
        <w:t>Анализ перспектив территориального развития муниципального образования</w:t>
      </w:r>
    </w:p>
    <w:p w:rsidR="00FD3991" w:rsidRPr="001A4F13" w:rsidRDefault="00FD3991" w:rsidP="00FD3991">
      <w:pPr>
        <w:rPr>
          <w:b/>
          <w:bCs/>
        </w:rPr>
      </w:pPr>
    </w:p>
    <w:p w:rsidR="005E566C" w:rsidRPr="004D0142" w:rsidRDefault="005E566C" w:rsidP="005E566C">
      <w:pPr>
        <w:pStyle w:val="10"/>
      </w:pPr>
      <w:r>
        <w:t xml:space="preserve"> Генеральным планом МО Город Шлиссельбург устанавливается</w:t>
      </w:r>
      <w:r w:rsidRPr="002B0F19">
        <w:t xml:space="preserve"> соотношение площадей, </w:t>
      </w:r>
      <w:r w:rsidRPr="004D0142">
        <w:t>занимаемых функциональными зонами (по видам зон), в гектарах и процентах от площади муниципального образования, равной 100 %:</w:t>
      </w:r>
    </w:p>
    <w:p w:rsidR="005E566C" w:rsidRPr="00DC47E3" w:rsidRDefault="005E566C" w:rsidP="005E566C">
      <w:pPr>
        <w:pStyle w:val="10"/>
      </w:pPr>
      <w:r w:rsidRPr="00DC47E3">
        <w:t xml:space="preserve">- жилые зоны – </w:t>
      </w:r>
      <w:smartTag w:uri="urn:schemas-microsoft-com:office:smarttags" w:element="metricconverter">
        <w:smartTagPr>
          <w:attr w:name="ProductID" w:val="675,79 га"/>
        </w:smartTagPr>
        <w:r>
          <w:t>675,79</w:t>
        </w:r>
        <w:r w:rsidRPr="00DC47E3">
          <w:t xml:space="preserve"> га</w:t>
        </w:r>
      </w:smartTag>
      <w:r w:rsidRPr="00DC47E3">
        <w:t xml:space="preserve"> (</w:t>
      </w:r>
      <w:r>
        <w:t>15,45</w:t>
      </w:r>
      <w:r w:rsidRPr="00DC47E3">
        <w:t xml:space="preserve"> %);</w:t>
      </w:r>
    </w:p>
    <w:p w:rsidR="005E566C" w:rsidRPr="00DC47E3" w:rsidRDefault="005E566C" w:rsidP="005E566C">
      <w:pPr>
        <w:pStyle w:val="10"/>
      </w:pPr>
      <w:r w:rsidRPr="00DC47E3">
        <w:t xml:space="preserve">- общественно-деловые зоны – </w:t>
      </w:r>
      <w:smartTag w:uri="urn:schemas-microsoft-com:office:smarttags" w:element="metricconverter">
        <w:smartTagPr>
          <w:attr w:name="ProductID" w:val="112,3 га"/>
        </w:smartTagPr>
        <w:r>
          <w:t>112,3</w:t>
        </w:r>
        <w:r w:rsidRPr="00DC47E3">
          <w:t xml:space="preserve"> га</w:t>
        </w:r>
      </w:smartTag>
      <w:r w:rsidRPr="00DC47E3">
        <w:t xml:space="preserve"> (</w:t>
      </w:r>
      <w:r>
        <w:t>2,57</w:t>
      </w:r>
      <w:r w:rsidRPr="00DC47E3">
        <w:t xml:space="preserve"> %);</w:t>
      </w:r>
    </w:p>
    <w:p w:rsidR="005E566C" w:rsidRPr="00DC47E3" w:rsidRDefault="005E566C" w:rsidP="005E566C">
      <w:pPr>
        <w:pStyle w:val="10"/>
      </w:pPr>
      <w:r w:rsidRPr="00DC47E3">
        <w:t xml:space="preserve">- производственные зоны – </w:t>
      </w:r>
      <w:smartTag w:uri="urn:schemas-microsoft-com:office:smarttags" w:element="metricconverter">
        <w:smartTagPr>
          <w:attr w:name="ProductID" w:val="94,67 га"/>
        </w:smartTagPr>
        <w:r>
          <w:t>94,67</w:t>
        </w:r>
        <w:r w:rsidRPr="00DC47E3">
          <w:t xml:space="preserve"> га</w:t>
        </w:r>
      </w:smartTag>
      <w:r w:rsidRPr="00DC47E3">
        <w:t xml:space="preserve"> (</w:t>
      </w:r>
      <w:r>
        <w:t>2,16</w:t>
      </w:r>
      <w:r w:rsidRPr="00DC47E3">
        <w:t xml:space="preserve"> %);</w:t>
      </w:r>
    </w:p>
    <w:p w:rsidR="005E566C" w:rsidRPr="00DC47E3" w:rsidRDefault="005E566C" w:rsidP="005E566C">
      <w:pPr>
        <w:pStyle w:val="10"/>
      </w:pPr>
      <w:r w:rsidRPr="00DC47E3">
        <w:t xml:space="preserve">- зоны инженерной инфраструктуры – </w:t>
      </w:r>
      <w:smartTag w:uri="urn:schemas-microsoft-com:office:smarttags" w:element="metricconverter">
        <w:smartTagPr>
          <w:attr w:name="ProductID" w:val="59,1 га"/>
        </w:smartTagPr>
        <w:r>
          <w:t>59,1</w:t>
        </w:r>
        <w:r w:rsidRPr="00DC47E3">
          <w:t xml:space="preserve"> га</w:t>
        </w:r>
      </w:smartTag>
      <w:r w:rsidRPr="00DC47E3">
        <w:t xml:space="preserve"> (1,</w:t>
      </w:r>
      <w:r>
        <w:t>35</w:t>
      </w:r>
      <w:r w:rsidRPr="00DC47E3">
        <w:t xml:space="preserve"> %);</w:t>
      </w:r>
    </w:p>
    <w:p w:rsidR="005E566C" w:rsidRPr="00DC47E3" w:rsidRDefault="005E566C" w:rsidP="005E566C">
      <w:pPr>
        <w:pStyle w:val="10"/>
      </w:pPr>
      <w:r w:rsidRPr="00DC47E3">
        <w:t xml:space="preserve">- зоны транспортной инфраструктуры – </w:t>
      </w:r>
      <w:smartTag w:uri="urn:schemas-microsoft-com:office:smarttags" w:element="metricconverter">
        <w:smartTagPr>
          <w:attr w:name="ProductID" w:val="119,36 га"/>
        </w:smartTagPr>
        <w:r>
          <w:t>119,36</w:t>
        </w:r>
        <w:r w:rsidRPr="00DC47E3">
          <w:t xml:space="preserve"> га</w:t>
        </w:r>
      </w:smartTag>
      <w:r w:rsidRPr="00DC47E3">
        <w:t xml:space="preserve"> (</w:t>
      </w:r>
      <w:r>
        <w:t xml:space="preserve">2,73 </w:t>
      </w:r>
      <w:r w:rsidRPr="00DC47E3">
        <w:t>%);</w:t>
      </w:r>
    </w:p>
    <w:p w:rsidR="005E566C" w:rsidRPr="00DC47E3" w:rsidRDefault="005E566C" w:rsidP="005E566C">
      <w:pPr>
        <w:pStyle w:val="10"/>
      </w:pPr>
      <w:r w:rsidRPr="00DC47E3">
        <w:lastRenderedPageBreak/>
        <w:t xml:space="preserve">- рекреационные зоны – </w:t>
      </w:r>
      <w:smartTag w:uri="urn:schemas-microsoft-com:office:smarttags" w:element="metricconverter">
        <w:smartTagPr>
          <w:attr w:name="ProductID" w:val="252,84 га"/>
        </w:smartTagPr>
        <w:r>
          <w:t>252,84</w:t>
        </w:r>
        <w:r w:rsidRPr="00DC47E3">
          <w:t xml:space="preserve"> га</w:t>
        </w:r>
      </w:smartTag>
      <w:r w:rsidRPr="00DC47E3">
        <w:t xml:space="preserve"> (5,</w:t>
      </w:r>
      <w:r>
        <w:t>78</w:t>
      </w:r>
      <w:r w:rsidRPr="00DC47E3">
        <w:t xml:space="preserve"> %);</w:t>
      </w:r>
    </w:p>
    <w:p w:rsidR="005E566C" w:rsidRPr="00DC47E3" w:rsidRDefault="005E566C" w:rsidP="005E566C">
      <w:pPr>
        <w:pStyle w:val="10"/>
      </w:pPr>
      <w:r w:rsidRPr="00DC47E3">
        <w:t xml:space="preserve">- зоны специального назначения – </w:t>
      </w:r>
      <w:smartTag w:uri="urn:schemas-microsoft-com:office:smarttags" w:element="metricconverter">
        <w:smartTagPr>
          <w:attr w:name="ProductID" w:val="140,11 га"/>
        </w:smartTagPr>
        <w:r>
          <w:t>140,11</w:t>
        </w:r>
        <w:r w:rsidRPr="00DC47E3">
          <w:t xml:space="preserve"> га</w:t>
        </w:r>
      </w:smartTag>
      <w:r w:rsidRPr="00DC47E3">
        <w:t xml:space="preserve"> (3,</w:t>
      </w:r>
      <w:r>
        <w:t>2</w:t>
      </w:r>
      <w:r w:rsidRPr="00DC47E3">
        <w:t xml:space="preserve"> %);</w:t>
      </w:r>
    </w:p>
    <w:p w:rsidR="005E566C" w:rsidRPr="00121A27" w:rsidRDefault="005E566C" w:rsidP="005E566C">
      <w:pPr>
        <w:pStyle w:val="10"/>
      </w:pPr>
      <w:r w:rsidRPr="00DC47E3">
        <w:t xml:space="preserve">- </w:t>
      </w:r>
      <w:r>
        <w:t>водные объекты</w:t>
      </w:r>
      <w:r w:rsidRPr="00DC47E3">
        <w:t xml:space="preserve"> – </w:t>
      </w:r>
      <w:smartTag w:uri="urn:schemas-microsoft-com:office:smarttags" w:element="metricconverter">
        <w:smartTagPr>
          <w:attr w:name="ProductID" w:val="2920,43 га"/>
        </w:smartTagPr>
        <w:r w:rsidRPr="00DC47E3">
          <w:t>29</w:t>
        </w:r>
        <w:r>
          <w:t>20</w:t>
        </w:r>
        <w:r w:rsidRPr="00DC47E3">
          <w:t>,</w:t>
        </w:r>
        <w:r>
          <w:t>43</w:t>
        </w:r>
        <w:r w:rsidRPr="00DC47E3">
          <w:t xml:space="preserve"> га</w:t>
        </w:r>
      </w:smartTag>
      <w:r w:rsidRPr="00DC47E3">
        <w:t xml:space="preserve"> (</w:t>
      </w:r>
      <w:r>
        <w:t>66,76</w:t>
      </w:r>
      <w:r w:rsidRPr="00DC47E3">
        <w:t xml:space="preserve"> %).</w:t>
      </w:r>
    </w:p>
    <w:p w:rsidR="005E566C" w:rsidRPr="00A621E6" w:rsidRDefault="005E566C" w:rsidP="005E566C">
      <w:pPr>
        <w:pStyle w:val="10"/>
        <w:ind w:right="22" w:firstLine="0"/>
        <w:outlineLvl w:val="2"/>
        <w:rPr>
          <w:bCs/>
        </w:rPr>
      </w:pPr>
      <w:r w:rsidRPr="00A621E6">
        <w:rPr>
          <w:bCs/>
        </w:rPr>
        <w:t xml:space="preserve"> Баланс планируемого использования земель (по категориям) </w:t>
      </w:r>
      <w:r>
        <w:rPr>
          <w:bCs/>
        </w:rPr>
        <w:t xml:space="preserve"> приведен в следующей таблице:</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480"/>
        <w:gridCol w:w="2443"/>
      </w:tblGrid>
      <w:tr w:rsidR="005E566C" w:rsidRPr="00121A27" w:rsidTr="000D6A04">
        <w:trPr>
          <w:trHeight w:val="20"/>
          <w:tblHeader/>
          <w:jc w:val="center"/>
        </w:trPr>
        <w:tc>
          <w:tcPr>
            <w:tcW w:w="7480" w:type="dxa"/>
            <w:vAlign w:val="center"/>
          </w:tcPr>
          <w:p w:rsidR="005E566C" w:rsidRPr="00121A27" w:rsidRDefault="005E566C" w:rsidP="000D6A04">
            <w:pPr>
              <w:pStyle w:val="12"/>
              <w:jc w:val="center"/>
              <w:rPr>
                <w:b/>
                <w:bCs/>
              </w:rPr>
            </w:pPr>
            <w:r w:rsidRPr="00121A27">
              <w:rPr>
                <w:b/>
                <w:bCs/>
              </w:rPr>
              <w:t>Категории земель, вид собственности</w:t>
            </w:r>
          </w:p>
        </w:tc>
        <w:tc>
          <w:tcPr>
            <w:tcW w:w="2443" w:type="dxa"/>
            <w:vAlign w:val="center"/>
          </w:tcPr>
          <w:p w:rsidR="005E566C" w:rsidRPr="00121A27" w:rsidRDefault="005E566C" w:rsidP="000D6A04">
            <w:pPr>
              <w:pStyle w:val="12"/>
              <w:jc w:val="center"/>
              <w:rPr>
                <w:b/>
                <w:bCs/>
              </w:rPr>
            </w:pPr>
            <w:r w:rsidRPr="00121A27">
              <w:rPr>
                <w:b/>
                <w:bCs/>
              </w:rPr>
              <w:t xml:space="preserve">Проектное </w:t>
            </w:r>
            <w:r>
              <w:rPr>
                <w:b/>
                <w:bCs/>
              </w:rPr>
              <w:t>предложение</w:t>
            </w:r>
            <w:r w:rsidRPr="00121A27">
              <w:rPr>
                <w:b/>
                <w:bCs/>
              </w:rPr>
              <w:t>, площадь</w:t>
            </w:r>
            <w:r w:rsidR="00FD3991">
              <w:rPr>
                <w:b/>
                <w:bCs/>
              </w:rPr>
              <w:t xml:space="preserve"> *</w:t>
            </w:r>
          </w:p>
          <w:p w:rsidR="005E566C" w:rsidRPr="00121A27" w:rsidRDefault="005E566C" w:rsidP="000D6A04">
            <w:pPr>
              <w:pStyle w:val="12"/>
              <w:jc w:val="center"/>
              <w:rPr>
                <w:b/>
                <w:bCs/>
              </w:rPr>
            </w:pPr>
            <w:r w:rsidRPr="00121A27">
              <w:rPr>
                <w:b/>
                <w:bCs/>
              </w:rPr>
              <w:t>(</w:t>
            </w:r>
            <w:proofErr w:type="gramStart"/>
            <w:r w:rsidRPr="00121A27">
              <w:rPr>
                <w:b/>
                <w:bCs/>
              </w:rPr>
              <w:t>га</w:t>
            </w:r>
            <w:proofErr w:type="gramEnd"/>
            <w:r w:rsidRPr="00121A27">
              <w:rPr>
                <w:b/>
                <w:bCs/>
              </w:rPr>
              <w:t>)</w:t>
            </w:r>
          </w:p>
        </w:tc>
      </w:tr>
      <w:tr w:rsidR="005E566C" w:rsidRPr="00121A27" w:rsidTr="000D6A04">
        <w:trPr>
          <w:trHeight w:val="20"/>
          <w:tblHeader/>
          <w:jc w:val="center"/>
        </w:trPr>
        <w:tc>
          <w:tcPr>
            <w:tcW w:w="7480" w:type="dxa"/>
            <w:vAlign w:val="center"/>
          </w:tcPr>
          <w:p w:rsidR="005E566C" w:rsidRPr="00121A27" w:rsidRDefault="005E566C" w:rsidP="000D6A04">
            <w:pPr>
              <w:pStyle w:val="12"/>
            </w:pPr>
            <w:r w:rsidRPr="00121A27">
              <w:t>Земли населенных пунктов</w:t>
            </w:r>
          </w:p>
        </w:tc>
        <w:tc>
          <w:tcPr>
            <w:tcW w:w="2443" w:type="dxa"/>
            <w:vAlign w:val="center"/>
          </w:tcPr>
          <w:p w:rsidR="005E566C" w:rsidRPr="00952327" w:rsidRDefault="005E566C" w:rsidP="000D6A04">
            <w:pPr>
              <w:pStyle w:val="12"/>
              <w:jc w:val="center"/>
              <w:rPr>
                <w:lang w:val="en-US"/>
              </w:rPr>
            </w:pPr>
            <w:r w:rsidRPr="00952327">
              <w:t>1</w:t>
            </w:r>
            <w:r>
              <w:t>398,53</w:t>
            </w:r>
          </w:p>
        </w:tc>
      </w:tr>
      <w:tr w:rsidR="005E566C" w:rsidRPr="00121A27" w:rsidTr="000D6A04">
        <w:trPr>
          <w:trHeight w:val="20"/>
          <w:tblHeader/>
          <w:jc w:val="center"/>
        </w:trPr>
        <w:tc>
          <w:tcPr>
            <w:tcW w:w="7480" w:type="dxa"/>
            <w:vAlign w:val="center"/>
          </w:tcPr>
          <w:p w:rsidR="005E566C" w:rsidRPr="00121A27" w:rsidRDefault="005E566C" w:rsidP="000D6A04">
            <w:pPr>
              <w:pStyle w:val="12"/>
            </w:pPr>
            <w:proofErr w:type="gramStart"/>
            <w:r w:rsidRPr="00121A27">
              <w:t xml:space="preserve">Земли промышленности, транспорта, энергетики, связи, радиовещания, телевидения, информатики, земли для обеспечения космической деятельности, обороны, безопасности и иного специального назначения </w:t>
            </w:r>
            <w:proofErr w:type="gramEnd"/>
          </w:p>
        </w:tc>
        <w:tc>
          <w:tcPr>
            <w:tcW w:w="2443" w:type="dxa"/>
            <w:vAlign w:val="center"/>
          </w:tcPr>
          <w:p w:rsidR="005E566C" w:rsidRPr="00121A27" w:rsidRDefault="005E566C" w:rsidP="000D6A04">
            <w:pPr>
              <w:pStyle w:val="12"/>
              <w:jc w:val="center"/>
            </w:pPr>
            <w:r w:rsidRPr="00121A27">
              <w:t>1,17</w:t>
            </w:r>
          </w:p>
        </w:tc>
      </w:tr>
      <w:tr w:rsidR="005E566C" w:rsidRPr="00121A27" w:rsidTr="000D6A04">
        <w:trPr>
          <w:trHeight w:val="20"/>
          <w:tblHeader/>
          <w:jc w:val="center"/>
        </w:trPr>
        <w:tc>
          <w:tcPr>
            <w:tcW w:w="7480" w:type="dxa"/>
            <w:vAlign w:val="center"/>
          </w:tcPr>
          <w:p w:rsidR="005E566C" w:rsidRPr="00121A27" w:rsidRDefault="005E566C" w:rsidP="000D6A04">
            <w:pPr>
              <w:pStyle w:val="12"/>
            </w:pPr>
            <w:r w:rsidRPr="00121A27">
              <w:t>Земли лесного фонда</w:t>
            </w:r>
          </w:p>
        </w:tc>
        <w:tc>
          <w:tcPr>
            <w:tcW w:w="2443" w:type="dxa"/>
            <w:vAlign w:val="center"/>
          </w:tcPr>
          <w:p w:rsidR="005E566C" w:rsidRPr="00121A27" w:rsidRDefault="005E566C" w:rsidP="000D6A04">
            <w:pPr>
              <w:pStyle w:val="12"/>
              <w:jc w:val="center"/>
            </w:pPr>
            <w:r>
              <w:t>53,77</w:t>
            </w:r>
          </w:p>
        </w:tc>
      </w:tr>
      <w:tr w:rsidR="005E566C" w:rsidRPr="00121A27" w:rsidTr="000D6A04">
        <w:trPr>
          <w:trHeight w:val="20"/>
          <w:tblHeader/>
          <w:jc w:val="center"/>
        </w:trPr>
        <w:tc>
          <w:tcPr>
            <w:tcW w:w="7480" w:type="dxa"/>
            <w:vAlign w:val="center"/>
          </w:tcPr>
          <w:p w:rsidR="005E566C" w:rsidRPr="00121A27" w:rsidRDefault="005E566C" w:rsidP="000D6A04">
            <w:pPr>
              <w:pStyle w:val="12"/>
            </w:pPr>
            <w:r>
              <w:t>Земли неопределенной категории</w:t>
            </w:r>
          </w:p>
        </w:tc>
        <w:tc>
          <w:tcPr>
            <w:tcW w:w="2443" w:type="dxa"/>
            <w:vAlign w:val="center"/>
          </w:tcPr>
          <w:p w:rsidR="005E566C" w:rsidRPr="003D029A" w:rsidRDefault="005E566C" w:rsidP="000D6A04">
            <w:pPr>
              <w:pStyle w:val="12"/>
              <w:jc w:val="center"/>
              <w:rPr>
                <w:lang w:val="en-US"/>
              </w:rPr>
            </w:pPr>
            <w:r>
              <w:t>0,</w:t>
            </w:r>
            <w:r>
              <w:rPr>
                <w:lang w:val="en-US"/>
              </w:rPr>
              <w:t>70</w:t>
            </w:r>
          </w:p>
        </w:tc>
      </w:tr>
      <w:tr w:rsidR="005E566C" w:rsidRPr="00121A27" w:rsidTr="000D6A04">
        <w:trPr>
          <w:trHeight w:val="20"/>
          <w:tblHeader/>
          <w:jc w:val="center"/>
        </w:trPr>
        <w:tc>
          <w:tcPr>
            <w:tcW w:w="7480" w:type="dxa"/>
            <w:vAlign w:val="center"/>
          </w:tcPr>
          <w:p w:rsidR="005E566C" w:rsidRPr="00121A27" w:rsidRDefault="005E566C" w:rsidP="000D6A04">
            <w:pPr>
              <w:pStyle w:val="12"/>
            </w:pPr>
            <w:r w:rsidRPr="00121A27">
              <w:t>Земли водного фонда</w:t>
            </w:r>
          </w:p>
        </w:tc>
        <w:tc>
          <w:tcPr>
            <w:tcW w:w="2443" w:type="dxa"/>
            <w:vAlign w:val="center"/>
          </w:tcPr>
          <w:p w:rsidR="005E566C" w:rsidRPr="00121A27" w:rsidRDefault="005E566C" w:rsidP="000D6A04">
            <w:pPr>
              <w:pStyle w:val="12"/>
              <w:jc w:val="center"/>
            </w:pPr>
            <w:r w:rsidRPr="00121A27">
              <w:t>2920,43</w:t>
            </w:r>
          </w:p>
        </w:tc>
      </w:tr>
      <w:tr w:rsidR="005E566C" w:rsidRPr="00121A27" w:rsidTr="005E566C">
        <w:trPr>
          <w:trHeight w:val="380"/>
          <w:tblHeader/>
          <w:jc w:val="center"/>
        </w:trPr>
        <w:tc>
          <w:tcPr>
            <w:tcW w:w="7480" w:type="dxa"/>
            <w:vAlign w:val="center"/>
          </w:tcPr>
          <w:p w:rsidR="005E566C" w:rsidRPr="00121A27" w:rsidRDefault="005E566C" w:rsidP="000D6A04">
            <w:pPr>
              <w:pStyle w:val="12"/>
            </w:pPr>
            <w:r w:rsidRPr="00121A27">
              <w:t>Общая площадь МО Город Шлиссельбург</w:t>
            </w:r>
          </w:p>
        </w:tc>
        <w:tc>
          <w:tcPr>
            <w:tcW w:w="2443" w:type="dxa"/>
            <w:vAlign w:val="center"/>
          </w:tcPr>
          <w:p w:rsidR="005E566C" w:rsidRPr="00121A27" w:rsidRDefault="005E566C" w:rsidP="000D6A04">
            <w:pPr>
              <w:pStyle w:val="12"/>
              <w:jc w:val="center"/>
            </w:pPr>
            <w:r w:rsidRPr="00121A27">
              <w:t>4374,6</w:t>
            </w:r>
          </w:p>
        </w:tc>
      </w:tr>
    </w:tbl>
    <w:p w:rsidR="005E566C" w:rsidRPr="00E64106" w:rsidRDefault="005E566C" w:rsidP="005E566C">
      <w:pPr>
        <w:jc w:val="both"/>
        <w:rPr>
          <w:sz w:val="22"/>
          <w:szCs w:val="22"/>
        </w:rPr>
      </w:pPr>
      <w:r w:rsidRPr="00E64106">
        <w:rPr>
          <w:sz w:val="22"/>
          <w:szCs w:val="22"/>
        </w:rPr>
        <w:t xml:space="preserve">* Площадь  территории МО Город Шлиссельбург определена картометрическим способом на </w:t>
      </w:r>
      <w:r>
        <w:rPr>
          <w:sz w:val="22"/>
          <w:szCs w:val="22"/>
        </w:rPr>
        <w:t>ц</w:t>
      </w:r>
      <w:r w:rsidRPr="00E64106">
        <w:rPr>
          <w:sz w:val="22"/>
          <w:szCs w:val="22"/>
        </w:rPr>
        <w:t>ифровой топографической основе М 1:5000, выполненной ЗАО «Валенс» в 2010 году по материалам космической съемки в местной системе координат 1964 года и в Балтийско</w:t>
      </w:r>
      <w:r w:rsidR="004E66F3">
        <w:rPr>
          <w:sz w:val="22"/>
          <w:szCs w:val="22"/>
        </w:rPr>
        <w:t>й системе высот 1977 года.</w:t>
      </w:r>
      <w:r w:rsidRPr="00E64106">
        <w:rPr>
          <w:sz w:val="22"/>
          <w:szCs w:val="22"/>
        </w:rPr>
        <w:t xml:space="preserve">  </w:t>
      </w:r>
    </w:p>
    <w:p w:rsidR="005E566C" w:rsidRDefault="005E566C" w:rsidP="005E566C">
      <w:pPr>
        <w:pStyle w:val="10"/>
        <w:ind w:right="23" w:firstLine="539"/>
        <w:rPr>
          <w:bCs/>
        </w:rPr>
      </w:pPr>
      <w:r>
        <w:t>Генеральным планом МО Город Шлиссельбург предусматривается:</w:t>
      </w:r>
    </w:p>
    <w:p w:rsidR="005E566C" w:rsidRDefault="005E566C" w:rsidP="005E566C">
      <w:pPr>
        <w:pStyle w:val="10"/>
        <w:ind w:right="22" w:firstLine="0"/>
        <w:outlineLvl w:val="2"/>
        <w:rPr>
          <w:bCs/>
        </w:rPr>
      </w:pPr>
      <w:r>
        <w:rPr>
          <w:bCs/>
        </w:rPr>
        <w:t>- с</w:t>
      </w:r>
      <w:r w:rsidRPr="007735E2">
        <w:rPr>
          <w:bCs/>
        </w:rPr>
        <w:t>оздание планировочными средствами условий для развития малого предпринимательства и сферы обслуживания</w:t>
      </w:r>
      <w:r>
        <w:rPr>
          <w:bCs/>
        </w:rPr>
        <w:t>;</w:t>
      </w:r>
    </w:p>
    <w:p w:rsidR="005E566C" w:rsidRDefault="005E566C" w:rsidP="005E566C">
      <w:pPr>
        <w:pStyle w:val="10"/>
        <w:ind w:right="22" w:firstLine="0"/>
        <w:outlineLvl w:val="2"/>
      </w:pPr>
      <w:r>
        <w:rPr>
          <w:bCs/>
        </w:rPr>
        <w:t>- ф</w:t>
      </w:r>
      <w:r w:rsidRPr="00791A7B">
        <w:t>ормирование общественно-деловых зон для размещения объектов торговли, досуга, общественного питания и малого бизнеса на вновь осваиваемых территориях</w:t>
      </w:r>
      <w:r>
        <w:t>;</w:t>
      </w:r>
    </w:p>
    <w:p w:rsidR="005E566C" w:rsidRPr="00791A7B" w:rsidRDefault="005E566C" w:rsidP="005E566C">
      <w:pPr>
        <w:pStyle w:val="10"/>
        <w:ind w:right="22" w:firstLine="0"/>
        <w:outlineLvl w:val="2"/>
      </w:pPr>
      <w:r>
        <w:t>- ф</w:t>
      </w:r>
      <w:r w:rsidRPr="00791A7B">
        <w:t>ормирование системы рекреационных зон для размещения объектов туризма, спорта, отдыха:</w:t>
      </w:r>
    </w:p>
    <w:p w:rsidR="005E566C" w:rsidRPr="00791A7B" w:rsidRDefault="005E566C" w:rsidP="005E566C">
      <w:pPr>
        <w:pStyle w:val="10"/>
      </w:pPr>
      <w:r w:rsidRPr="00791A7B">
        <w:t>строительство центра парусного спорта в планировочном районе 05;</w:t>
      </w:r>
    </w:p>
    <w:p w:rsidR="005E566C" w:rsidRPr="00791A7B" w:rsidRDefault="005E566C" w:rsidP="005E566C">
      <w:pPr>
        <w:pStyle w:val="10"/>
      </w:pPr>
      <w:r w:rsidRPr="00791A7B">
        <w:t>строительство гостиничного комплекса в квартале 01-03-04, кем</w:t>
      </w:r>
      <w:r w:rsidR="004E66F3">
        <w:t>пинга в планировочном районе 05.</w:t>
      </w:r>
    </w:p>
    <w:p w:rsidR="004E66F3" w:rsidRDefault="004E66F3" w:rsidP="00F5068C">
      <w:pPr>
        <w:rPr>
          <w:b/>
          <w:bCs/>
          <w:sz w:val="28"/>
          <w:szCs w:val="28"/>
        </w:rPr>
      </w:pPr>
    </w:p>
    <w:p w:rsidR="00F5068C" w:rsidRDefault="00244368" w:rsidP="000D6A04">
      <w:pPr>
        <w:jc w:val="both"/>
        <w:rPr>
          <w:b/>
          <w:bCs/>
        </w:rPr>
      </w:pPr>
      <w:r w:rsidRPr="004E66F3">
        <w:rPr>
          <w:b/>
          <w:bCs/>
        </w:rPr>
        <w:t>7</w:t>
      </w:r>
      <w:r w:rsidR="005E566C" w:rsidRPr="004E66F3">
        <w:rPr>
          <w:b/>
          <w:bCs/>
        </w:rPr>
        <w:t>.1</w:t>
      </w:r>
      <w:r w:rsidR="004E66F3">
        <w:rPr>
          <w:b/>
          <w:bCs/>
        </w:rPr>
        <w:t>.</w:t>
      </w:r>
      <w:r w:rsidR="00F5068C">
        <w:rPr>
          <w:b/>
          <w:bCs/>
          <w:sz w:val="28"/>
          <w:szCs w:val="28"/>
        </w:rPr>
        <w:t xml:space="preserve"> </w:t>
      </w:r>
      <w:r w:rsidR="00F5068C" w:rsidRPr="001A4F13">
        <w:rPr>
          <w:b/>
          <w:bCs/>
        </w:rPr>
        <w:t>Анализ перспектив жилищного, социального, коммерческого и промышленного строительства с учетом перспективы сноса ветхого и аварийного жилищного фонда и осуществления иных градостроительных мероприятий</w:t>
      </w:r>
    </w:p>
    <w:p w:rsidR="001A4F13" w:rsidRDefault="001A4F13" w:rsidP="000D6A04">
      <w:pPr>
        <w:jc w:val="both"/>
        <w:rPr>
          <w:b/>
          <w:bCs/>
          <w:sz w:val="28"/>
          <w:szCs w:val="28"/>
        </w:rPr>
      </w:pPr>
    </w:p>
    <w:p w:rsidR="000D6A04" w:rsidRPr="00791A7B" w:rsidRDefault="00E30CEB" w:rsidP="000D6A04">
      <w:pPr>
        <w:pStyle w:val="10"/>
        <w:ind w:right="23" w:firstLine="0"/>
        <w:outlineLvl w:val="1"/>
        <w:rPr>
          <w:b/>
          <w:bCs/>
        </w:rPr>
      </w:pPr>
      <w:r>
        <w:rPr>
          <w:b/>
          <w:bCs/>
        </w:rPr>
        <w:t>7</w:t>
      </w:r>
      <w:r w:rsidR="000D6A04">
        <w:rPr>
          <w:b/>
          <w:bCs/>
        </w:rPr>
        <w:t>.1.1.</w:t>
      </w:r>
      <w:r w:rsidR="000D6A04" w:rsidRPr="00791A7B">
        <w:rPr>
          <w:b/>
          <w:bCs/>
        </w:rPr>
        <w:t xml:space="preserve"> Развитие жилищного фонда из расчета </w:t>
      </w:r>
      <w:smartTag w:uri="urn:schemas-microsoft-com:office:smarttags" w:element="metricconverter">
        <w:smartTagPr>
          <w:attr w:name="ProductID" w:val="35 м2"/>
        </w:smartTagPr>
        <w:r w:rsidR="000D6A04" w:rsidRPr="00791A7B">
          <w:rPr>
            <w:b/>
            <w:bCs/>
          </w:rPr>
          <w:t>35 м</w:t>
        </w:r>
        <w:proofErr w:type="gramStart"/>
        <w:r w:rsidR="000D6A04" w:rsidRPr="00791A7B">
          <w:rPr>
            <w:b/>
            <w:bCs/>
            <w:vertAlign w:val="superscript"/>
          </w:rPr>
          <w:t>2</w:t>
        </w:r>
      </w:smartTag>
      <w:proofErr w:type="gramEnd"/>
      <w:r w:rsidR="000D6A04" w:rsidRPr="00791A7B">
        <w:rPr>
          <w:b/>
          <w:bCs/>
        </w:rPr>
        <w:t xml:space="preserve"> общей п</w:t>
      </w:r>
      <w:r>
        <w:rPr>
          <w:b/>
          <w:bCs/>
        </w:rPr>
        <w:t>лощади на одного человека к 2023</w:t>
      </w:r>
      <w:r w:rsidR="000D6A04" w:rsidRPr="00791A7B">
        <w:rPr>
          <w:b/>
          <w:bCs/>
        </w:rPr>
        <w:t xml:space="preserve"> и </w:t>
      </w:r>
      <w:smartTag w:uri="urn:schemas-microsoft-com:office:smarttags" w:element="metricconverter">
        <w:smartTagPr>
          <w:attr w:name="ProductID" w:val="40 м2"/>
        </w:smartTagPr>
        <w:r w:rsidR="000D6A04" w:rsidRPr="00791A7B">
          <w:rPr>
            <w:b/>
            <w:bCs/>
          </w:rPr>
          <w:t>40 м</w:t>
        </w:r>
        <w:r w:rsidR="000D6A04" w:rsidRPr="00791A7B">
          <w:rPr>
            <w:b/>
            <w:bCs/>
            <w:vertAlign w:val="superscript"/>
          </w:rPr>
          <w:t>2</w:t>
        </w:r>
      </w:smartTag>
      <w:r w:rsidR="000D6A04" w:rsidRPr="00791A7B">
        <w:rPr>
          <w:b/>
          <w:bCs/>
        </w:rPr>
        <w:t xml:space="preserve"> 2032 годам:</w:t>
      </w:r>
    </w:p>
    <w:p w:rsidR="000D6A04" w:rsidRPr="007735E2" w:rsidRDefault="000D6A04" w:rsidP="000D6A04">
      <w:pPr>
        <w:pStyle w:val="10"/>
        <w:ind w:firstLine="0"/>
        <w:outlineLvl w:val="2"/>
        <w:rPr>
          <w:bCs/>
        </w:rPr>
      </w:pPr>
      <w:r>
        <w:t>- к</w:t>
      </w:r>
      <w:r w:rsidRPr="007735E2">
        <w:rPr>
          <w:bCs/>
        </w:rPr>
        <w:t>омплексная реконструкция неэффективно используемых территорий, территорий</w:t>
      </w:r>
      <w:r w:rsidR="004E66F3">
        <w:rPr>
          <w:bCs/>
        </w:rPr>
        <w:t>,</w:t>
      </w:r>
      <w:r w:rsidRPr="007735E2">
        <w:rPr>
          <w:bCs/>
        </w:rPr>
        <w:t xml:space="preserve"> занятых ветхими зданиями и сооружениями с повышением плотности застройки и с дополнительным размещением на указанных территориях объектов капитального строительства различного назначения</w:t>
      </w:r>
      <w:r>
        <w:rPr>
          <w:bCs/>
        </w:rPr>
        <w:t>;</w:t>
      </w:r>
    </w:p>
    <w:p w:rsidR="000D6A04" w:rsidRDefault="000D6A04" w:rsidP="000D6A04">
      <w:pPr>
        <w:pStyle w:val="10"/>
        <w:ind w:right="22" w:firstLine="0"/>
      </w:pPr>
      <w:r>
        <w:rPr>
          <w:bCs/>
        </w:rPr>
        <w:t>- п</w:t>
      </w:r>
      <w:r w:rsidRPr="00791A7B">
        <w:t>одготовка документации по планировке территории и иной документации, необходимой для проведения торгов на право заключения договоров о развитии застроенных территорий и включения в федеральные целевые программы по расселению ветхого фонда в городе Шлиссельбург</w:t>
      </w:r>
      <w:r>
        <w:t>;</w:t>
      </w:r>
    </w:p>
    <w:p w:rsidR="000D6A04" w:rsidRPr="000D6A04" w:rsidRDefault="000D6A04" w:rsidP="000D6A04">
      <w:pPr>
        <w:pStyle w:val="10"/>
        <w:ind w:right="22" w:firstLine="0"/>
      </w:pPr>
      <w:r>
        <w:t>- п</w:t>
      </w:r>
      <w:r w:rsidRPr="007735E2">
        <w:rPr>
          <w:bCs/>
        </w:rPr>
        <w:t>одготовка документации по планировке территории, а также, документации, необходимой для проведения торгов на право заключения договоров аренды земельных участков для комплексного освоения в целях жилищного строительства на первоочере</w:t>
      </w:r>
      <w:r w:rsidR="004E66F3">
        <w:rPr>
          <w:bCs/>
        </w:rPr>
        <w:t>дной период и на расчетный срок;</w:t>
      </w:r>
    </w:p>
    <w:p w:rsidR="000D6A04" w:rsidRPr="007735E2" w:rsidRDefault="000D6A04" w:rsidP="000D6A04">
      <w:pPr>
        <w:pStyle w:val="10"/>
        <w:ind w:right="22" w:firstLine="0"/>
        <w:outlineLvl w:val="2"/>
        <w:rPr>
          <w:bCs/>
        </w:rPr>
      </w:pPr>
      <w:r>
        <w:rPr>
          <w:bCs/>
        </w:rPr>
        <w:t>- в</w:t>
      </w:r>
      <w:r w:rsidRPr="007735E2">
        <w:rPr>
          <w:bCs/>
        </w:rPr>
        <w:t xml:space="preserve">ыделение территории для комплексного освоения в целях жилищного строительства, в том числе: </w:t>
      </w:r>
    </w:p>
    <w:p w:rsidR="000D6A04" w:rsidRPr="00791A7B" w:rsidRDefault="000D6A04" w:rsidP="000D6A04">
      <w:pPr>
        <w:pStyle w:val="10"/>
      </w:pPr>
      <w:r w:rsidRPr="00791A7B">
        <w:lastRenderedPageBreak/>
        <w:t xml:space="preserve"> многоквартирной жилой застройки с количеством этажей от 4 до 9 в планировочных районах: 01-01, 01-02, 01-03, 03-01, 03-02, 03-03, 03-04, 04-01, площадью </w:t>
      </w:r>
      <w:smartTag w:uri="urn:schemas-microsoft-com:office:smarttags" w:element="metricconverter">
        <w:smartTagPr>
          <w:attr w:name="ProductID" w:val="168,74 га"/>
        </w:smartTagPr>
        <w:r w:rsidRPr="00791A7B">
          <w:t>168,74 га</w:t>
        </w:r>
      </w:smartTag>
      <w:r w:rsidRPr="00791A7B">
        <w:t>;</w:t>
      </w:r>
    </w:p>
    <w:p w:rsidR="000D6A04" w:rsidRPr="000D6A04" w:rsidRDefault="004E66F3" w:rsidP="000D6A04">
      <w:pPr>
        <w:pStyle w:val="10"/>
      </w:pPr>
      <w:r>
        <w:t xml:space="preserve"> </w:t>
      </w:r>
      <w:r w:rsidR="000D6A04" w:rsidRPr="00791A7B">
        <w:t>застройки малоэтажными жилыми домами с количеством этажей не более 3, в том числе индивидуальными жилыми домами</w:t>
      </w:r>
      <w:r>
        <w:t>,</w:t>
      </w:r>
      <w:r w:rsidR="000D6A04" w:rsidRPr="00791A7B">
        <w:t xml:space="preserve"> в кварталах: 01-02, 01-03, 02-02, 03-01, 03-05, 03-07, 03-08, 04-02, 04-03, площадью </w:t>
      </w:r>
      <w:smartTag w:uri="urn:schemas-microsoft-com:office:smarttags" w:element="metricconverter">
        <w:smartTagPr>
          <w:attr w:name="ProductID" w:val="211,69 га"/>
        </w:smartTagPr>
        <w:r w:rsidR="000D6A04" w:rsidRPr="00791A7B">
          <w:t>211,69 га</w:t>
        </w:r>
      </w:smartTag>
      <w:r>
        <w:t>;</w:t>
      </w:r>
    </w:p>
    <w:p w:rsidR="000D6A04" w:rsidRPr="007735E2" w:rsidRDefault="000D6A04" w:rsidP="000D6A04">
      <w:pPr>
        <w:pStyle w:val="10"/>
        <w:ind w:right="22" w:firstLine="0"/>
        <w:outlineLvl w:val="2"/>
        <w:rPr>
          <w:bCs/>
        </w:rPr>
      </w:pPr>
      <w:r>
        <w:t>- в</w:t>
      </w:r>
      <w:r w:rsidRPr="007735E2">
        <w:rPr>
          <w:bCs/>
        </w:rPr>
        <w:t xml:space="preserve">ыделение </w:t>
      </w:r>
      <w:r>
        <w:rPr>
          <w:bCs/>
        </w:rPr>
        <w:t>из территорий, предназначенных для комплексного освоения в целях жилищного строительства, земельных участков для</w:t>
      </w:r>
      <w:r w:rsidRPr="007735E2">
        <w:rPr>
          <w:bCs/>
        </w:rPr>
        <w:t xml:space="preserve"> предоставления </w:t>
      </w:r>
      <w:r>
        <w:rPr>
          <w:bCs/>
        </w:rPr>
        <w:t xml:space="preserve">в соответствии с </w:t>
      </w:r>
      <w:r w:rsidRPr="007735E2">
        <w:rPr>
          <w:bCs/>
        </w:rPr>
        <w:t>областн</w:t>
      </w:r>
      <w:r>
        <w:rPr>
          <w:bCs/>
        </w:rPr>
        <w:t>ым</w:t>
      </w:r>
      <w:r w:rsidRPr="007735E2">
        <w:rPr>
          <w:bCs/>
        </w:rPr>
        <w:t xml:space="preserve"> закон</w:t>
      </w:r>
      <w:r>
        <w:rPr>
          <w:bCs/>
        </w:rPr>
        <w:t>ом</w:t>
      </w:r>
      <w:r w:rsidRPr="007735E2">
        <w:rPr>
          <w:bCs/>
        </w:rPr>
        <w:t xml:space="preserve"> от 14.</w:t>
      </w:r>
      <w:r w:rsidR="004E66F3">
        <w:rPr>
          <w:bCs/>
        </w:rPr>
        <w:t>10.2008</w:t>
      </w:r>
      <w:r w:rsidRPr="007735E2">
        <w:rPr>
          <w:bCs/>
        </w:rPr>
        <w:t xml:space="preserve"> № 105-оз  «О бесплатном предо</w:t>
      </w:r>
      <w:r w:rsidRPr="007735E2">
        <w:rPr>
          <w:bCs/>
        </w:rPr>
        <w:t>с</w:t>
      </w:r>
      <w:r w:rsidRPr="007735E2">
        <w:rPr>
          <w:bCs/>
        </w:rPr>
        <w:t>тавлении отдельным категориям граждан земельных участков для индивидуального жилищного строительства на территории Ленинградской области» к 2032 году.</w:t>
      </w:r>
    </w:p>
    <w:p w:rsidR="004E66F3" w:rsidRPr="002B66E6" w:rsidRDefault="004E66F3" w:rsidP="004E66F3">
      <w:pPr>
        <w:pStyle w:val="a7"/>
        <w:ind w:firstLine="0"/>
        <w:jc w:val="left"/>
      </w:pPr>
      <w:r w:rsidRPr="000D6A04">
        <w:rPr>
          <w:b w:val="0"/>
        </w:rPr>
        <w:t>Структура жилого фонда по типу застройки приведена в следующей таблице</w:t>
      </w:r>
      <w: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2664"/>
        <w:gridCol w:w="1332"/>
        <w:gridCol w:w="900"/>
        <w:gridCol w:w="1440"/>
        <w:gridCol w:w="720"/>
        <w:gridCol w:w="1260"/>
        <w:gridCol w:w="832"/>
      </w:tblGrid>
      <w:tr w:rsidR="004E66F3" w:rsidRPr="002F0467" w:rsidTr="0034763C">
        <w:trPr>
          <w:trHeight w:val="20"/>
          <w:jc w:val="center"/>
        </w:trPr>
        <w:tc>
          <w:tcPr>
            <w:tcW w:w="775" w:type="dxa"/>
            <w:vMerge w:val="restart"/>
            <w:vAlign w:val="center"/>
          </w:tcPr>
          <w:p w:rsidR="004E66F3" w:rsidRPr="00791A7B" w:rsidRDefault="004E66F3" w:rsidP="0034763C">
            <w:pPr>
              <w:pStyle w:val="12"/>
              <w:jc w:val="center"/>
              <w:rPr>
                <w:b/>
                <w:bCs/>
              </w:rPr>
            </w:pPr>
            <w:r w:rsidRPr="00791A7B">
              <w:rPr>
                <w:b/>
                <w:bCs/>
              </w:rPr>
              <w:t xml:space="preserve">№ </w:t>
            </w:r>
            <w:proofErr w:type="gramStart"/>
            <w:r w:rsidRPr="00791A7B">
              <w:rPr>
                <w:b/>
                <w:bCs/>
              </w:rPr>
              <w:t>п</w:t>
            </w:r>
            <w:proofErr w:type="gramEnd"/>
            <w:r w:rsidRPr="00791A7B">
              <w:rPr>
                <w:b/>
                <w:bCs/>
              </w:rPr>
              <w:t>/п</w:t>
            </w:r>
          </w:p>
        </w:tc>
        <w:tc>
          <w:tcPr>
            <w:tcW w:w="2664" w:type="dxa"/>
            <w:vMerge w:val="restart"/>
            <w:vAlign w:val="center"/>
          </w:tcPr>
          <w:p w:rsidR="004E66F3" w:rsidRPr="00791A7B" w:rsidRDefault="004E66F3" w:rsidP="0034763C">
            <w:pPr>
              <w:pStyle w:val="12"/>
              <w:jc w:val="center"/>
              <w:rPr>
                <w:b/>
                <w:bCs/>
              </w:rPr>
            </w:pPr>
            <w:r w:rsidRPr="00791A7B">
              <w:rPr>
                <w:b/>
                <w:bCs/>
              </w:rPr>
              <w:t>Тип застройки жилого фонда</w:t>
            </w:r>
          </w:p>
        </w:tc>
        <w:tc>
          <w:tcPr>
            <w:tcW w:w="6484" w:type="dxa"/>
            <w:gridSpan w:val="6"/>
            <w:vAlign w:val="center"/>
          </w:tcPr>
          <w:p w:rsidR="004E66F3" w:rsidRPr="00791A7B" w:rsidRDefault="004E66F3" w:rsidP="0034763C">
            <w:pPr>
              <w:pStyle w:val="12"/>
              <w:jc w:val="center"/>
              <w:rPr>
                <w:b/>
                <w:bCs/>
              </w:rPr>
            </w:pPr>
            <w:r w:rsidRPr="00791A7B">
              <w:rPr>
                <w:b/>
                <w:bCs/>
              </w:rPr>
              <w:t>Общая площадь жилого фонда</w:t>
            </w:r>
          </w:p>
        </w:tc>
      </w:tr>
      <w:tr w:rsidR="004E66F3" w:rsidRPr="002F0467" w:rsidTr="0034763C">
        <w:trPr>
          <w:trHeight w:val="20"/>
          <w:jc w:val="center"/>
        </w:trPr>
        <w:tc>
          <w:tcPr>
            <w:tcW w:w="775" w:type="dxa"/>
            <w:vMerge/>
            <w:vAlign w:val="center"/>
          </w:tcPr>
          <w:p w:rsidR="004E66F3" w:rsidRPr="00791A7B" w:rsidRDefault="004E66F3" w:rsidP="0034763C">
            <w:pPr>
              <w:rPr>
                <w:sz w:val="22"/>
                <w:szCs w:val="22"/>
              </w:rPr>
            </w:pPr>
          </w:p>
        </w:tc>
        <w:tc>
          <w:tcPr>
            <w:tcW w:w="2664" w:type="dxa"/>
            <w:vMerge/>
            <w:vAlign w:val="center"/>
          </w:tcPr>
          <w:p w:rsidR="004E66F3" w:rsidRPr="00791A7B" w:rsidRDefault="004E66F3" w:rsidP="0034763C">
            <w:pPr>
              <w:rPr>
                <w:sz w:val="22"/>
                <w:szCs w:val="22"/>
              </w:rPr>
            </w:pPr>
          </w:p>
        </w:tc>
        <w:tc>
          <w:tcPr>
            <w:tcW w:w="2232" w:type="dxa"/>
            <w:gridSpan w:val="2"/>
            <w:vAlign w:val="center"/>
          </w:tcPr>
          <w:p w:rsidR="004E66F3" w:rsidRPr="00791A7B" w:rsidRDefault="004E66F3" w:rsidP="0034763C">
            <w:pPr>
              <w:pStyle w:val="12"/>
              <w:jc w:val="center"/>
              <w:rPr>
                <w:b/>
                <w:bCs/>
              </w:rPr>
            </w:pPr>
            <w:r w:rsidRPr="00791A7B">
              <w:rPr>
                <w:b/>
                <w:bCs/>
              </w:rPr>
              <w:t>Существующий</w:t>
            </w:r>
          </w:p>
        </w:tc>
        <w:tc>
          <w:tcPr>
            <w:tcW w:w="2160" w:type="dxa"/>
            <w:gridSpan w:val="2"/>
            <w:vAlign w:val="center"/>
          </w:tcPr>
          <w:p w:rsidR="004E66F3" w:rsidRPr="00791A7B" w:rsidRDefault="004E66F3" w:rsidP="0034763C">
            <w:pPr>
              <w:pStyle w:val="12"/>
              <w:jc w:val="center"/>
              <w:rPr>
                <w:b/>
                <w:bCs/>
              </w:rPr>
            </w:pPr>
            <w:r w:rsidRPr="00791A7B">
              <w:rPr>
                <w:b/>
                <w:bCs/>
              </w:rPr>
              <w:t>2022 год</w:t>
            </w:r>
          </w:p>
        </w:tc>
        <w:tc>
          <w:tcPr>
            <w:tcW w:w="2092" w:type="dxa"/>
            <w:gridSpan w:val="2"/>
            <w:vAlign w:val="center"/>
          </w:tcPr>
          <w:p w:rsidR="004E66F3" w:rsidRPr="00791A7B" w:rsidRDefault="004E66F3" w:rsidP="0034763C">
            <w:pPr>
              <w:pStyle w:val="12"/>
              <w:jc w:val="center"/>
              <w:rPr>
                <w:b/>
                <w:bCs/>
              </w:rPr>
            </w:pPr>
            <w:r w:rsidRPr="00791A7B">
              <w:rPr>
                <w:b/>
                <w:bCs/>
              </w:rPr>
              <w:t>2032 год</w:t>
            </w:r>
          </w:p>
        </w:tc>
      </w:tr>
      <w:tr w:rsidR="004E66F3" w:rsidRPr="002F0467" w:rsidTr="0034763C">
        <w:trPr>
          <w:trHeight w:val="20"/>
          <w:jc w:val="center"/>
        </w:trPr>
        <w:tc>
          <w:tcPr>
            <w:tcW w:w="775" w:type="dxa"/>
            <w:vMerge/>
            <w:vAlign w:val="center"/>
          </w:tcPr>
          <w:p w:rsidR="004E66F3" w:rsidRPr="00791A7B" w:rsidRDefault="004E66F3" w:rsidP="0034763C">
            <w:pPr>
              <w:rPr>
                <w:sz w:val="22"/>
                <w:szCs w:val="22"/>
              </w:rPr>
            </w:pPr>
          </w:p>
        </w:tc>
        <w:tc>
          <w:tcPr>
            <w:tcW w:w="2664" w:type="dxa"/>
            <w:vMerge/>
            <w:vAlign w:val="center"/>
          </w:tcPr>
          <w:p w:rsidR="004E66F3" w:rsidRPr="00791A7B" w:rsidRDefault="004E66F3" w:rsidP="0034763C">
            <w:pPr>
              <w:rPr>
                <w:sz w:val="22"/>
                <w:szCs w:val="22"/>
              </w:rPr>
            </w:pPr>
          </w:p>
        </w:tc>
        <w:tc>
          <w:tcPr>
            <w:tcW w:w="1332" w:type="dxa"/>
            <w:vAlign w:val="center"/>
          </w:tcPr>
          <w:p w:rsidR="004E66F3" w:rsidRPr="00791A7B" w:rsidRDefault="004E66F3" w:rsidP="0034763C">
            <w:pPr>
              <w:pStyle w:val="12"/>
              <w:jc w:val="center"/>
              <w:rPr>
                <w:b/>
                <w:bCs/>
              </w:rPr>
            </w:pPr>
            <w:r w:rsidRPr="00791A7B">
              <w:rPr>
                <w:b/>
                <w:bCs/>
              </w:rPr>
              <w:t>тысяч м</w:t>
            </w:r>
            <w:proofErr w:type="gramStart"/>
            <w:r w:rsidRPr="00791A7B">
              <w:rPr>
                <w:b/>
                <w:bCs/>
                <w:vertAlign w:val="superscript"/>
              </w:rPr>
              <w:t>2</w:t>
            </w:r>
            <w:proofErr w:type="gramEnd"/>
          </w:p>
        </w:tc>
        <w:tc>
          <w:tcPr>
            <w:tcW w:w="900" w:type="dxa"/>
            <w:vAlign w:val="center"/>
          </w:tcPr>
          <w:p w:rsidR="004E66F3" w:rsidRPr="00791A7B" w:rsidRDefault="004E66F3" w:rsidP="0034763C">
            <w:pPr>
              <w:pStyle w:val="12"/>
              <w:jc w:val="center"/>
              <w:rPr>
                <w:b/>
                <w:bCs/>
              </w:rPr>
            </w:pPr>
            <w:r w:rsidRPr="00791A7B">
              <w:rPr>
                <w:b/>
                <w:bCs/>
              </w:rPr>
              <w:t>%</w:t>
            </w:r>
          </w:p>
        </w:tc>
        <w:tc>
          <w:tcPr>
            <w:tcW w:w="1440" w:type="dxa"/>
            <w:vAlign w:val="center"/>
          </w:tcPr>
          <w:p w:rsidR="004E66F3" w:rsidRPr="00791A7B" w:rsidRDefault="004E66F3" w:rsidP="0034763C">
            <w:pPr>
              <w:pStyle w:val="12"/>
              <w:jc w:val="center"/>
              <w:rPr>
                <w:b/>
                <w:bCs/>
              </w:rPr>
            </w:pPr>
            <w:r w:rsidRPr="00791A7B">
              <w:rPr>
                <w:b/>
                <w:bCs/>
              </w:rPr>
              <w:t>тысяч м</w:t>
            </w:r>
            <w:proofErr w:type="gramStart"/>
            <w:r w:rsidRPr="00791A7B">
              <w:rPr>
                <w:b/>
                <w:bCs/>
                <w:vertAlign w:val="superscript"/>
              </w:rPr>
              <w:t>2</w:t>
            </w:r>
            <w:proofErr w:type="gramEnd"/>
          </w:p>
        </w:tc>
        <w:tc>
          <w:tcPr>
            <w:tcW w:w="720" w:type="dxa"/>
            <w:vAlign w:val="center"/>
          </w:tcPr>
          <w:p w:rsidR="004E66F3" w:rsidRPr="00791A7B" w:rsidRDefault="004E66F3" w:rsidP="0034763C">
            <w:pPr>
              <w:pStyle w:val="12"/>
              <w:jc w:val="center"/>
              <w:rPr>
                <w:b/>
                <w:bCs/>
              </w:rPr>
            </w:pPr>
            <w:r w:rsidRPr="00791A7B">
              <w:rPr>
                <w:b/>
                <w:bCs/>
              </w:rPr>
              <w:t>%</w:t>
            </w:r>
          </w:p>
        </w:tc>
        <w:tc>
          <w:tcPr>
            <w:tcW w:w="1260" w:type="dxa"/>
            <w:vAlign w:val="center"/>
          </w:tcPr>
          <w:p w:rsidR="004E66F3" w:rsidRPr="00791A7B" w:rsidRDefault="004E66F3" w:rsidP="0034763C">
            <w:pPr>
              <w:pStyle w:val="12"/>
              <w:jc w:val="center"/>
              <w:rPr>
                <w:b/>
                <w:bCs/>
              </w:rPr>
            </w:pPr>
            <w:r w:rsidRPr="00791A7B">
              <w:rPr>
                <w:b/>
                <w:bCs/>
              </w:rPr>
              <w:t>тысяч м</w:t>
            </w:r>
            <w:proofErr w:type="gramStart"/>
            <w:r w:rsidRPr="00791A7B">
              <w:rPr>
                <w:b/>
                <w:bCs/>
                <w:vertAlign w:val="superscript"/>
              </w:rPr>
              <w:t>2</w:t>
            </w:r>
            <w:proofErr w:type="gramEnd"/>
          </w:p>
        </w:tc>
        <w:tc>
          <w:tcPr>
            <w:tcW w:w="832" w:type="dxa"/>
            <w:vAlign w:val="center"/>
          </w:tcPr>
          <w:p w:rsidR="004E66F3" w:rsidRPr="00791A7B" w:rsidRDefault="004E66F3" w:rsidP="0034763C">
            <w:pPr>
              <w:pStyle w:val="12"/>
              <w:jc w:val="center"/>
              <w:rPr>
                <w:b/>
                <w:bCs/>
              </w:rPr>
            </w:pPr>
            <w:r w:rsidRPr="00791A7B">
              <w:rPr>
                <w:b/>
                <w:bCs/>
              </w:rPr>
              <w:t>%</w:t>
            </w:r>
          </w:p>
        </w:tc>
      </w:tr>
      <w:tr w:rsidR="004E66F3" w:rsidRPr="002F0467" w:rsidTr="0034763C">
        <w:trPr>
          <w:trHeight w:val="20"/>
          <w:jc w:val="center"/>
        </w:trPr>
        <w:tc>
          <w:tcPr>
            <w:tcW w:w="775" w:type="dxa"/>
            <w:vAlign w:val="center"/>
          </w:tcPr>
          <w:p w:rsidR="004E66F3" w:rsidRPr="00791A7B" w:rsidRDefault="004E66F3" w:rsidP="0034763C">
            <w:pPr>
              <w:pStyle w:val="12"/>
              <w:jc w:val="center"/>
            </w:pPr>
            <w:r w:rsidRPr="00791A7B">
              <w:t>1.</w:t>
            </w:r>
          </w:p>
        </w:tc>
        <w:tc>
          <w:tcPr>
            <w:tcW w:w="2664" w:type="dxa"/>
            <w:vAlign w:val="center"/>
          </w:tcPr>
          <w:p w:rsidR="004E66F3" w:rsidRPr="00791A7B" w:rsidRDefault="004E66F3" w:rsidP="0034763C">
            <w:pPr>
              <w:pStyle w:val="12"/>
            </w:pPr>
            <w:r w:rsidRPr="00791A7B">
              <w:t>Жилищный фонд – вс</w:t>
            </w:r>
            <w:r w:rsidRPr="00791A7B">
              <w:t>е</w:t>
            </w:r>
            <w:r w:rsidRPr="00791A7B">
              <w:t>го</w:t>
            </w:r>
          </w:p>
        </w:tc>
        <w:tc>
          <w:tcPr>
            <w:tcW w:w="1332" w:type="dxa"/>
            <w:vAlign w:val="center"/>
          </w:tcPr>
          <w:p w:rsidR="004E66F3" w:rsidRPr="00791A7B" w:rsidRDefault="004E66F3" w:rsidP="0034763C">
            <w:pPr>
              <w:pStyle w:val="12"/>
              <w:jc w:val="center"/>
            </w:pPr>
            <w:r w:rsidRPr="00791A7B">
              <w:t>347,2</w:t>
            </w:r>
          </w:p>
        </w:tc>
        <w:tc>
          <w:tcPr>
            <w:tcW w:w="900" w:type="dxa"/>
            <w:vAlign w:val="center"/>
          </w:tcPr>
          <w:p w:rsidR="004E66F3" w:rsidRPr="00791A7B" w:rsidRDefault="004E66F3" w:rsidP="0034763C">
            <w:pPr>
              <w:pStyle w:val="12"/>
              <w:jc w:val="center"/>
            </w:pPr>
            <w:r w:rsidRPr="00791A7B">
              <w:t>100</w:t>
            </w:r>
          </w:p>
        </w:tc>
        <w:tc>
          <w:tcPr>
            <w:tcW w:w="1440" w:type="dxa"/>
            <w:vAlign w:val="center"/>
          </w:tcPr>
          <w:p w:rsidR="004E66F3" w:rsidRPr="00791A7B" w:rsidRDefault="004E66F3" w:rsidP="0034763C">
            <w:pPr>
              <w:pStyle w:val="12"/>
              <w:jc w:val="center"/>
            </w:pPr>
            <w:r w:rsidRPr="00791A7B">
              <w:t>630</w:t>
            </w:r>
          </w:p>
        </w:tc>
        <w:tc>
          <w:tcPr>
            <w:tcW w:w="720" w:type="dxa"/>
            <w:vAlign w:val="center"/>
          </w:tcPr>
          <w:p w:rsidR="004E66F3" w:rsidRPr="00791A7B" w:rsidRDefault="004E66F3" w:rsidP="0034763C">
            <w:pPr>
              <w:pStyle w:val="12"/>
              <w:jc w:val="center"/>
            </w:pPr>
            <w:r w:rsidRPr="00791A7B">
              <w:t>100</w:t>
            </w:r>
          </w:p>
        </w:tc>
        <w:tc>
          <w:tcPr>
            <w:tcW w:w="1260" w:type="dxa"/>
            <w:vAlign w:val="center"/>
          </w:tcPr>
          <w:p w:rsidR="004E66F3" w:rsidRPr="00791A7B" w:rsidRDefault="004E66F3" w:rsidP="0034763C">
            <w:pPr>
              <w:pStyle w:val="12"/>
              <w:jc w:val="center"/>
            </w:pPr>
            <w:r w:rsidRPr="00791A7B">
              <w:t>1004</w:t>
            </w:r>
          </w:p>
        </w:tc>
        <w:tc>
          <w:tcPr>
            <w:tcW w:w="832" w:type="dxa"/>
            <w:vAlign w:val="center"/>
          </w:tcPr>
          <w:p w:rsidR="004E66F3" w:rsidRPr="00791A7B" w:rsidRDefault="004E66F3" w:rsidP="0034763C">
            <w:pPr>
              <w:pStyle w:val="12"/>
              <w:jc w:val="center"/>
            </w:pPr>
            <w:r w:rsidRPr="00791A7B">
              <w:t>100</w:t>
            </w:r>
          </w:p>
        </w:tc>
      </w:tr>
      <w:tr w:rsidR="004E66F3" w:rsidRPr="002F0467" w:rsidTr="0034763C">
        <w:trPr>
          <w:trHeight w:val="20"/>
          <w:jc w:val="center"/>
        </w:trPr>
        <w:tc>
          <w:tcPr>
            <w:tcW w:w="775" w:type="dxa"/>
            <w:vAlign w:val="center"/>
          </w:tcPr>
          <w:p w:rsidR="004E66F3" w:rsidRPr="00791A7B" w:rsidRDefault="004E66F3" w:rsidP="0034763C">
            <w:pPr>
              <w:pStyle w:val="12"/>
              <w:jc w:val="center"/>
            </w:pPr>
            <w:r w:rsidRPr="00791A7B">
              <w:t>2.</w:t>
            </w:r>
          </w:p>
        </w:tc>
        <w:tc>
          <w:tcPr>
            <w:tcW w:w="2664" w:type="dxa"/>
            <w:vAlign w:val="center"/>
          </w:tcPr>
          <w:p w:rsidR="004E66F3" w:rsidRPr="00791A7B" w:rsidRDefault="004E66F3" w:rsidP="0034763C">
            <w:pPr>
              <w:pStyle w:val="12"/>
            </w:pPr>
            <w:proofErr w:type="gramStart"/>
            <w:r w:rsidRPr="00791A7B">
              <w:t>Малоэтажная</w:t>
            </w:r>
            <w:proofErr w:type="gramEnd"/>
            <w:r w:rsidRPr="00791A7B">
              <w:t xml:space="preserve"> (от 1 до 3 этажей)</w:t>
            </w:r>
          </w:p>
        </w:tc>
        <w:tc>
          <w:tcPr>
            <w:tcW w:w="1332" w:type="dxa"/>
            <w:vAlign w:val="center"/>
          </w:tcPr>
          <w:p w:rsidR="004E66F3" w:rsidRPr="00791A7B" w:rsidRDefault="004E66F3" w:rsidP="0034763C">
            <w:pPr>
              <w:pStyle w:val="12"/>
              <w:jc w:val="center"/>
            </w:pPr>
            <w:r w:rsidRPr="00791A7B">
              <w:t>67,01</w:t>
            </w:r>
          </w:p>
        </w:tc>
        <w:tc>
          <w:tcPr>
            <w:tcW w:w="900" w:type="dxa"/>
            <w:vAlign w:val="center"/>
          </w:tcPr>
          <w:p w:rsidR="004E66F3" w:rsidRPr="00791A7B" w:rsidRDefault="004E66F3" w:rsidP="0034763C">
            <w:pPr>
              <w:pStyle w:val="12"/>
              <w:jc w:val="center"/>
            </w:pPr>
            <w:r w:rsidRPr="00791A7B">
              <w:t>19,3</w:t>
            </w:r>
          </w:p>
        </w:tc>
        <w:tc>
          <w:tcPr>
            <w:tcW w:w="1440" w:type="dxa"/>
            <w:vAlign w:val="center"/>
          </w:tcPr>
          <w:p w:rsidR="004E66F3" w:rsidRPr="00791A7B" w:rsidRDefault="004E66F3" w:rsidP="0034763C">
            <w:pPr>
              <w:pStyle w:val="12"/>
              <w:jc w:val="center"/>
            </w:pPr>
            <w:r w:rsidRPr="00791A7B">
              <w:t>203,57</w:t>
            </w:r>
          </w:p>
        </w:tc>
        <w:tc>
          <w:tcPr>
            <w:tcW w:w="720" w:type="dxa"/>
            <w:vAlign w:val="center"/>
          </w:tcPr>
          <w:p w:rsidR="004E66F3" w:rsidRPr="00791A7B" w:rsidRDefault="004E66F3" w:rsidP="0034763C">
            <w:pPr>
              <w:pStyle w:val="12"/>
              <w:jc w:val="center"/>
            </w:pPr>
            <w:r w:rsidRPr="00791A7B">
              <w:t>32</w:t>
            </w:r>
          </w:p>
        </w:tc>
        <w:tc>
          <w:tcPr>
            <w:tcW w:w="1260" w:type="dxa"/>
            <w:vAlign w:val="center"/>
          </w:tcPr>
          <w:p w:rsidR="004E66F3" w:rsidRPr="00791A7B" w:rsidRDefault="004E66F3" w:rsidP="0034763C">
            <w:pPr>
              <w:pStyle w:val="12"/>
              <w:jc w:val="center"/>
            </w:pPr>
            <w:r w:rsidRPr="00791A7B">
              <w:t>316,27</w:t>
            </w:r>
          </w:p>
        </w:tc>
        <w:tc>
          <w:tcPr>
            <w:tcW w:w="832" w:type="dxa"/>
            <w:vAlign w:val="center"/>
          </w:tcPr>
          <w:p w:rsidR="004E66F3" w:rsidRPr="00791A7B" w:rsidRDefault="004E66F3" w:rsidP="0034763C">
            <w:pPr>
              <w:pStyle w:val="12"/>
              <w:jc w:val="center"/>
            </w:pPr>
            <w:r w:rsidRPr="00791A7B">
              <w:t>52</w:t>
            </w:r>
          </w:p>
        </w:tc>
      </w:tr>
      <w:tr w:rsidR="004E66F3" w:rsidRPr="002F0467" w:rsidTr="0034763C">
        <w:trPr>
          <w:trHeight w:val="510"/>
          <w:jc w:val="center"/>
        </w:trPr>
        <w:tc>
          <w:tcPr>
            <w:tcW w:w="775" w:type="dxa"/>
            <w:vAlign w:val="center"/>
          </w:tcPr>
          <w:p w:rsidR="004E66F3" w:rsidRPr="00791A7B" w:rsidRDefault="004E66F3" w:rsidP="0034763C">
            <w:pPr>
              <w:pStyle w:val="12"/>
              <w:jc w:val="center"/>
            </w:pPr>
            <w:r w:rsidRPr="00791A7B">
              <w:t>3.</w:t>
            </w:r>
          </w:p>
        </w:tc>
        <w:tc>
          <w:tcPr>
            <w:tcW w:w="2664" w:type="dxa"/>
            <w:vAlign w:val="center"/>
          </w:tcPr>
          <w:p w:rsidR="004E66F3" w:rsidRPr="00791A7B" w:rsidRDefault="004E66F3" w:rsidP="0034763C">
            <w:pPr>
              <w:pStyle w:val="12"/>
            </w:pPr>
            <w:proofErr w:type="spellStart"/>
            <w:r w:rsidRPr="00791A7B">
              <w:t>Среднеэтажная</w:t>
            </w:r>
            <w:proofErr w:type="spellEnd"/>
            <w:r w:rsidRPr="00791A7B">
              <w:t xml:space="preserve"> (от 4 до 9 этажей)</w:t>
            </w:r>
          </w:p>
        </w:tc>
        <w:tc>
          <w:tcPr>
            <w:tcW w:w="1332" w:type="dxa"/>
            <w:vAlign w:val="center"/>
          </w:tcPr>
          <w:p w:rsidR="004E66F3" w:rsidRPr="00791A7B" w:rsidRDefault="004E66F3" w:rsidP="0034763C">
            <w:pPr>
              <w:pStyle w:val="12"/>
              <w:jc w:val="center"/>
            </w:pPr>
            <w:r w:rsidRPr="00791A7B">
              <w:t>280,19</w:t>
            </w:r>
          </w:p>
        </w:tc>
        <w:tc>
          <w:tcPr>
            <w:tcW w:w="900" w:type="dxa"/>
            <w:vAlign w:val="center"/>
          </w:tcPr>
          <w:p w:rsidR="004E66F3" w:rsidRPr="00791A7B" w:rsidRDefault="004E66F3" w:rsidP="0034763C">
            <w:pPr>
              <w:pStyle w:val="12"/>
              <w:jc w:val="center"/>
            </w:pPr>
            <w:r w:rsidRPr="00791A7B">
              <w:t>80,7</w:t>
            </w:r>
          </w:p>
        </w:tc>
        <w:tc>
          <w:tcPr>
            <w:tcW w:w="1440" w:type="dxa"/>
            <w:vAlign w:val="center"/>
          </w:tcPr>
          <w:p w:rsidR="004E66F3" w:rsidRPr="00791A7B" w:rsidRDefault="004E66F3" w:rsidP="0034763C">
            <w:pPr>
              <w:pStyle w:val="12"/>
              <w:jc w:val="center"/>
            </w:pPr>
            <w:r w:rsidRPr="00791A7B">
              <w:t>426,43</w:t>
            </w:r>
          </w:p>
        </w:tc>
        <w:tc>
          <w:tcPr>
            <w:tcW w:w="720" w:type="dxa"/>
            <w:vAlign w:val="center"/>
          </w:tcPr>
          <w:p w:rsidR="004E66F3" w:rsidRPr="00791A7B" w:rsidRDefault="004E66F3" w:rsidP="0034763C">
            <w:pPr>
              <w:pStyle w:val="12"/>
              <w:jc w:val="center"/>
            </w:pPr>
            <w:r w:rsidRPr="00791A7B">
              <w:t>68</w:t>
            </w:r>
          </w:p>
        </w:tc>
        <w:tc>
          <w:tcPr>
            <w:tcW w:w="1260" w:type="dxa"/>
            <w:vAlign w:val="center"/>
          </w:tcPr>
          <w:p w:rsidR="004E66F3" w:rsidRPr="00791A7B" w:rsidRDefault="004E66F3" w:rsidP="0034763C">
            <w:pPr>
              <w:pStyle w:val="12"/>
              <w:jc w:val="center"/>
            </w:pPr>
            <w:r w:rsidRPr="00791A7B">
              <w:t>687,73</w:t>
            </w:r>
          </w:p>
        </w:tc>
        <w:tc>
          <w:tcPr>
            <w:tcW w:w="832" w:type="dxa"/>
            <w:vAlign w:val="center"/>
          </w:tcPr>
          <w:p w:rsidR="004E66F3" w:rsidRPr="00791A7B" w:rsidRDefault="004E66F3" w:rsidP="0034763C">
            <w:pPr>
              <w:pStyle w:val="12"/>
              <w:jc w:val="center"/>
            </w:pPr>
            <w:r w:rsidRPr="00791A7B">
              <w:t>68</w:t>
            </w:r>
          </w:p>
        </w:tc>
      </w:tr>
    </w:tbl>
    <w:p w:rsidR="004E66F3" w:rsidRPr="002F0467" w:rsidRDefault="004E66F3" w:rsidP="004E66F3">
      <w:pPr>
        <w:pStyle w:val="10"/>
        <w:rPr>
          <w:highlight w:val="yellow"/>
          <w:lang w:val="en-US"/>
        </w:rPr>
      </w:pPr>
    </w:p>
    <w:p w:rsidR="000D6A04" w:rsidRPr="005B1547" w:rsidRDefault="000D6A04" w:rsidP="000D6A04">
      <w:pPr>
        <w:pStyle w:val="10"/>
        <w:ind w:right="22" w:firstLine="539"/>
        <w:rPr>
          <w:b/>
          <w:bCs/>
        </w:rPr>
      </w:pPr>
    </w:p>
    <w:p w:rsidR="000D6A04" w:rsidRDefault="00E30CEB" w:rsidP="000D6A04">
      <w:pPr>
        <w:pStyle w:val="10"/>
        <w:ind w:right="22" w:firstLine="0"/>
        <w:outlineLvl w:val="1"/>
        <w:rPr>
          <w:b/>
          <w:bCs/>
        </w:rPr>
      </w:pPr>
      <w:r>
        <w:rPr>
          <w:b/>
          <w:bCs/>
        </w:rPr>
        <w:t>7.</w:t>
      </w:r>
      <w:r w:rsidR="000D6A04">
        <w:rPr>
          <w:b/>
          <w:bCs/>
        </w:rPr>
        <w:t>1.2.</w:t>
      </w:r>
      <w:r w:rsidR="004E66F3">
        <w:rPr>
          <w:b/>
          <w:bCs/>
        </w:rPr>
        <w:t xml:space="preserve"> </w:t>
      </w:r>
      <w:r w:rsidR="000D6A04" w:rsidRPr="00791A7B">
        <w:rPr>
          <w:b/>
          <w:bCs/>
        </w:rPr>
        <w:t>Создание условий для размещения объектов капитального строительства социального, культурного и бытового обслуживания</w:t>
      </w:r>
      <w:r w:rsidR="000D6A04">
        <w:rPr>
          <w:b/>
          <w:bCs/>
        </w:rPr>
        <w:t>.</w:t>
      </w:r>
    </w:p>
    <w:p w:rsidR="000D6A04" w:rsidRPr="00C37B23" w:rsidRDefault="000D6A04" w:rsidP="000D6A04">
      <w:pPr>
        <w:pStyle w:val="10"/>
        <w:ind w:right="22" w:firstLine="539"/>
        <w:outlineLvl w:val="1"/>
        <w:rPr>
          <w:b/>
          <w:bCs/>
        </w:rPr>
      </w:pPr>
      <w:r>
        <w:rPr>
          <w:b/>
          <w:bCs/>
        </w:rPr>
        <w:t>М</w:t>
      </w:r>
      <w:r w:rsidRPr="00791A7B">
        <w:rPr>
          <w:b/>
          <w:bCs/>
        </w:rPr>
        <w:t>естного значения муниципального района</w:t>
      </w:r>
      <w:r>
        <w:rPr>
          <w:b/>
          <w:bCs/>
        </w:rPr>
        <w:t>:</w:t>
      </w:r>
    </w:p>
    <w:p w:rsidR="000D6A04" w:rsidRPr="007735E2" w:rsidRDefault="000D6A04" w:rsidP="000D6A04">
      <w:pPr>
        <w:pStyle w:val="10"/>
        <w:ind w:right="22" w:firstLine="539"/>
        <w:outlineLvl w:val="2"/>
        <w:rPr>
          <w:iCs/>
        </w:rPr>
      </w:pPr>
      <w:r>
        <w:rPr>
          <w:iCs/>
        </w:rPr>
        <w:t>З</w:t>
      </w:r>
      <w:r w:rsidRPr="007735E2">
        <w:rPr>
          <w:iCs/>
        </w:rPr>
        <w:t>дравоохранение</w:t>
      </w:r>
      <w:r>
        <w:rPr>
          <w:iCs/>
        </w:rPr>
        <w:t>.</w:t>
      </w:r>
    </w:p>
    <w:p w:rsidR="000D6A04" w:rsidRPr="00791A7B" w:rsidRDefault="000D6A04" w:rsidP="000D6A04">
      <w:pPr>
        <w:pStyle w:val="10"/>
        <w:ind w:right="22" w:firstLine="539"/>
      </w:pPr>
      <w:r w:rsidRPr="007735E2">
        <w:rPr>
          <w:bCs/>
        </w:rPr>
        <w:t>1.</w:t>
      </w:r>
      <w:r w:rsidRPr="00791A7B">
        <w:rPr>
          <w:b/>
        </w:rPr>
        <w:t xml:space="preserve"> </w:t>
      </w:r>
      <w:r w:rsidRPr="00791A7B">
        <w:t>Сохранение и качественное совершенствование существующих объектов;</w:t>
      </w:r>
    </w:p>
    <w:p w:rsidR="000D6A04" w:rsidRPr="000D6A04" w:rsidRDefault="000D6A04" w:rsidP="000D6A04">
      <w:pPr>
        <w:pStyle w:val="10"/>
        <w:ind w:right="22" w:firstLine="539"/>
      </w:pPr>
      <w:r w:rsidRPr="007735E2">
        <w:rPr>
          <w:bCs/>
        </w:rPr>
        <w:t>2.</w:t>
      </w:r>
      <w:r w:rsidRPr="00791A7B">
        <w:t xml:space="preserve"> Расширение практики работы по принципу врачей общей практики, семейных врачей, размещение во встроенных помещениях офисов врачей общей практики;</w:t>
      </w:r>
    </w:p>
    <w:p w:rsidR="000D6A04" w:rsidRPr="005A1410" w:rsidRDefault="000D6A04" w:rsidP="000D6A04">
      <w:pPr>
        <w:pStyle w:val="10"/>
        <w:ind w:right="22" w:firstLine="539"/>
      </w:pPr>
      <w:r w:rsidRPr="005A1410">
        <w:t xml:space="preserve">3. </w:t>
      </w:r>
      <w:r>
        <w:t>Строительство одной поликлиники мощностью учреждения - 200 посещений в смену в квартале 03-02-01.</w:t>
      </w:r>
    </w:p>
    <w:p w:rsidR="000D6A04" w:rsidRDefault="000D6A04" w:rsidP="000D6A04">
      <w:pPr>
        <w:pStyle w:val="10"/>
        <w:ind w:right="22" w:firstLine="539"/>
      </w:pPr>
    </w:p>
    <w:p w:rsidR="000D6A04" w:rsidRPr="007735E2" w:rsidRDefault="000D6A04" w:rsidP="000D6A04">
      <w:pPr>
        <w:pStyle w:val="10"/>
        <w:ind w:right="23" w:firstLine="539"/>
        <w:outlineLvl w:val="2"/>
      </w:pPr>
      <w:r w:rsidRPr="007735E2">
        <w:rPr>
          <w:bCs/>
        </w:rPr>
        <w:t>Образование</w:t>
      </w:r>
      <w:r w:rsidRPr="007735E2">
        <w:t>.</w:t>
      </w:r>
    </w:p>
    <w:p w:rsidR="000D6A04" w:rsidRPr="00791A7B" w:rsidRDefault="000D6A04" w:rsidP="000D6A04">
      <w:pPr>
        <w:pStyle w:val="10"/>
        <w:ind w:right="22" w:firstLine="539"/>
      </w:pPr>
      <w:r w:rsidRPr="007735E2">
        <w:rPr>
          <w:bCs/>
        </w:rPr>
        <w:t>1.</w:t>
      </w:r>
      <w:r w:rsidRPr="007735E2">
        <w:t xml:space="preserve"> Создание</w:t>
      </w:r>
      <w:r w:rsidRPr="00791A7B">
        <w:t xml:space="preserve"> условий для размещения объектов капитального строительства местного значения муниципального района до 2032 года*:</w:t>
      </w:r>
    </w:p>
    <w:p w:rsidR="000D6A04" w:rsidRPr="00791A7B" w:rsidRDefault="000D6A04" w:rsidP="000D6A04">
      <w:pPr>
        <w:pStyle w:val="10"/>
      </w:pPr>
      <w:r w:rsidRPr="00791A7B">
        <w:t>Средних общеобразовательных учреждений расчетной вместимостью не менее 1200 мест:</w:t>
      </w:r>
    </w:p>
    <w:p w:rsidR="000D6A04" w:rsidRPr="00791A7B" w:rsidRDefault="000D6A04" w:rsidP="000D6A04">
      <w:pPr>
        <w:pStyle w:val="10"/>
      </w:pPr>
      <w:r w:rsidRPr="00791A7B">
        <w:t>- в квартале 03-04-01 – 1 школа на 600 мест;</w:t>
      </w:r>
    </w:p>
    <w:p w:rsidR="000D6A04" w:rsidRPr="00791A7B" w:rsidRDefault="000D6A04" w:rsidP="000D6A04">
      <w:pPr>
        <w:pStyle w:val="10"/>
      </w:pPr>
      <w:r w:rsidRPr="00791A7B">
        <w:t>- в квартале 01-03-04 –1 школа на 600 мест;</w:t>
      </w:r>
    </w:p>
    <w:p w:rsidR="000D6A04" w:rsidRPr="00791A7B" w:rsidRDefault="000D6A04" w:rsidP="000D6A04">
      <w:pPr>
        <w:pStyle w:val="10"/>
      </w:pPr>
      <w:r w:rsidRPr="00791A7B">
        <w:t>Дошкольных образовательных учреждений общей расчетной вместимостью не менее 410 мест:</w:t>
      </w:r>
    </w:p>
    <w:p w:rsidR="000D6A04" w:rsidRPr="00791A7B" w:rsidRDefault="000D6A04" w:rsidP="000D6A04">
      <w:pPr>
        <w:pStyle w:val="10"/>
      </w:pPr>
      <w:r w:rsidRPr="00791A7B">
        <w:t>- в квартале 01-03-04 – 1 детское дошкольное учреждение на 80 мест;</w:t>
      </w:r>
    </w:p>
    <w:p w:rsidR="000D6A04" w:rsidRPr="00791A7B" w:rsidRDefault="000D6A04" w:rsidP="000D6A04">
      <w:pPr>
        <w:pStyle w:val="10"/>
      </w:pPr>
      <w:r w:rsidRPr="00791A7B">
        <w:t>- в квартале 04-03-01 – 1 детское дошкольное учреждение на 80 мест;</w:t>
      </w:r>
    </w:p>
    <w:p w:rsidR="000D6A04" w:rsidRPr="00791A7B" w:rsidRDefault="000D6A04" w:rsidP="000D6A04">
      <w:pPr>
        <w:pStyle w:val="10"/>
      </w:pPr>
      <w:r w:rsidRPr="00791A7B">
        <w:t>- в квартале 03-01-01 – 1 детское дошкольное учреждение на 80 мест;</w:t>
      </w:r>
    </w:p>
    <w:p w:rsidR="000D6A04" w:rsidRPr="00791A7B" w:rsidRDefault="000D6A04" w:rsidP="000D6A04">
      <w:pPr>
        <w:pStyle w:val="10"/>
      </w:pPr>
      <w:r w:rsidRPr="00791A7B">
        <w:t>- в квартале 02-02-01 – 1 детское дошкольное учреждение на 80 мест;</w:t>
      </w:r>
    </w:p>
    <w:p w:rsidR="000D6A04" w:rsidRPr="00791A7B" w:rsidRDefault="000D6A04" w:rsidP="000D6A04">
      <w:pPr>
        <w:pStyle w:val="10"/>
      </w:pPr>
      <w:r w:rsidRPr="00791A7B">
        <w:t>- в квартале 03-02-02 – 1 детское дошкольное учреждение на 90</w:t>
      </w:r>
      <w:r>
        <w:t xml:space="preserve"> мест.</w:t>
      </w:r>
    </w:p>
    <w:p w:rsidR="000D6A04" w:rsidRDefault="000D6A04" w:rsidP="000D6A04">
      <w:pPr>
        <w:pStyle w:val="10"/>
      </w:pPr>
      <w:r w:rsidRPr="00791A7B">
        <w:t>*Строительство и содержание новых объектов образования будет проходить по мере ра</w:t>
      </w:r>
      <w:r w:rsidRPr="00791A7B">
        <w:t>з</w:t>
      </w:r>
      <w:r w:rsidRPr="00791A7B">
        <w:t xml:space="preserve">вития инвестиционных проектов на территории поселения, в том числе при организации новых жилых кварталов. </w:t>
      </w:r>
    </w:p>
    <w:p w:rsidR="000D6A04" w:rsidRPr="005A1410" w:rsidRDefault="000D6A04" w:rsidP="000D6A04">
      <w:pPr>
        <w:pStyle w:val="10"/>
      </w:pPr>
      <w:r w:rsidRPr="00791A7B">
        <w:t>Строительство объектов образования может осуществляться за счет инвест</w:t>
      </w:r>
      <w:r w:rsidRPr="00791A7B">
        <w:t>и</w:t>
      </w:r>
      <w:r w:rsidRPr="00791A7B">
        <w:t>ционных вложений,  внебюджетных ассигнований, в формах</w:t>
      </w:r>
      <w:r w:rsidR="00463963">
        <w:t>,</w:t>
      </w:r>
      <w:r w:rsidRPr="00791A7B">
        <w:t xml:space="preserve"> не противоречащих действующему закон</w:t>
      </w:r>
      <w:r>
        <w:t>одательс</w:t>
      </w:r>
      <w:r w:rsidR="004E66F3">
        <w:t>тву РФ, а также по программе «</w:t>
      </w:r>
      <w:proofErr w:type="spellStart"/>
      <w:r w:rsidR="004E66F3">
        <w:t>Соцобъекты</w:t>
      </w:r>
      <w:proofErr w:type="spellEnd"/>
      <w:r w:rsidR="004E66F3">
        <w:t xml:space="preserve"> в обмен на </w:t>
      </w:r>
      <w:r w:rsidR="004E66F3">
        <w:lastRenderedPageBreak/>
        <w:t>налоги»</w:t>
      </w:r>
      <w:r>
        <w:t>.</w:t>
      </w:r>
    </w:p>
    <w:p w:rsidR="000D6A04" w:rsidRPr="00C37B23" w:rsidRDefault="000D6A04" w:rsidP="000D6A04">
      <w:pPr>
        <w:pStyle w:val="10"/>
        <w:ind w:right="22" w:firstLine="539"/>
        <w:outlineLvl w:val="1"/>
      </w:pPr>
      <w:bookmarkStart w:id="1" w:name="культура"/>
      <w:bookmarkEnd w:id="1"/>
      <w:r>
        <w:rPr>
          <w:b/>
          <w:bCs/>
        </w:rPr>
        <w:t>Местного значения поселения:</w:t>
      </w:r>
    </w:p>
    <w:p w:rsidR="000D6A04" w:rsidRPr="007735E2" w:rsidRDefault="000D6A04" w:rsidP="000D6A04">
      <w:pPr>
        <w:pStyle w:val="10"/>
        <w:ind w:right="22" w:firstLine="0"/>
        <w:outlineLvl w:val="2"/>
        <w:rPr>
          <w:iCs/>
        </w:rPr>
      </w:pPr>
      <w:r>
        <w:rPr>
          <w:bCs/>
          <w:iCs/>
        </w:rPr>
        <w:t xml:space="preserve">         </w:t>
      </w:r>
      <w:r w:rsidRPr="007735E2">
        <w:rPr>
          <w:iCs/>
        </w:rPr>
        <w:t>Культура и искусство.</w:t>
      </w:r>
    </w:p>
    <w:p w:rsidR="000D6A04" w:rsidRPr="00791A7B" w:rsidRDefault="000D6A04" w:rsidP="000D6A04">
      <w:pPr>
        <w:pStyle w:val="10"/>
        <w:ind w:right="22" w:firstLine="539"/>
      </w:pPr>
      <w:r w:rsidRPr="007735E2">
        <w:rPr>
          <w:bCs/>
        </w:rPr>
        <w:t>1.</w:t>
      </w:r>
      <w:r w:rsidRPr="00791A7B">
        <w:rPr>
          <w:b/>
        </w:rPr>
        <w:t xml:space="preserve"> </w:t>
      </w:r>
      <w:r w:rsidRPr="00791A7B">
        <w:t>Строительство объектов к 2022 году:</w:t>
      </w:r>
    </w:p>
    <w:p w:rsidR="000D6A04" w:rsidRPr="00791A7B" w:rsidRDefault="000D6A04" w:rsidP="000D6A04">
      <w:pPr>
        <w:pStyle w:val="10"/>
      </w:pPr>
      <w:r w:rsidRPr="00791A7B">
        <w:t>- строительство театра на 150 ме</w:t>
      </w:r>
      <w:proofErr w:type="gramStart"/>
      <w:r w:rsidRPr="00791A7B">
        <w:t>ст в пл</w:t>
      </w:r>
      <w:proofErr w:type="gramEnd"/>
      <w:r w:rsidRPr="00791A7B">
        <w:t>анировочном квартале 03-01-02;</w:t>
      </w:r>
    </w:p>
    <w:p w:rsidR="000D6A04" w:rsidRPr="00791A7B" w:rsidRDefault="000D6A04" w:rsidP="000D6A04">
      <w:pPr>
        <w:pStyle w:val="10"/>
      </w:pPr>
      <w:r w:rsidRPr="00791A7B">
        <w:t>- размещение помещений досуга во в</w:t>
      </w:r>
      <w:r w:rsidR="00463963">
        <w:t>строенных помещениях, включающих</w:t>
      </w:r>
      <w:r w:rsidRPr="00791A7B">
        <w:t>: помещения для проведения выставок, библиотеки на 45 тысяч томов, учебные классы и помещения для проведения занятий по различным развивающим и обучающим программам, клубы, общей мощностью 200 мест.</w:t>
      </w:r>
    </w:p>
    <w:p w:rsidR="000D6A04" w:rsidRPr="00791A7B" w:rsidRDefault="000D6A04" w:rsidP="000D6A04">
      <w:pPr>
        <w:pStyle w:val="10"/>
        <w:ind w:right="22" w:firstLine="539"/>
      </w:pPr>
      <w:r w:rsidRPr="007735E2">
        <w:rPr>
          <w:bCs/>
        </w:rPr>
        <w:t>2.</w:t>
      </w:r>
      <w:r w:rsidRPr="00791A7B">
        <w:rPr>
          <w:b/>
        </w:rPr>
        <w:t xml:space="preserve"> </w:t>
      </w:r>
      <w:r w:rsidRPr="00791A7B">
        <w:t>Размещение объектов капитального строительства на 2032 год:</w:t>
      </w:r>
    </w:p>
    <w:p w:rsidR="000D6A04" w:rsidRPr="005A1410" w:rsidRDefault="000D6A04" w:rsidP="000D6A04">
      <w:pPr>
        <w:pStyle w:val="10"/>
      </w:pPr>
      <w:r w:rsidRPr="00791A7B">
        <w:t>- центр досуга в квартале 01-03-03, включающий: зрительный зал на 400 мест, библиотека на 30 тысяч томов, помещения для проведения выставок, деятельности любительских творческих коллективов и других видов культурного обслуживания;</w:t>
      </w:r>
    </w:p>
    <w:p w:rsidR="000D6A04" w:rsidRDefault="000D6A04" w:rsidP="000D6A04">
      <w:pPr>
        <w:pStyle w:val="10"/>
        <w:ind w:right="23" w:firstLine="539"/>
        <w:rPr>
          <w:bCs/>
          <w:iCs/>
        </w:rPr>
      </w:pPr>
    </w:p>
    <w:p w:rsidR="000D6A04" w:rsidRPr="007735E2" w:rsidRDefault="000D6A04" w:rsidP="000D6A04">
      <w:pPr>
        <w:pStyle w:val="10"/>
        <w:ind w:right="23" w:firstLine="708"/>
        <w:outlineLvl w:val="2"/>
        <w:rPr>
          <w:iCs/>
        </w:rPr>
      </w:pPr>
      <w:r w:rsidRPr="007735E2">
        <w:rPr>
          <w:iCs/>
        </w:rPr>
        <w:t>Физическая культура и спорт</w:t>
      </w:r>
    </w:p>
    <w:p w:rsidR="000D6A04" w:rsidRPr="00791A7B" w:rsidRDefault="000D6A04" w:rsidP="000D6A04">
      <w:pPr>
        <w:pStyle w:val="10"/>
      </w:pPr>
      <w:r w:rsidRPr="007735E2">
        <w:t>1.</w:t>
      </w:r>
      <w:r w:rsidRPr="00791A7B">
        <w:rPr>
          <w:b/>
        </w:rPr>
        <w:t xml:space="preserve"> </w:t>
      </w:r>
      <w:r w:rsidRPr="00791A7B">
        <w:t>Строительство объектов капитального строительства до 2022 года:</w:t>
      </w:r>
    </w:p>
    <w:p w:rsidR="000D6A04" w:rsidRPr="00791A7B" w:rsidRDefault="000D6A04" w:rsidP="000D6A04">
      <w:pPr>
        <w:pStyle w:val="10"/>
      </w:pPr>
      <w:r w:rsidRPr="00791A7B">
        <w:t>- физкультурно-оздоровительный комплекс</w:t>
      </w:r>
      <w:r>
        <w:t xml:space="preserve"> площадью </w:t>
      </w:r>
      <w:smartTag w:uri="urn:schemas-microsoft-com:office:smarttags" w:element="metricconverter">
        <w:smartTagPr>
          <w:attr w:name="ProductID" w:val="6000 м2"/>
        </w:smartTagPr>
        <w:r>
          <w:t>6000 м</w:t>
        </w:r>
        <w:proofErr w:type="gramStart"/>
        <w:r w:rsidRPr="000D3974">
          <w:rPr>
            <w:vertAlign w:val="superscript"/>
          </w:rPr>
          <w:t>2</w:t>
        </w:r>
      </w:smartTag>
      <w:proofErr w:type="gramEnd"/>
      <w:r w:rsidRPr="00791A7B">
        <w:t xml:space="preserve"> в квартале 01-03-04;</w:t>
      </w:r>
    </w:p>
    <w:p w:rsidR="000D6A04" w:rsidRPr="00791A7B" w:rsidRDefault="000D6A04" w:rsidP="000D6A04">
      <w:pPr>
        <w:pStyle w:val="10"/>
      </w:pPr>
      <w:r w:rsidRPr="00791A7B">
        <w:t>- городской стадион</w:t>
      </w:r>
      <w:r>
        <w:t xml:space="preserve">, </w:t>
      </w:r>
      <w:smartTag w:uri="urn:schemas-microsoft-com:office:smarttags" w:element="metricconverter">
        <w:smartTagPr>
          <w:attr w:name="ProductID" w:val="8000 м2"/>
        </w:smartTagPr>
        <w:r>
          <w:t>8000 м</w:t>
        </w:r>
        <w:proofErr w:type="gramStart"/>
        <w:r w:rsidRPr="000D3974">
          <w:rPr>
            <w:vertAlign w:val="superscript"/>
          </w:rPr>
          <w:t>2</w:t>
        </w:r>
      </w:smartTag>
      <w:proofErr w:type="gramEnd"/>
      <w:r w:rsidRPr="00791A7B">
        <w:t xml:space="preserve"> в квартале 02-02-01</w:t>
      </w:r>
      <w:r w:rsidR="00463963">
        <w:t>;</w:t>
      </w:r>
    </w:p>
    <w:p w:rsidR="000D6A04" w:rsidRPr="00791A7B" w:rsidRDefault="000D6A04" w:rsidP="000D6A04">
      <w:pPr>
        <w:pStyle w:val="10"/>
      </w:pPr>
      <w:r w:rsidRPr="00791A7B">
        <w:t>- закрытый стадион</w:t>
      </w:r>
      <w:r>
        <w:t xml:space="preserve">, </w:t>
      </w:r>
      <w:smartTag w:uri="urn:schemas-microsoft-com:office:smarttags" w:element="metricconverter">
        <w:smartTagPr>
          <w:attr w:name="ProductID" w:val="5500 м2"/>
        </w:smartTagPr>
        <w:r>
          <w:t>5500 м</w:t>
        </w:r>
        <w:proofErr w:type="gramStart"/>
        <w:r w:rsidRPr="000D3974">
          <w:rPr>
            <w:vertAlign w:val="superscript"/>
          </w:rPr>
          <w:t>2</w:t>
        </w:r>
      </w:smartTag>
      <w:proofErr w:type="gramEnd"/>
      <w:r w:rsidRPr="00791A7B">
        <w:t xml:space="preserve"> в квартале 01-03-03;</w:t>
      </w:r>
    </w:p>
    <w:p w:rsidR="000D6A04" w:rsidRPr="00791A7B" w:rsidRDefault="000D6A04" w:rsidP="000D6A04">
      <w:pPr>
        <w:pStyle w:val="10"/>
      </w:pPr>
      <w:r w:rsidRPr="00791A7B">
        <w:t xml:space="preserve">- размещение плоскостных сооружений общей площадью </w:t>
      </w:r>
      <w:smartTag w:uri="urn:schemas-microsoft-com:office:smarttags" w:element="metricconverter">
        <w:smartTagPr>
          <w:attr w:name="ProductID" w:val="16340 м2"/>
        </w:smartTagPr>
        <w:r w:rsidRPr="00791A7B">
          <w:t>16340 м</w:t>
        </w:r>
        <w:proofErr w:type="gramStart"/>
        <w:r w:rsidRPr="00791A7B">
          <w:rPr>
            <w:vertAlign w:val="superscript"/>
          </w:rPr>
          <w:t>2</w:t>
        </w:r>
      </w:smartTag>
      <w:proofErr w:type="gramEnd"/>
      <w:r w:rsidRPr="00791A7B">
        <w:t>;</w:t>
      </w:r>
    </w:p>
    <w:p w:rsidR="000D6A04" w:rsidRPr="00791A7B" w:rsidRDefault="000D6A04" w:rsidP="000D6A04">
      <w:pPr>
        <w:pStyle w:val="10"/>
      </w:pPr>
      <w:r w:rsidRPr="00791A7B">
        <w:t xml:space="preserve">- размещение плавательных бассейнов, площадью зеркала воды не менее </w:t>
      </w:r>
      <w:smartTag w:uri="urn:schemas-microsoft-com:office:smarttags" w:element="metricconverter">
        <w:smartTagPr>
          <w:attr w:name="ProductID" w:val="1040 м2"/>
        </w:smartTagPr>
        <w:r w:rsidRPr="00791A7B">
          <w:t>1040 м</w:t>
        </w:r>
        <w:proofErr w:type="gramStart"/>
        <w:r w:rsidRPr="00791A7B">
          <w:rPr>
            <w:vertAlign w:val="superscript"/>
          </w:rPr>
          <w:t>2</w:t>
        </w:r>
      </w:smartTag>
      <w:proofErr w:type="gramEnd"/>
      <w:r w:rsidRPr="00791A7B">
        <w:t>;</w:t>
      </w:r>
    </w:p>
    <w:p w:rsidR="000D6A04" w:rsidRPr="00791A7B" w:rsidRDefault="000D6A04" w:rsidP="000D6A04">
      <w:pPr>
        <w:pStyle w:val="10"/>
      </w:pPr>
      <w:r w:rsidRPr="00791A7B">
        <w:t>- размещение спортивных</w:t>
      </w:r>
      <w:r>
        <w:t xml:space="preserve"> </w:t>
      </w:r>
      <w:r w:rsidRPr="00791A7B">
        <w:t xml:space="preserve">залов общей площадью </w:t>
      </w:r>
      <w:smartTag w:uri="urn:schemas-microsoft-com:office:smarttags" w:element="metricconverter">
        <w:smartTagPr>
          <w:attr w:name="ProductID" w:val="4627 м2"/>
        </w:smartTagPr>
        <w:r w:rsidRPr="00791A7B">
          <w:t>4627 м</w:t>
        </w:r>
        <w:proofErr w:type="gramStart"/>
        <w:r w:rsidRPr="00791A7B">
          <w:rPr>
            <w:vertAlign w:val="superscript"/>
          </w:rPr>
          <w:t>2</w:t>
        </w:r>
      </w:smartTag>
      <w:proofErr w:type="gramEnd"/>
      <w:r w:rsidRPr="00791A7B">
        <w:t>.</w:t>
      </w:r>
    </w:p>
    <w:p w:rsidR="000D6A04" w:rsidRPr="00791A7B" w:rsidRDefault="000D6A04" w:rsidP="000D6A04">
      <w:pPr>
        <w:pStyle w:val="10"/>
        <w:ind w:right="22" w:firstLine="539"/>
      </w:pPr>
      <w:r w:rsidRPr="007735E2">
        <w:rPr>
          <w:bCs/>
        </w:rPr>
        <w:t>2.</w:t>
      </w:r>
      <w:r w:rsidRPr="00791A7B">
        <w:rPr>
          <w:b/>
        </w:rPr>
        <w:t xml:space="preserve"> </w:t>
      </w:r>
      <w:r w:rsidRPr="00791A7B">
        <w:t>Размещение объектов капитального строительства на 2032 год:</w:t>
      </w:r>
    </w:p>
    <w:p w:rsidR="000D6A04" w:rsidRPr="00791A7B" w:rsidRDefault="000D6A04" w:rsidP="000D6A04">
      <w:pPr>
        <w:pStyle w:val="10"/>
      </w:pPr>
      <w:r w:rsidRPr="00791A7B">
        <w:t xml:space="preserve">- плоскостных спортивных сооружений общей площадью </w:t>
      </w:r>
      <w:smartTag w:uri="urn:schemas-microsoft-com:office:smarttags" w:element="metricconverter">
        <w:smartTagPr>
          <w:attr w:name="ProductID" w:val="13840 м2"/>
        </w:smartTagPr>
        <w:r w:rsidRPr="00791A7B">
          <w:t>13840 м</w:t>
        </w:r>
        <w:proofErr w:type="gramStart"/>
        <w:r w:rsidRPr="00791A7B">
          <w:rPr>
            <w:vertAlign w:val="superscript"/>
          </w:rPr>
          <w:t>2</w:t>
        </w:r>
      </w:smartTag>
      <w:proofErr w:type="gramEnd"/>
      <w:r w:rsidRPr="00791A7B">
        <w:t>;</w:t>
      </w:r>
    </w:p>
    <w:p w:rsidR="000D6A04" w:rsidRPr="00791A7B" w:rsidRDefault="000D6A04" w:rsidP="000D6A04">
      <w:pPr>
        <w:pStyle w:val="10"/>
      </w:pPr>
      <w:r w:rsidRPr="00791A7B">
        <w:t xml:space="preserve">- спортивных залов общей площадью </w:t>
      </w:r>
      <w:smartTag w:uri="urn:schemas-microsoft-com:office:smarttags" w:element="metricconverter">
        <w:smartTagPr>
          <w:attr w:name="ProductID" w:val="2458 м2"/>
        </w:smartTagPr>
        <w:r w:rsidRPr="00791A7B">
          <w:t>2458 м</w:t>
        </w:r>
        <w:proofErr w:type="gramStart"/>
        <w:r w:rsidRPr="00791A7B">
          <w:rPr>
            <w:vertAlign w:val="superscript"/>
          </w:rPr>
          <w:t>2</w:t>
        </w:r>
      </w:smartTag>
      <w:proofErr w:type="gramEnd"/>
      <w:r w:rsidRPr="00791A7B">
        <w:t>;</w:t>
      </w:r>
    </w:p>
    <w:p w:rsidR="000D6A04" w:rsidRPr="000D6A04" w:rsidRDefault="000D6A04" w:rsidP="000D6A04">
      <w:pPr>
        <w:pStyle w:val="10"/>
      </w:pPr>
      <w:r w:rsidRPr="00791A7B">
        <w:t xml:space="preserve">- плавательных бассейнов, площадь зеркала воды не менее </w:t>
      </w:r>
      <w:smartTag w:uri="urn:schemas-microsoft-com:office:smarttags" w:element="metricconverter">
        <w:smartTagPr>
          <w:attr w:name="ProductID" w:val="532 м2"/>
        </w:smartTagPr>
        <w:r w:rsidRPr="00791A7B">
          <w:t>532 м</w:t>
        </w:r>
        <w:proofErr w:type="gramStart"/>
        <w:r w:rsidRPr="00791A7B">
          <w:rPr>
            <w:vertAlign w:val="superscript"/>
          </w:rPr>
          <w:t>2</w:t>
        </w:r>
      </w:smartTag>
      <w:proofErr w:type="gramEnd"/>
      <w:r w:rsidRPr="00791A7B">
        <w:t>.</w:t>
      </w:r>
    </w:p>
    <w:p w:rsidR="000D6A04" w:rsidRPr="000D6A04" w:rsidRDefault="000D6A04" w:rsidP="000D6A04">
      <w:pPr>
        <w:pStyle w:val="10"/>
      </w:pPr>
    </w:p>
    <w:p w:rsidR="000D6A04" w:rsidRPr="00E40AF9" w:rsidRDefault="000D6A04" w:rsidP="000D6A04">
      <w:pPr>
        <w:pStyle w:val="10"/>
        <w:ind w:right="22" w:firstLine="539"/>
        <w:outlineLvl w:val="2"/>
        <w:rPr>
          <w:iCs/>
        </w:rPr>
      </w:pPr>
      <w:r w:rsidRPr="00E40AF9">
        <w:rPr>
          <w:iCs/>
        </w:rPr>
        <w:t>Молодежная политика</w:t>
      </w:r>
    </w:p>
    <w:p w:rsidR="000D6A04" w:rsidRPr="00E40AF9" w:rsidRDefault="000D6A04" w:rsidP="000D6A04">
      <w:pPr>
        <w:pStyle w:val="10"/>
        <w:ind w:right="22" w:firstLine="539"/>
      </w:pPr>
      <w:r w:rsidRPr="00E40AF9">
        <w:rPr>
          <w:bCs/>
        </w:rPr>
        <w:t>1.</w:t>
      </w:r>
      <w:r w:rsidRPr="00E40AF9">
        <w:t xml:space="preserve"> Выделить для размещения учреждений по работе с молодежью в составе объектов капитального строительства местного значения до 2022 года:</w:t>
      </w:r>
    </w:p>
    <w:p w:rsidR="000D6A04" w:rsidRPr="00E40AF9" w:rsidRDefault="000D6A04" w:rsidP="000D6A04">
      <w:pPr>
        <w:pStyle w:val="10"/>
      </w:pPr>
      <w:r w:rsidRPr="00E40AF9">
        <w:t xml:space="preserve">- помещения досуга – </w:t>
      </w:r>
      <w:smartTag w:uri="urn:schemas-microsoft-com:office:smarttags" w:element="metricconverter">
        <w:smartTagPr>
          <w:attr w:name="ProductID" w:val="230 м2"/>
        </w:smartTagPr>
        <w:r w:rsidRPr="00E40AF9">
          <w:t>230 м</w:t>
        </w:r>
        <w:proofErr w:type="gramStart"/>
        <w:r w:rsidRPr="00E40AF9">
          <w:rPr>
            <w:vertAlign w:val="superscript"/>
          </w:rPr>
          <w:t>2</w:t>
        </w:r>
      </w:smartTag>
      <w:proofErr w:type="gramEnd"/>
      <w:r w:rsidRPr="00E40AF9">
        <w:t>;</w:t>
      </w:r>
    </w:p>
    <w:p w:rsidR="000D6A04" w:rsidRPr="00E40AF9" w:rsidRDefault="000D6A04" w:rsidP="000D6A04">
      <w:pPr>
        <w:pStyle w:val="10"/>
      </w:pPr>
      <w:r w:rsidRPr="00E40AF9">
        <w:t xml:space="preserve">- спортивный комплекс – </w:t>
      </w:r>
      <w:smartTag w:uri="urn:schemas-microsoft-com:office:smarttags" w:element="metricconverter">
        <w:smartTagPr>
          <w:attr w:name="ProductID" w:val="334 м2"/>
        </w:smartTagPr>
        <w:r w:rsidRPr="00E40AF9">
          <w:t>334 м</w:t>
        </w:r>
        <w:proofErr w:type="gramStart"/>
        <w:r w:rsidRPr="00E40AF9">
          <w:rPr>
            <w:vertAlign w:val="superscript"/>
          </w:rPr>
          <w:t>2</w:t>
        </w:r>
      </w:smartTag>
      <w:proofErr w:type="gramEnd"/>
      <w:r w:rsidRPr="00E40AF9">
        <w:t>;</w:t>
      </w:r>
    </w:p>
    <w:p w:rsidR="000D6A04" w:rsidRPr="00E40AF9" w:rsidRDefault="000D6A04" w:rsidP="000D6A04">
      <w:pPr>
        <w:pStyle w:val="10"/>
      </w:pPr>
      <w:r w:rsidRPr="00E40AF9">
        <w:t>До 2035 года:</w:t>
      </w:r>
      <w:r>
        <w:t xml:space="preserve"> </w:t>
      </w:r>
    </w:p>
    <w:p w:rsidR="000D6A04" w:rsidRPr="00EA2D1C" w:rsidRDefault="000D6A04" w:rsidP="000D6A04">
      <w:pPr>
        <w:pStyle w:val="10"/>
      </w:pPr>
      <w:r w:rsidRPr="00E40AF9">
        <w:t xml:space="preserve">- дом культуры/досуговый центр – </w:t>
      </w:r>
      <w:smartTag w:uri="urn:schemas-microsoft-com:office:smarttags" w:element="metricconverter">
        <w:smartTagPr>
          <w:attr w:name="ProductID" w:val="63 м2"/>
        </w:smartTagPr>
        <w:r w:rsidRPr="00E40AF9">
          <w:t>63 м</w:t>
        </w:r>
        <w:proofErr w:type="gramStart"/>
        <w:r w:rsidRPr="00E40AF9">
          <w:rPr>
            <w:vertAlign w:val="superscript"/>
          </w:rPr>
          <w:t>2</w:t>
        </w:r>
      </w:smartTag>
      <w:proofErr w:type="gramEnd"/>
      <w:r w:rsidRPr="00E40AF9">
        <w:t>.</w:t>
      </w:r>
    </w:p>
    <w:p w:rsidR="000D6A04" w:rsidRPr="00EA2D1C" w:rsidRDefault="000D6A04" w:rsidP="000D6A04">
      <w:pPr>
        <w:pStyle w:val="10"/>
      </w:pPr>
    </w:p>
    <w:p w:rsidR="000D6A04" w:rsidRPr="007735E2" w:rsidRDefault="000D6A04" w:rsidP="000D6A04">
      <w:pPr>
        <w:pStyle w:val="10"/>
        <w:ind w:right="22" w:firstLine="539"/>
        <w:outlineLvl w:val="2"/>
        <w:rPr>
          <w:iCs/>
        </w:rPr>
      </w:pPr>
      <w:r w:rsidRPr="007735E2">
        <w:rPr>
          <w:iCs/>
        </w:rPr>
        <w:t>Социальная защита населения.</w:t>
      </w:r>
    </w:p>
    <w:p w:rsidR="000D6A04" w:rsidRPr="00791A7B" w:rsidRDefault="000D6A04" w:rsidP="000D6A04">
      <w:pPr>
        <w:pStyle w:val="10"/>
        <w:ind w:right="22" w:firstLine="539"/>
      </w:pPr>
      <w:r w:rsidRPr="007735E2">
        <w:rPr>
          <w:bCs/>
        </w:rPr>
        <w:t>1.</w:t>
      </w:r>
      <w:r w:rsidRPr="00791A7B">
        <w:rPr>
          <w:b/>
        </w:rPr>
        <w:t xml:space="preserve"> </w:t>
      </w:r>
      <w:r w:rsidRPr="00791A7B">
        <w:t>Приведение в соответствие с действующими нормами обеспечения беспрепятственного доступа маломобильных групп населения к объектам социального, культурно-бытового и иного назначения  и по территории жилой застройки:</w:t>
      </w:r>
    </w:p>
    <w:p w:rsidR="000D6A04" w:rsidRPr="00791A7B" w:rsidRDefault="000D6A04" w:rsidP="000D6A04">
      <w:pPr>
        <w:pStyle w:val="10"/>
      </w:pPr>
      <w:r w:rsidRPr="00791A7B">
        <w:t>- разработать и утвердить программу по обеспечению беспрепятственного доступа инвалидов к объектам социальной инфраструктуры;</w:t>
      </w:r>
    </w:p>
    <w:p w:rsidR="000D6A04" w:rsidRPr="00791A7B" w:rsidRDefault="000D6A04" w:rsidP="000D6A04">
      <w:pPr>
        <w:pStyle w:val="10"/>
      </w:pPr>
      <w:r w:rsidRPr="00791A7B">
        <w:t>- ежегодно предусматривать финансирование за счет различных источников, не запрещенных законодательством Российской Федерации;</w:t>
      </w:r>
    </w:p>
    <w:p w:rsidR="000D6A04" w:rsidRPr="00791A7B" w:rsidRDefault="000D6A04" w:rsidP="000D6A04">
      <w:pPr>
        <w:pStyle w:val="10"/>
        <w:ind w:right="22" w:firstLine="539"/>
      </w:pPr>
      <w:r w:rsidRPr="007735E2">
        <w:rPr>
          <w:bCs/>
        </w:rPr>
        <w:t>2.</w:t>
      </w:r>
      <w:r w:rsidRPr="00791A7B">
        <w:rPr>
          <w:b/>
        </w:rPr>
        <w:t xml:space="preserve"> </w:t>
      </w:r>
      <w:r w:rsidRPr="00791A7B">
        <w:t>Строительство дома интерната для взрослых инвалидов с физическими нарушениями в квартале 03-07-01.</w:t>
      </w:r>
    </w:p>
    <w:p w:rsidR="000D6A04" w:rsidRPr="000D6A04" w:rsidRDefault="000D6A04" w:rsidP="000D6A04">
      <w:pPr>
        <w:pStyle w:val="10"/>
        <w:ind w:right="22" w:firstLine="539"/>
      </w:pPr>
      <w:r w:rsidRPr="007735E2">
        <w:rPr>
          <w:bCs/>
        </w:rPr>
        <w:t>3.</w:t>
      </w:r>
      <w:r w:rsidRPr="00791A7B">
        <w:rPr>
          <w:b/>
        </w:rPr>
        <w:t xml:space="preserve"> </w:t>
      </w:r>
      <w:r w:rsidRPr="00791A7B">
        <w:t>При формировании новых жилых зон, проектировании и строительстве общественных объектов, соблюдение требований действующего законодательства в части обеспечения беспрепятственного доступа маломобильных групп населения к объектам транспортной инфраструктуры, объектам рекреации,  жилой застройки, социально- культурного, бытового и иного назначения.</w:t>
      </w:r>
    </w:p>
    <w:p w:rsidR="000D6A04" w:rsidRPr="000D6A04" w:rsidRDefault="000D6A04" w:rsidP="000D6A04">
      <w:pPr>
        <w:pStyle w:val="10"/>
        <w:ind w:right="22" w:firstLine="539"/>
      </w:pPr>
    </w:p>
    <w:p w:rsidR="000D6A04" w:rsidRPr="007735E2" w:rsidRDefault="000D6A04" w:rsidP="000D6A04">
      <w:pPr>
        <w:pStyle w:val="10"/>
        <w:ind w:right="22" w:firstLine="539"/>
        <w:outlineLvl w:val="2"/>
        <w:rPr>
          <w:iCs/>
        </w:rPr>
      </w:pPr>
      <w:r w:rsidRPr="007735E2">
        <w:rPr>
          <w:iCs/>
        </w:rPr>
        <w:lastRenderedPageBreak/>
        <w:t xml:space="preserve"> Жилищно-коммунальное хозяйство.</w:t>
      </w:r>
    </w:p>
    <w:p w:rsidR="000D6A04" w:rsidRDefault="000D6A04" w:rsidP="000D6A04">
      <w:pPr>
        <w:pStyle w:val="10"/>
        <w:ind w:firstLine="540"/>
      </w:pPr>
      <w:r w:rsidRPr="009A0FF3">
        <w:t xml:space="preserve"> Строительство пожарной части в планировочном квартале 02-01-02</w:t>
      </w:r>
      <w:r>
        <w:t>.</w:t>
      </w:r>
    </w:p>
    <w:p w:rsidR="00F5068C" w:rsidRDefault="00F5068C" w:rsidP="00F5068C">
      <w:pPr>
        <w:rPr>
          <w:b/>
          <w:bCs/>
          <w:sz w:val="28"/>
          <w:szCs w:val="28"/>
        </w:rPr>
      </w:pPr>
    </w:p>
    <w:p w:rsidR="00F5068C" w:rsidRDefault="00E30CEB" w:rsidP="00F5068C">
      <w:pPr>
        <w:rPr>
          <w:b/>
          <w:bCs/>
        </w:rPr>
      </w:pPr>
      <w:r w:rsidRPr="001A4F13">
        <w:rPr>
          <w:b/>
          <w:bCs/>
        </w:rPr>
        <w:t>7</w:t>
      </w:r>
      <w:r w:rsidR="005E566C" w:rsidRPr="001A4F13">
        <w:rPr>
          <w:b/>
          <w:bCs/>
        </w:rPr>
        <w:t>.2</w:t>
      </w:r>
      <w:r w:rsidR="00463963">
        <w:rPr>
          <w:b/>
          <w:bCs/>
        </w:rPr>
        <w:t>.</w:t>
      </w:r>
      <w:r w:rsidR="00F5068C" w:rsidRPr="001A4F13">
        <w:rPr>
          <w:b/>
          <w:bCs/>
        </w:rPr>
        <w:t xml:space="preserve"> Анализ существующего генерального плана</w:t>
      </w:r>
    </w:p>
    <w:p w:rsidR="001A4F13" w:rsidRPr="001A4F13" w:rsidRDefault="001A4F13" w:rsidP="00F5068C">
      <w:pPr>
        <w:rPr>
          <w:b/>
          <w:bCs/>
        </w:rPr>
      </w:pPr>
    </w:p>
    <w:p w:rsidR="00E65A9C" w:rsidRDefault="00463963" w:rsidP="00463963">
      <w:pPr>
        <w:pStyle w:val="Default"/>
        <w:jc w:val="both"/>
        <w:rPr>
          <w:sz w:val="23"/>
          <w:szCs w:val="23"/>
        </w:rPr>
      </w:pPr>
      <w:r>
        <w:rPr>
          <w:sz w:val="23"/>
          <w:szCs w:val="23"/>
        </w:rPr>
        <w:t>Анализ существующего Г</w:t>
      </w:r>
      <w:r w:rsidR="00E65A9C">
        <w:rPr>
          <w:sz w:val="23"/>
          <w:szCs w:val="23"/>
        </w:rPr>
        <w:t>енерального плана</w:t>
      </w:r>
      <w:r>
        <w:rPr>
          <w:sz w:val="23"/>
          <w:szCs w:val="23"/>
        </w:rPr>
        <w:t xml:space="preserve"> МО Город Шлиссельбург</w:t>
      </w:r>
      <w:r w:rsidR="00E65A9C">
        <w:rPr>
          <w:sz w:val="23"/>
          <w:szCs w:val="23"/>
        </w:rPr>
        <w:t xml:space="preserve"> показывает, что территория развивается по заданным им направлениям. Изменения наблюдаются почти во всех сферах: </w:t>
      </w:r>
    </w:p>
    <w:p w:rsidR="00E65A9C" w:rsidRDefault="00E65A9C" w:rsidP="00E65A9C">
      <w:pPr>
        <w:pStyle w:val="Default"/>
        <w:spacing w:after="87"/>
        <w:rPr>
          <w:sz w:val="23"/>
          <w:szCs w:val="23"/>
        </w:rPr>
      </w:pPr>
      <w:r>
        <w:rPr>
          <w:sz w:val="23"/>
          <w:szCs w:val="23"/>
        </w:rPr>
        <w:t xml:space="preserve">– жилой фонд (нарастают темпы ввода жилья с каждым годом); </w:t>
      </w:r>
    </w:p>
    <w:p w:rsidR="00E65A9C" w:rsidRDefault="00E65A9C" w:rsidP="00E65A9C">
      <w:pPr>
        <w:pStyle w:val="Default"/>
        <w:spacing w:after="87"/>
        <w:rPr>
          <w:sz w:val="23"/>
          <w:szCs w:val="23"/>
        </w:rPr>
      </w:pPr>
      <w:r>
        <w:rPr>
          <w:sz w:val="23"/>
          <w:szCs w:val="23"/>
        </w:rPr>
        <w:t xml:space="preserve">– качество среды (ведутся мероприятия по улучшению и совершенствованию экологической обстановки); </w:t>
      </w:r>
    </w:p>
    <w:p w:rsidR="00E65A9C" w:rsidRDefault="00E65A9C" w:rsidP="00E65A9C">
      <w:pPr>
        <w:pStyle w:val="Default"/>
        <w:spacing w:after="87"/>
        <w:rPr>
          <w:sz w:val="23"/>
          <w:szCs w:val="23"/>
        </w:rPr>
      </w:pPr>
      <w:r>
        <w:rPr>
          <w:sz w:val="23"/>
          <w:szCs w:val="23"/>
        </w:rPr>
        <w:t xml:space="preserve">– транспортная инфраструктура (строятся магистрали, ведется капитальный ремонт старых дорог); </w:t>
      </w:r>
    </w:p>
    <w:p w:rsidR="00E65A9C" w:rsidRDefault="00E65A9C" w:rsidP="00E65A9C">
      <w:pPr>
        <w:pStyle w:val="Default"/>
        <w:spacing w:after="87"/>
        <w:rPr>
          <w:sz w:val="23"/>
          <w:szCs w:val="23"/>
        </w:rPr>
      </w:pPr>
      <w:r>
        <w:rPr>
          <w:sz w:val="23"/>
          <w:szCs w:val="23"/>
        </w:rPr>
        <w:t xml:space="preserve">– инженерная инфраструктура (развивается с ростом потребностей и территории в целом); </w:t>
      </w:r>
    </w:p>
    <w:p w:rsidR="00861CA5" w:rsidRDefault="00E65A9C" w:rsidP="00E65A9C">
      <w:pPr>
        <w:pStyle w:val="Default"/>
        <w:rPr>
          <w:sz w:val="23"/>
          <w:szCs w:val="23"/>
        </w:rPr>
      </w:pPr>
      <w:r>
        <w:rPr>
          <w:sz w:val="23"/>
          <w:szCs w:val="23"/>
        </w:rPr>
        <w:t xml:space="preserve">– производство (наращиваются объемы производства товаров и услуг). </w:t>
      </w:r>
    </w:p>
    <w:p w:rsidR="00861CA5" w:rsidRPr="001A4F13" w:rsidRDefault="00861CA5" w:rsidP="00E65A9C">
      <w:pPr>
        <w:pStyle w:val="Default"/>
      </w:pPr>
    </w:p>
    <w:p w:rsidR="00F5068C" w:rsidRPr="001A4F13" w:rsidRDefault="00E30CEB" w:rsidP="00F5068C">
      <w:pPr>
        <w:pStyle w:val="Default"/>
        <w:rPr>
          <w:b/>
        </w:rPr>
      </w:pPr>
      <w:r w:rsidRPr="001A4F13">
        <w:rPr>
          <w:b/>
          <w:bCs/>
        </w:rPr>
        <w:t>8</w:t>
      </w:r>
      <w:r w:rsidR="00E65A9C" w:rsidRPr="001A4F13">
        <w:rPr>
          <w:b/>
          <w:bCs/>
        </w:rPr>
        <w:t xml:space="preserve">. </w:t>
      </w:r>
      <w:r w:rsidRPr="001A4F13">
        <w:rPr>
          <w:b/>
          <w:bCs/>
        </w:rPr>
        <w:t xml:space="preserve"> СИСТЕМА</w:t>
      </w:r>
      <w:r w:rsidR="00F5068C" w:rsidRPr="001A4F13">
        <w:rPr>
          <w:b/>
          <w:bCs/>
        </w:rPr>
        <w:t xml:space="preserve"> ТЕПЛОСНАБЖЕНИЯ </w:t>
      </w:r>
    </w:p>
    <w:p w:rsidR="00BA2D79" w:rsidRPr="00C36FE3" w:rsidRDefault="00E30CEB" w:rsidP="00BA2D79">
      <w:pPr>
        <w:pStyle w:val="2"/>
        <w:spacing w:before="240" w:after="240" w:line="240" w:lineRule="auto"/>
        <w:ind w:left="1560" w:hanging="851"/>
        <w:rPr>
          <w:rFonts w:ascii="Times New Roman" w:hAnsi="Times New Roman" w:cs="Arial"/>
          <w:iCs/>
          <w:color w:val="auto"/>
          <w:sz w:val="26"/>
          <w:lang w:eastAsia="ru-RU"/>
        </w:rPr>
      </w:pPr>
      <w:bookmarkStart w:id="2" w:name="_Toc363481707"/>
      <w:r>
        <w:rPr>
          <w:rFonts w:ascii="Times New Roman" w:hAnsi="Times New Roman" w:cs="Arial"/>
          <w:iCs/>
          <w:color w:val="auto"/>
          <w:sz w:val="26"/>
          <w:lang w:eastAsia="ru-RU"/>
        </w:rPr>
        <w:t>8</w:t>
      </w:r>
      <w:r w:rsidR="00BA2D79" w:rsidRPr="00C36FE3">
        <w:rPr>
          <w:rFonts w:ascii="Times New Roman" w:hAnsi="Times New Roman" w:cs="Arial"/>
          <w:iCs/>
          <w:color w:val="auto"/>
          <w:sz w:val="26"/>
          <w:lang w:eastAsia="ru-RU"/>
        </w:rPr>
        <w:t>.1</w:t>
      </w:r>
      <w:r w:rsidR="00463963">
        <w:rPr>
          <w:rFonts w:ascii="Times New Roman" w:hAnsi="Times New Roman" w:cs="Arial"/>
          <w:iCs/>
          <w:color w:val="auto"/>
          <w:sz w:val="26"/>
          <w:lang w:eastAsia="ru-RU"/>
        </w:rPr>
        <w:t>.</w:t>
      </w:r>
      <w:r w:rsidR="00BA2D79" w:rsidRPr="00C36FE3">
        <w:rPr>
          <w:rFonts w:ascii="Times New Roman" w:hAnsi="Times New Roman" w:cs="Arial"/>
          <w:iCs/>
          <w:color w:val="auto"/>
          <w:sz w:val="26"/>
          <w:lang w:eastAsia="ru-RU"/>
        </w:rPr>
        <w:t xml:space="preserve"> </w:t>
      </w:r>
      <w:bookmarkStart w:id="3" w:name="_Toc340655930"/>
      <w:r w:rsidR="00BA2D79" w:rsidRPr="00C36FE3">
        <w:rPr>
          <w:rFonts w:ascii="Times New Roman" w:hAnsi="Times New Roman" w:cs="Arial"/>
          <w:iCs/>
          <w:color w:val="auto"/>
          <w:sz w:val="26"/>
          <w:lang w:eastAsia="ru-RU"/>
        </w:rPr>
        <w:t>Функциональная структура теплоснабжения</w:t>
      </w:r>
      <w:bookmarkEnd w:id="2"/>
      <w:bookmarkEnd w:id="3"/>
    </w:p>
    <w:p w:rsidR="00BA2D79" w:rsidRDefault="00BA2D79" w:rsidP="00E65A9C">
      <w:pPr>
        <w:ind w:firstLine="708"/>
        <w:jc w:val="both"/>
      </w:pPr>
      <w:r w:rsidRPr="00813D2D">
        <w:t xml:space="preserve">Город </w:t>
      </w:r>
      <w:r>
        <w:t xml:space="preserve">Шлиссельбург </w:t>
      </w:r>
      <w:r w:rsidRPr="00813D2D">
        <w:t xml:space="preserve">расположен в центральной части района на левом берегу </w:t>
      </w:r>
      <w:hyperlink r:id="rId7" w:tooltip="Нева (река)" w:history="1">
        <w:r w:rsidRPr="00813D2D">
          <w:t>Невы</w:t>
        </w:r>
      </w:hyperlink>
      <w:r w:rsidRPr="00813D2D">
        <w:t xml:space="preserve"> у </w:t>
      </w:r>
      <w:hyperlink r:id="rId8" w:tooltip="Ладожское озеро" w:history="1">
        <w:r w:rsidRPr="00813D2D">
          <w:t>Ладожского озера</w:t>
        </w:r>
      </w:hyperlink>
      <w:r w:rsidRPr="00813D2D">
        <w:t xml:space="preserve">, в </w:t>
      </w:r>
      <w:smartTag w:uri="urn:schemas-microsoft-com:office:smarttags" w:element="metricconverter">
        <w:smartTagPr>
          <w:attr w:name="ProductID" w:val="24 км"/>
        </w:smartTagPr>
        <w:r w:rsidRPr="00813D2D">
          <w:t>24 км</w:t>
        </w:r>
      </w:smartTag>
      <w:r w:rsidRPr="00813D2D">
        <w:t xml:space="preserve"> к востоку от </w:t>
      </w:r>
      <w:hyperlink r:id="rId9" w:tooltip="Санкт-Петербург" w:history="1">
        <w:r w:rsidRPr="00813D2D">
          <w:t>Санкт-Петербурга</w:t>
        </w:r>
      </w:hyperlink>
      <w:r w:rsidRPr="00813D2D">
        <w:t xml:space="preserve">, в </w:t>
      </w:r>
      <w:smartTag w:uri="urn:schemas-microsoft-com:office:smarttags" w:element="metricconverter">
        <w:smartTagPr>
          <w:attr w:name="ProductID" w:val="5 км"/>
        </w:smartTagPr>
        <w:r w:rsidRPr="00813D2D">
          <w:t>5 км</w:t>
        </w:r>
      </w:smartTag>
      <w:r w:rsidRPr="00813D2D">
        <w:t xml:space="preserve"> к северу от </w:t>
      </w:r>
      <w:hyperlink r:id="rId10" w:tooltip="Кировск (Ленинградская область)" w:history="1">
        <w:r w:rsidRPr="00813D2D">
          <w:t>Кировска</w:t>
        </w:r>
      </w:hyperlink>
      <w:r w:rsidRPr="00AB37B0">
        <w:t>. Город Шлиссельбург</w:t>
      </w:r>
      <w:r w:rsidR="00E65A9C">
        <w:t xml:space="preserve"> условно делится каналами на четыре</w:t>
      </w:r>
      <w:r w:rsidRPr="00AB37B0">
        <w:t xml:space="preserve"> зоны. Каждая из зон получает теплоснабжение от собственной котельной, которые находятся в </w:t>
      </w:r>
      <w:r w:rsidR="00E65A9C">
        <w:t xml:space="preserve">хозяйственном ведении </w:t>
      </w:r>
      <w:r w:rsidRPr="00AB37B0">
        <w:t xml:space="preserve"> у </w:t>
      </w:r>
      <w:r>
        <w:t>МУП «Центр ЖКХ»</w:t>
      </w:r>
      <w:r w:rsidRPr="00AB37B0">
        <w:t>. Суммарная тепловая мощность котельных составляет 25,52 Гкал/</w:t>
      </w:r>
      <w:proofErr w:type="gramStart"/>
      <w:r w:rsidRPr="00AB37B0">
        <w:t>ч</w:t>
      </w:r>
      <w:proofErr w:type="gramEnd"/>
      <w:r w:rsidRPr="00AB37B0">
        <w:t>.</w:t>
      </w:r>
    </w:p>
    <w:p w:rsidR="00BA2D79" w:rsidRPr="00AB37B0" w:rsidRDefault="00161060" w:rsidP="00E65A9C">
      <w:pPr>
        <w:pStyle w:val="a8"/>
        <w:rPr>
          <w:szCs w:val="26"/>
        </w:rPr>
      </w:pPr>
      <w:r>
        <w:rPr>
          <w:noProof/>
          <w:szCs w:val="26"/>
        </w:rPr>
        <w:pict>
          <v:shapetype id="_x0000_t202" coordsize="21600,21600" o:spt="202" path="m,l,21600r21600,l21600,xe">
            <v:stroke joinstyle="miter"/>
            <v:path gradientshapeok="t" o:connecttype="rect"/>
          </v:shapetype>
          <v:shape id="_x0000_s1073" type="#_x0000_t202" style="position:absolute;margin-left:54pt;margin-top:221pt;width:369pt;height:45pt;z-index:2">
            <v:textbox>
              <w:txbxContent>
                <w:p w:rsidR="00E8532B" w:rsidRDefault="00E8532B" w:rsidP="00161060">
                  <w:pPr>
                    <w:jc w:val="center"/>
                  </w:pPr>
                  <w:r>
                    <w:t>Конечный потребитель</w:t>
                  </w:r>
                </w:p>
              </w:txbxContent>
            </v:textbox>
          </v:shape>
        </w:pict>
      </w:r>
      <w:r w:rsidR="00BA2D79">
        <w:rPr>
          <w:noProof/>
          <w:szCs w:val="26"/>
        </w:rPr>
      </w:r>
      <w:r w:rsidRPr="00BA2D79">
        <w:rPr>
          <w:szCs w:val="26"/>
        </w:rPr>
        <w:pict>
          <v:group id="_x0000_s1047" editas="canvas" style="width:441pt;height:279pt;mso-position-horizontal-relative:char;mso-position-vertical-relative:line" coordorigin="2281,5481" coordsize="6918,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2281;top:5481;width:6918;height:4320"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6" type="#_x0000_t67" style="position:absolute;left:2705;top:6875;width:705;height:418"/>
            <v:shape id="_x0000_s1057" type="#_x0000_t67" style="position:absolute;left:4540;top:6875;width:706;height:418"/>
            <v:shape id="_x0000_s1058" type="#_x0000_t67" style="position:absolute;left:6375;top:6875;width:706;height:418"/>
            <v:shape id="_x0000_s1060" type="#_x0000_t67" style="position:absolute;left:8352;top:6875;width:600;height:418"/>
            <v:shape id="_x0000_s1063" type="#_x0000_t67" style="position:absolute;left:5669;top:8407;width:600;height:279"/>
            <v:shape id="_x0000_s1065" type="#_x0000_t202" style="position:absolute;left:2563;top:5899;width:1412;height:697">
              <v:textbox style="mso-next-textbox:#_x0000_s1065">
                <w:txbxContent>
                  <w:p w:rsidR="00E8532B" w:rsidRDefault="00E8532B">
                    <w:r>
                      <w:t>Котельная Треугольник</w:t>
                    </w:r>
                  </w:p>
                </w:txbxContent>
              </v:textbox>
            </v:shape>
            <v:shape id="_x0000_s1066" type="#_x0000_t202" style="position:absolute;left:4399;top:5899;width:1128;height:697">
              <v:textbox style="mso-next-textbox:#_x0000_s1066">
                <w:txbxContent>
                  <w:p w:rsidR="00E8532B" w:rsidRDefault="00E8532B">
                    <w:r>
                      <w:t>Котельная Стрелка</w:t>
                    </w:r>
                  </w:p>
                </w:txbxContent>
              </v:textbox>
            </v:shape>
            <v:shape id="_x0000_s1067" type="#_x0000_t202" style="position:absolute;left:6234;top:5899;width:1271;height:697">
              <v:textbox style="mso-next-textbox:#_x0000_s1067">
                <w:txbxContent>
                  <w:p w:rsidR="00E8532B" w:rsidRDefault="00E8532B">
                    <w:r>
                      <w:t xml:space="preserve">Котельная </w:t>
                    </w:r>
                    <w:proofErr w:type="spellStart"/>
                    <w:r>
                      <w:t>Хозблок</w:t>
                    </w:r>
                    <w:proofErr w:type="spellEnd"/>
                  </w:p>
                </w:txbxContent>
              </v:textbox>
            </v:shape>
            <v:shape id="_x0000_s1069" type="#_x0000_t202" style="position:absolute;left:7787;top:5899;width:1270;height:697">
              <v:textbox style="mso-next-textbox:#_x0000_s1069">
                <w:txbxContent>
                  <w:p w:rsidR="00E8532B" w:rsidRDefault="00E8532B">
                    <w:r>
                      <w:t>Котельная Южная</w:t>
                    </w:r>
                  </w:p>
                </w:txbxContent>
              </v:textbox>
            </v:shape>
            <v:shape id="_x0000_s1070" type="#_x0000_t202" style="position:absolute;left:3128;top:7711;width:5788;height:418">
              <v:textbox style="mso-next-textbox:#_x0000_s1070">
                <w:txbxContent>
                  <w:p w:rsidR="00E8532B" w:rsidRDefault="00E8532B" w:rsidP="00161060">
                    <w:pPr>
                      <w:jc w:val="center"/>
                    </w:pPr>
                    <w:r>
                      <w:t>МУП «Центр ЖКХ»</w:t>
                    </w:r>
                  </w:p>
                </w:txbxContent>
              </v:textbox>
            </v:shape>
            <w10:anchorlock/>
          </v:group>
        </w:pict>
      </w:r>
    </w:p>
    <w:p w:rsidR="00BA2D79" w:rsidRDefault="00463963" w:rsidP="00BA2D79">
      <w:pPr>
        <w:pStyle w:val="a8"/>
        <w:rPr>
          <w:b/>
          <w:bCs/>
          <w:szCs w:val="26"/>
        </w:rPr>
      </w:pPr>
      <w:r>
        <w:rPr>
          <w:b/>
          <w:bCs/>
          <w:szCs w:val="26"/>
        </w:rPr>
        <w:t xml:space="preserve">Рисунок </w:t>
      </w:r>
      <w:r w:rsidR="00BA2D79" w:rsidRPr="00813D2D">
        <w:rPr>
          <w:b/>
          <w:bCs/>
          <w:szCs w:val="26"/>
        </w:rPr>
        <w:t xml:space="preserve"> – Функциональная схема ц</w:t>
      </w:r>
      <w:r w:rsidR="00BA2D79">
        <w:rPr>
          <w:b/>
          <w:bCs/>
          <w:szCs w:val="26"/>
        </w:rPr>
        <w:t>ентрализованного теплоснабжения</w:t>
      </w:r>
    </w:p>
    <w:p w:rsidR="00BA2D79" w:rsidRDefault="00BA2D79" w:rsidP="00BA2D79">
      <w:pPr>
        <w:pStyle w:val="a8"/>
        <w:rPr>
          <w:b/>
          <w:bCs/>
          <w:szCs w:val="26"/>
        </w:rPr>
      </w:pPr>
    </w:p>
    <w:p w:rsidR="003F57C4" w:rsidRPr="00813D2D" w:rsidRDefault="003F57C4" w:rsidP="00BA2D79">
      <w:pPr>
        <w:pStyle w:val="a8"/>
        <w:rPr>
          <w:b/>
          <w:bCs/>
          <w:szCs w:val="26"/>
        </w:rPr>
      </w:pPr>
    </w:p>
    <w:p w:rsidR="00BA2D79" w:rsidRPr="00510657" w:rsidRDefault="00793F2B" w:rsidP="00BA2D79">
      <w:pPr>
        <w:pStyle w:val="2"/>
        <w:spacing w:before="240" w:after="240" w:line="240" w:lineRule="auto"/>
        <w:ind w:left="1560" w:hanging="851"/>
        <w:rPr>
          <w:rFonts w:ascii="Times New Roman" w:hAnsi="Times New Roman" w:cs="Arial"/>
          <w:iCs/>
          <w:color w:val="auto"/>
          <w:sz w:val="26"/>
          <w:lang w:eastAsia="ru-RU"/>
        </w:rPr>
      </w:pPr>
      <w:bookmarkStart w:id="4" w:name="_Toc363481708"/>
      <w:r>
        <w:rPr>
          <w:rFonts w:ascii="Times New Roman" w:hAnsi="Times New Roman" w:cs="Arial"/>
          <w:iCs/>
          <w:color w:val="auto"/>
          <w:sz w:val="26"/>
          <w:lang w:eastAsia="ru-RU"/>
        </w:rPr>
        <w:lastRenderedPageBreak/>
        <w:t>8</w:t>
      </w:r>
      <w:r w:rsidR="00BA2D79" w:rsidRPr="00510657">
        <w:rPr>
          <w:rFonts w:ascii="Times New Roman" w:hAnsi="Times New Roman" w:cs="Arial"/>
          <w:iCs/>
          <w:color w:val="auto"/>
          <w:sz w:val="26"/>
          <w:lang w:eastAsia="ru-RU"/>
        </w:rPr>
        <w:t>.2</w:t>
      </w:r>
      <w:r w:rsidR="003F57C4">
        <w:rPr>
          <w:rFonts w:ascii="Times New Roman" w:hAnsi="Times New Roman" w:cs="Arial"/>
          <w:iCs/>
          <w:color w:val="auto"/>
          <w:sz w:val="26"/>
          <w:lang w:eastAsia="ru-RU"/>
        </w:rPr>
        <w:t xml:space="preserve">. </w:t>
      </w:r>
      <w:r w:rsidR="00BA2D79" w:rsidRPr="00510657">
        <w:rPr>
          <w:rFonts w:ascii="Times New Roman" w:hAnsi="Times New Roman" w:cs="Arial"/>
          <w:iCs/>
          <w:color w:val="auto"/>
          <w:sz w:val="26"/>
          <w:lang w:eastAsia="ru-RU"/>
        </w:rPr>
        <w:t xml:space="preserve"> Источники тепловой энергии.</w:t>
      </w:r>
      <w:bookmarkEnd w:id="4"/>
    </w:p>
    <w:p w:rsidR="00BA2D79" w:rsidRPr="004E5ADE" w:rsidRDefault="003F57C4" w:rsidP="00196EA3">
      <w:pPr>
        <w:jc w:val="both"/>
      </w:pPr>
      <w:r>
        <w:tab/>
      </w:r>
      <w:r w:rsidR="00BA2D79">
        <w:t>Источника</w:t>
      </w:r>
      <w:r w:rsidR="00BA2D79" w:rsidRPr="004E5ADE">
        <w:t>м</w:t>
      </w:r>
      <w:r w:rsidR="00BA2D79">
        <w:t>и теплоснабжения являю</w:t>
      </w:r>
      <w:r w:rsidR="00BA2D79" w:rsidRPr="004E5ADE">
        <w:t>тся газов</w:t>
      </w:r>
      <w:r w:rsidR="00BA2D79">
        <w:t>ые</w:t>
      </w:r>
      <w:r w:rsidR="00AE13BD">
        <w:t xml:space="preserve"> </w:t>
      </w:r>
      <w:r w:rsidR="00BA2D79" w:rsidRPr="004E5ADE">
        <w:t>котельн</w:t>
      </w:r>
      <w:r w:rsidR="00BA2D79">
        <w:t>ые</w:t>
      </w:r>
      <w:r w:rsidR="00BA2D79" w:rsidRPr="006F6ADB">
        <w:t>:</w:t>
      </w:r>
      <w:r w:rsidR="00463963">
        <w:t xml:space="preserve"> </w:t>
      </w:r>
      <w:r w:rsidR="00BA2D79">
        <w:t>«</w:t>
      </w:r>
      <w:proofErr w:type="spellStart"/>
      <w:r w:rsidR="00BA2D79">
        <w:t>Хозблок</w:t>
      </w:r>
      <w:proofErr w:type="spellEnd"/>
      <w:r w:rsidR="00BA2D79">
        <w:t>», «Стрелка»</w:t>
      </w:r>
      <w:r w:rsidR="00BA2D79" w:rsidRPr="004E5ADE">
        <w:t>,</w:t>
      </w:r>
      <w:r w:rsidR="00BA2D79">
        <w:t xml:space="preserve"> «Треугольник»</w:t>
      </w:r>
      <w:r w:rsidR="00AE13BD">
        <w:t>, «Южная»</w:t>
      </w:r>
      <w:r w:rsidR="00BA2D79" w:rsidRPr="004E5ADE">
        <w:t>. Котельн</w:t>
      </w:r>
      <w:r w:rsidR="00BA2D79">
        <w:t>ые</w:t>
      </w:r>
      <w:r w:rsidR="00BA2D79" w:rsidRPr="004E5ADE">
        <w:t xml:space="preserve"> обеспечива</w:t>
      </w:r>
      <w:r w:rsidR="00BA2D79">
        <w:t>ю</w:t>
      </w:r>
      <w:r w:rsidR="00BA2D79" w:rsidRPr="004E5ADE">
        <w:t xml:space="preserve">т тепловой энергией </w:t>
      </w:r>
      <w:r w:rsidR="00AE13BD">
        <w:t>четыре</w:t>
      </w:r>
      <w:r w:rsidR="00BA2D79">
        <w:t xml:space="preserve"> района</w:t>
      </w:r>
      <w:r w:rsidR="00BA2D79" w:rsidRPr="004E5ADE">
        <w:t xml:space="preserve"> многоквартирн</w:t>
      </w:r>
      <w:r w:rsidR="00BA2D79">
        <w:t>ой</w:t>
      </w:r>
      <w:r w:rsidR="00BA2D79" w:rsidRPr="004E5ADE">
        <w:t xml:space="preserve"> застройк</w:t>
      </w:r>
      <w:r w:rsidR="00BA2D79">
        <w:t>и.</w:t>
      </w:r>
      <w:r w:rsidR="00196EA3">
        <w:t xml:space="preserve"> Схема теплоснабжения закрытого типа. </w:t>
      </w:r>
      <w:r w:rsidR="00BA2D79">
        <w:t xml:space="preserve"> </w:t>
      </w:r>
      <w:r w:rsidR="00F72693">
        <w:t>Температурный график  котлового контура</w:t>
      </w:r>
      <w:r>
        <w:t xml:space="preserve"> – 70-95</w:t>
      </w:r>
      <w:r w:rsidR="00BA2D79" w:rsidRPr="004E5ADE">
        <w:rPr>
          <w:vertAlign w:val="superscript"/>
        </w:rPr>
        <w:t>О</w:t>
      </w:r>
      <w:r w:rsidR="00BA2D79" w:rsidRPr="004E5ADE">
        <w:t xml:space="preserve">С. </w:t>
      </w:r>
      <w:r w:rsidR="00196EA3">
        <w:t xml:space="preserve"> Терморегулирование осуществляется в соответствии с графиком температурного режима. </w:t>
      </w:r>
      <w:r w:rsidR="00BA2D79" w:rsidRPr="004E5ADE">
        <w:t xml:space="preserve">Тепловые сети </w:t>
      </w:r>
      <w:proofErr w:type="spellStart"/>
      <w:r w:rsidR="00BA2D79">
        <w:t>четырех</w:t>
      </w:r>
      <w:r w:rsidR="00BA2D79" w:rsidRPr="004E5ADE">
        <w:t>трубные</w:t>
      </w:r>
      <w:proofErr w:type="spellEnd"/>
      <w:r w:rsidR="00BA2D79" w:rsidRPr="004E5ADE">
        <w:t>, с подачей теплоносителя на отопление и горячее водоснабжение. Горячее водоснабжение потребителей п</w:t>
      </w:r>
      <w:r w:rsidR="00BA2D79">
        <w:t>редусмотрено по открытой схеме.</w:t>
      </w:r>
    </w:p>
    <w:p w:rsidR="00BA2D79" w:rsidRPr="004E5ADE" w:rsidRDefault="003F57C4" w:rsidP="00BA2D79">
      <w:r>
        <w:tab/>
        <w:t>Котельные находя</w:t>
      </w:r>
      <w:r w:rsidR="00BA2D79" w:rsidRPr="004E5ADE">
        <w:t xml:space="preserve">тся </w:t>
      </w:r>
      <w:r w:rsidR="00BA2D79">
        <w:t>в хозяйственном ведении МУП «Центр ЖКХ»</w:t>
      </w:r>
      <w:r w:rsidR="00BA2D79" w:rsidRPr="004E5ADE">
        <w:t>.</w:t>
      </w:r>
    </w:p>
    <w:p w:rsidR="00BA2D79" w:rsidRPr="00A06013" w:rsidRDefault="003F57C4" w:rsidP="00BA2D79">
      <w:r>
        <w:tab/>
      </w:r>
      <w:r w:rsidR="00BA2D79" w:rsidRPr="00A06013">
        <w:t>Суммарная выработка тепла в 20</w:t>
      </w:r>
      <w:r w:rsidR="00AE13BD">
        <w:t>16</w:t>
      </w:r>
      <w:r w:rsidR="00BA2D79" w:rsidRPr="00A06013">
        <w:t xml:space="preserve"> году</w:t>
      </w:r>
      <w:r>
        <w:t xml:space="preserve"> котельными</w:t>
      </w:r>
      <w:r w:rsidR="00BA2D79" w:rsidRPr="00A06013">
        <w:t xml:space="preserve"> составила </w:t>
      </w:r>
      <w:r w:rsidR="00AE13BD">
        <w:t>75</w:t>
      </w:r>
      <w:r>
        <w:t xml:space="preserve"> </w:t>
      </w:r>
      <w:r w:rsidR="00AE13BD">
        <w:t>758,58</w:t>
      </w:r>
      <w:r w:rsidR="00BA2D79" w:rsidRPr="00A06013">
        <w:t xml:space="preserve"> Гкал.</w:t>
      </w:r>
    </w:p>
    <w:p w:rsidR="00BA2D79" w:rsidRDefault="003F57C4" w:rsidP="00497EEE">
      <w:pPr>
        <w:jc w:val="both"/>
      </w:pPr>
      <w:r>
        <w:tab/>
      </w:r>
      <w:r w:rsidR="00BA2D79" w:rsidRPr="00A06013">
        <w:t>Развитие учреждений и предприятий обслуживания населения в течение расчетного срока</w:t>
      </w:r>
      <w:r w:rsidR="00920D39">
        <w:t>, определенного  Г</w:t>
      </w:r>
      <w:r w:rsidR="00497EEE">
        <w:t>енеральным планом,</w:t>
      </w:r>
      <w:r w:rsidR="00BA2D79" w:rsidRPr="00A06013">
        <w:t xml:space="preserve"> на сегодняшний день не предусмотрено, а это значит, что балансы тепловой мощности источников тепловой энергии и тепловой нагрузки останутся на текущем уровне.</w:t>
      </w:r>
      <w:r w:rsidR="00BA2D79">
        <w:t xml:space="preserve"> Ограничений тепловой мощности и параметров располагаемой мощности нет.</w:t>
      </w:r>
    </w:p>
    <w:p w:rsidR="00BA2D79" w:rsidRPr="00A06013" w:rsidRDefault="00497EEE" w:rsidP="00497EEE">
      <w:pPr>
        <w:jc w:val="both"/>
      </w:pPr>
      <w:r>
        <w:tab/>
      </w:r>
      <w:r w:rsidR="00BA2D79" w:rsidRPr="00A06013">
        <w:t>Суммарный отпуск тепловой энергии по группам потребителей в абсолютном и относительном выражении</w:t>
      </w:r>
      <w:r w:rsidR="00BA2D79">
        <w:t xml:space="preserve"> представлен в </w:t>
      </w:r>
      <w:r w:rsidR="00AE13BD">
        <w:t xml:space="preserve"> следующей </w:t>
      </w:r>
      <w:r w:rsidR="00BA2D79">
        <w:t>таблице</w:t>
      </w:r>
      <w:r w:rsidR="00BA2D79" w:rsidRPr="00A06013">
        <w:t xml:space="preserve"> согласно предоставленным данным.</w:t>
      </w:r>
    </w:p>
    <w:p w:rsidR="00BA2D79" w:rsidRPr="00813D2D" w:rsidRDefault="00AE13BD" w:rsidP="00BA2D79">
      <w:pPr>
        <w:pStyle w:val="ad"/>
        <w:rPr>
          <w:sz w:val="26"/>
          <w:szCs w:val="26"/>
        </w:rPr>
      </w:pPr>
      <w:r>
        <w:rPr>
          <w:sz w:val="26"/>
          <w:szCs w:val="26"/>
        </w:rPr>
        <w:t xml:space="preserve">Таблица. </w:t>
      </w:r>
      <w:r w:rsidR="00BA2D79">
        <w:rPr>
          <w:sz w:val="26"/>
          <w:szCs w:val="26"/>
        </w:rPr>
        <w:t xml:space="preserve"> </w:t>
      </w:r>
      <w:r w:rsidR="00BA2D79" w:rsidRPr="00813D2D">
        <w:rPr>
          <w:sz w:val="26"/>
          <w:szCs w:val="26"/>
        </w:rPr>
        <w:t>Отпуск тепловой энергии от котельных г. Шлиссельбург</w:t>
      </w:r>
      <w:r>
        <w:rPr>
          <w:sz w:val="26"/>
          <w:szCs w:val="26"/>
        </w:rPr>
        <w:t>а</w:t>
      </w:r>
      <w:r w:rsidR="00BA2D79" w:rsidRPr="00813D2D">
        <w:rPr>
          <w:sz w:val="26"/>
          <w:szCs w:val="26"/>
        </w:rPr>
        <w:t xml:space="preserve"> </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7"/>
        <w:gridCol w:w="5076"/>
      </w:tblGrid>
      <w:tr w:rsidR="00BA2D79" w:rsidRPr="00C26BC3" w:rsidTr="00CA2107">
        <w:trPr>
          <w:trHeight w:val="460"/>
          <w:jc w:val="center"/>
        </w:trPr>
        <w:tc>
          <w:tcPr>
            <w:tcW w:w="5077" w:type="dxa"/>
            <w:shd w:val="clear" w:color="auto" w:fill="BFBFBF"/>
            <w:vAlign w:val="center"/>
          </w:tcPr>
          <w:p w:rsidR="00BA2D79" w:rsidRPr="00C26BC3" w:rsidRDefault="00BA2D79" w:rsidP="00CA2107">
            <w:pPr>
              <w:jc w:val="center"/>
            </w:pPr>
            <w:r w:rsidRPr="00C26BC3">
              <w:t>Наименование потребителя</w:t>
            </w:r>
          </w:p>
        </w:tc>
        <w:tc>
          <w:tcPr>
            <w:tcW w:w="5076" w:type="dxa"/>
            <w:shd w:val="clear" w:color="auto" w:fill="BFBFBF"/>
            <w:vAlign w:val="center"/>
          </w:tcPr>
          <w:p w:rsidR="00BA2D79" w:rsidRPr="00C26BC3" w:rsidRDefault="00BA2D79" w:rsidP="00CA2107">
            <w:pPr>
              <w:jc w:val="center"/>
            </w:pPr>
            <w:r w:rsidRPr="00C26BC3">
              <w:t xml:space="preserve">Отпущено тепловой энергии </w:t>
            </w:r>
          </w:p>
          <w:p w:rsidR="00BA2D79" w:rsidRPr="00C26BC3" w:rsidRDefault="00BA2D79" w:rsidP="00CA2107">
            <w:pPr>
              <w:jc w:val="center"/>
            </w:pPr>
            <w:r w:rsidRPr="00C26BC3">
              <w:t>(Гкал)</w:t>
            </w:r>
          </w:p>
        </w:tc>
      </w:tr>
      <w:tr w:rsidR="00BA2D79" w:rsidRPr="00C26BC3" w:rsidTr="00CA2107">
        <w:trPr>
          <w:trHeight w:val="333"/>
          <w:jc w:val="center"/>
        </w:trPr>
        <w:tc>
          <w:tcPr>
            <w:tcW w:w="5077" w:type="dxa"/>
            <w:vAlign w:val="center"/>
          </w:tcPr>
          <w:p w:rsidR="00BA2D79" w:rsidRPr="00C26BC3" w:rsidRDefault="00BA2D79" w:rsidP="00CA2107">
            <w:pPr>
              <w:jc w:val="center"/>
            </w:pPr>
            <w:r w:rsidRPr="00C26BC3">
              <w:t>Котельная «</w:t>
            </w:r>
            <w:proofErr w:type="spellStart"/>
            <w:r w:rsidRPr="00C26BC3">
              <w:t>Хозблок</w:t>
            </w:r>
            <w:proofErr w:type="spellEnd"/>
            <w:r w:rsidRPr="00C26BC3">
              <w:t>»</w:t>
            </w:r>
          </w:p>
        </w:tc>
        <w:tc>
          <w:tcPr>
            <w:tcW w:w="5076" w:type="dxa"/>
            <w:vAlign w:val="center"/>
          </w:tcPr>
          <w:p w:rsidR="00BA2D79" w:rsidRPr="00C26BC3" w:rsidRDefault="00BA2D79" w:rsidP="00CA2107">
            <w:pPr>
              <w:jc w:val="center"/>
            </w:pPr>
            <w:r w:rsidRPr="00C26BC3">
              <w:t>28928,14</w:t>
            </w:r>
          </w:p>
        </w:tc>
      </w:tr>
      <w:tr w:rsidR="00BA2D79" w:rsidRPr="00C26BC3" w:rsidTr="00CA2107">
        <w:trPr>
          <w:trHeight w:val="282"/>
          <w:jc w:val="center"/>
        </w:trPr>
        <w:tc>
          <w:tcPr>
            <w:tcW w:w="5077" w:type="dxa"/>
            <w:vAlign w:val="center"/>
          </w:tcPr>
          <w:p w:rsidR="00BA2D79" w:rsidRPr="00C26BC3" w:rsidRDefault="00BA2D79" w:rsidP="00CA2107">
            <w:pPr>
              <w:jc w:val="center"/>
            </w:pPr>
            <w:r w:rsidRPr="00C26BC3">
              <w:t>Котельная «Стрелка»</w:t>
            </w:r>
          </w:p>
        </w:tc>
        <w:tc>
          <w:tcPr>
            <w:tcW w:w="5076" w:type="dxa"/>
            <w:vAlign w:val="center"/>
          </w:tcPr>
          <w:p w:rsidR="00BA2D79" w:rsidRPr="00C26BC3" w:rsidRDefault="00BA2D79" w:rsidP="00CA2107">
            <w:pPr>
              <w:jc w:val="center"/>
            </w:pPr>
            <w:r w:rsidRPr="00C26BC3">
              <w:t>10579,61</w:t>
            </w:r>
          </w:p>
        </w:tc>
      </w:tr>
      <w:tr w:rsidR="00BA2D79" w:rsidRPr="00C26BC3" w:rsidTr="00CA2107">
        <w:trPr>
          <w:trHeight w:val="300"/>
          <w:jc w:val="center"/>
        </w:trPr>
        <w:tc>
          <w:tcPr>
            <w:tcW w:w="5077" w:type="dxa"/>
            <w:vAlign w:val="center"/>
          </w:tcPr>
          <w:p w:rsidR="00BA2D79" w:rsidRPr="00C26BC3" w:rsidRDefault="00BA2D79" w:rsidP="00CA2107">
            <w:pPr>
              <w:jc w:val="center"/>
            </w:pPr>
            <w:r w:rsidRPr="00C26BC3">
              <w:t>Котельная «Треугольник»</w:t>
            </w:r>
          </w:p>
        </w:tc>
        <w:tc>
          <w:tcPr>
            <w:tcW w:w="5076" w:type="dxa"/>
            <w:vAlign w:val="center"/>
          </w:tcPr>
          <w:p w:rsidR="00BA2D79" w:rsidRPr="00C26BC3" w:rsidRDefault="00BA2D79" w:rsidP="00CA2107">
            <w:pPr>
              <w:jc w:val="center"/>
            </w:pPr>
            <w:r w:rsidRPr="00C26BC3">
              <w:t>22159,39</w:t>
            </w:r>
          </w:p>
        </w:tc>
      </w:tr>
      <w:tr w:rsidR="00E90A1F" w:rsidRPr="00C26BC3" w:rsidTr="00CA2107">
        <w:trPr>
          <w:trHeight w:val="300"/>
          <w:jc w:val="center"/>
        </w:trPr>
        <w:tc>
          <w:tcPr>
            <w:tcW w:w="5077" w:type="dxa"/>
            <w:vAlign w:val="center"/>
          </w:tcPr>
          <w:p w:rsidR="00E90A1F" w:rsidRPr="00C26BC3" w:rsidRDefault="00E90A1F" w:rsidP="00CA2107">
            <w:pPr>
              <w:jc w:val="center"/>
            </w:pPr>
            <w:r>
              <w:t>Котельная «Южная»</w:t>
            </w:r>
          </w:p>
        </w:tc>
        <w:tc>
          <w:tcPr>
            <w:tcW w:w="5076" w:type="dxa"/>
            <w:vAlign w:val="center"/>
          </w:tcPr>
          <w:p w:rsidR="00E90A1F" w:rsidRPr="00C26BC3" w:rsidRDefault="00AE13BD" w:rsidP="00CA2107">
            <w:pPr>
              <w:jc w:val="center"/>
            </w:pPr>
            <w:r>
              <w:t>14091,44</w:t>
            </w:r>
          </w:p>
        </w:tc>
      </w:tr>
      <w:tr w:rsidR="00BA2D79" w:rsidRPr="00C26BC3" w:rsidTr="00CA2107">
        <w:trPr>
          <w:trHeight w:val="258"/>
          <w:jc w:val="center"/>
        </w:trPr>
        <w:tc>
          <w:tcPr>
            <w:tcW w:w="5077" w:type="dxa"/>
            <w:vAlign w:val="center"/>
          </w:tcPr>
          <w:p w:rsidR="00BA2D79" w:rsidRPr="00C26BC3" w:rsidRDefault="00BA2D79" w:rsidP="00CA2107">
            <w:pPr>
              <w:jc w:val="center"/>
            </w:pPr>
            <w:r w:rsidRPr="00C26BC3">
              <w:t>Потери в сетях</w:t>
            </w:r>
          </w:p>
        </w:tc>
        <w:tc>
          <w:tcPr>
            <w:tcW w:w="5076" w:type="dxa"/>
            <w:vAlign w:val="center"/>
          </w:tcPr>
          <w:p w:rsidR="00BA2D79" w:rsidRPr="00C26BC3" w:rsidRDefault="00BA2D79" w:rsidP="00CA2107">
            <w:pPr>
              <w:jc w:val="center"/>
            </w:pPr>
            <w:r w:rsidRPr="00C26BC3">
              <w:t>5547,86</w:t>
            </w:r>
          </w:p>
        </w:tc>
      </w:tr>
      <w:tr w:rsidR="00BA2D79" w:rsidRPr="00C26BC3" w:rsidTr="00CA2107">
        <w:trPr>
          <w:trHeight w:val="280"/>
          <w:jc w:val="center"/>
        </w:trPr>
        <w:tc>
          <w:tcPr>
            <w:tcW w:w="5077" w:type="dxa"/>
            <w:vAlign w:val="center"/>
          </w:tcPr>
          <w:p w:rsidR="00BA2D79" w:rsidRPr="00C26BC3" w:rsidRDefault="00BA2D79" w:rsidP="00CA2107">
            <w:pPr>
              <w:jc w:val="center"/>
              <w:rPr>
                <w:rStyle w:val="af"/>
                <w:b w:val="0"/>
              </w:rPr>
            </w:pPr>
            <w:r w:rsidRPr="00C26BC3">
              <w:rPr>
                <w:b/>
              </w:rPr>
              <w:t>Всего выработано тепловой энергии</w:t>
            </w:r>
          </w:p>
        </w:tc>
        <w:tc>
          <w:tcPr>
            <w:tcW w:w="5076" w:type="dxa"/>
            <w:vAlign w:val="center"/>
          </w:tcPr>
          <w:p w:rsidR="00BA2D79" w:rsidRPr="00C26BC3" w:rsidRDefault="00AE13BD" w:rsidP="00CA2107">
            <w:pPr>
              <w:jc w:val="center"/>
            </w:pPr>
            <w:r>
              <w:t>75758,58</w:t>
            </w:r>
          </w:p>
        </w:tc>
      </w:tr>
    </w:tbl>
    <w:p w:rsidR="00BA2D79" w:rsidRPr="005C153D" w:rsidRDefault="00BA2D79" w:rsidP="00BA2D79">
      <w:pPr>
        <w:rPr>
          <w:rStyle w:val="af"/>
        </w:rPr>
      </w:pPr>
      <w:r w:rsidRPr="005C153D">
        <w:rPr>
          <w:rStyle w:val="af"/>
        </w:rPr>
        <w:t>Список котельных:</w:t>
      </w:r>
    </w:p>
    <w:p w:rsidR="00BA2D79" w:rsidRPr="00AB37B0" w:rsidRDefault="00BA2D79" w:rsidP="00463963">
      <w:pPr>
        <w:jc w:val="both"/>
      </w:pPr>
      <w:r w:rsidRPr="00AB37B0">
        <w:t>Котельная «</w:t>
      </w:r>
      <w:proofErr w:type="spellStart"/>
      <w:r w:rsidRPr="00AB37B0">
        <w:t>Хозблок</w:t>
      </w:r>
      <w:proofErr w:type="spellEnd"/>
      <w:r w:rsidRPr="00AB37B0">
        <w:t xml:space="preserve">» - установленная мощность </w:t>
      </w:r>
      <w:r>
        <w:t>9,9</w:t>
      </w:r>
      <w:r w:rsidRPr="00AB37B0">
        <w:t xml:space="preserve"> Гкал/ч. Осуществляет теплоснабжение района </w:t>
      </w:r>
      <w:proofErr w:type="spellStart"/>
      <w:r w:rsidRPr="00AB37B0">
        <w:t>Малоневс</w:t>
      </w:r>
      <w:r>
        <w:t>к</w:t>
      </w:r>
      <w:r w:rsidRPr="00AB37B0">
        <w:t>ий</w:t>
      </w:r>
      <w:proofErr w:type="spellEnd"/>
      <w:r w:rsidRPr="00AB37B0">
        <w:t>.</w:t>
      </w:r>
    </w:p>
    <w:p w:rsidR="00BA2D79" w:rsidRPr="00AB37B0" w:rsidRDefault="00BA2D79" w:rsidP="00463963">
      <w:pPr>
        <w:jc w:val="both"/>
      </w:pPr>
      <w:r w:rsidRPr="00AB37B0">
        <w:t xml:space="preserve">Котельная «Треугольник» - установленная мощность </w:t>
      </w:r>
      <w:r>
        <w:t>10.4</w:t>
      </w:r>
      <w:r w:rsidRPr="00AB37B0">
        <w:t xml:space="preserve"> Гкал/ч. Осуществляет теплоснабжение района «Треугольник».</w:t>
      </w:r>
    </w:p>
    <w:p w:rsidR="00BA2D79" w:rsidRDefault="00BA2D79" w:rsidP="00463963">
      <w:pPr>
        <w:jc w:val="both"/>
      </w:pPr>
      <w:r w:rsidRPr="00AB37B0">
        <w:t>Котельная «Стрелка» - установленная мощность 5,</w:t>
      </w:r>
      <w:r>
        <w:t>2</w:t>
      </w:r>
      <w:r w:rsidRPr="00AB37B0">
        <w:t xml:space="preserve"> Гкал/ч. Осуществляет теплос</w:t>
      </w:r>
      <w:r>
        <w:t>набжение района «Стрелка».</w:t>
      </w:r>
    </w:p>
    <w:p w:rsidR="00E90A1F" w:rsidRDefault="00E90A1F" w:rsidP="00BA2D79">
      <w:r>
        <w:t>Котельная «Южная» - установленная мощность 7,5</w:t>
      </w:r>
      <w:r w:rsidRPr="00AB37B0">
        <w:t xml:space="preserve"> Гкал/ч.</w:t>
      </w:r>
      <w:r>
        <w:t xml:space="preserve"> Осуществляет теплоснабжение района «Южный»</w:t>
      </w:r>
    </w:p>
    <w:p w:rsidR="00B31841" w:rsidRDefault="00B31841" w:rsidP="00BA2D79">
      <w:pPr>
        <w:rPr>
          <w:b/>
        </w:rPr>
      </w:pPr>
    </w:p>
    <w:p w:rsidR="00AE13BD" w:rsidRDefault="00AE13BD" w:rsidP="00BA2D79">
      <w:pPr>
        <w:rPr>
          <w:b/>
        </w:rPr>
      </w:pPr>
      <w:r w:rsidRPr="00AE13BD">
        <w:rPr>
          <w:b/>
        </w:rPr>
        <w:t>Котельная «Стрелка»</w:t>
      </w:r>
    </w:p>
    <w:p w:rsidR="00AE13BD" w:rsidRPr="00AB37B0" w:rsidRDefault="00AE13BD" w:rsidP="00AE13BD">
      <w:pPr>
        <w:ind w:firstLine="426"/>
        <w:jc w:val="both"/>
      </w:pPr>
      <w:r w:rsidRPr="00AB37B0">
        <w:t>Котельная «Стрелка» является модульной, полностью автоматизированной котельной. Год ввода в эксплуатацию – 2003.</w:t>
      </w:r>
    </w:p>
    <w:p w:rsidR="00AE13BD" w:rsidRPr="00AB37B0" w:rsidRDefault="00AE13BD" w:rsidP="00AE13BD">
      <w:pPr>
        <w:ind w:firstLine="426"/>
        <w:jc w:val="both"/>
      </w:pPr>
      <w:r>
        <w:t>В здании котельной располагаются</w:t>
      </w:r>
      <w:r w:rsidRPr="00AB37B0">
        <w:t xml:space="preserve"> два котла: типа ЗиОСАБ-3000, введенных в эксплуатацию в 2003 г</w:t>
      </w:r>
      <w:r w:rsidR="00497EEE">
        <w:t>оду.</w:t>
      </w:r>
      <w:r w:rsidRPr="00AB37B0">
        <w:t xml:space="preserve"> Тепловая мощность котла ЗиОСАБ-3000 №1 составляет по режимным картам 2,53 Гкал/</w:t>
      </w:r>
      <w:proofErr w:type="gramStart"/>
      <w:r w:rsidRPr="00AB37B0">
        <w:t>ч</w:t>
      </w:r>
      <w:proofErr w:type="gramEnd"/>
      <w:r w:rsidRPr="00AB37B0">
        <w:t>, котла № 2 – 2,6 Гкал/ч. Суммарная располагаемая мощность котельной составляет 5,13 Гкал/ч.</w:t>
      </w:r>
    </w:p>
    <w:p w:rsidR="00AE13BD" w:rsidRPr="00AB37B0" w:rsidRDefault="00AE13BD" w:rsidP="00AE13BD">
      <w:pPr>
        <w:ind w:firstLine="426"/>
        <w:jc w:val="both"/>
      </w:pPr>
      <w:r w:rsidRPr="00AB37B0">
        <w:t xml:space="preserve">Основной вид топлива </w:t>
      </w:r>
      <w:r w:rsidR="00497EEE">
        <w:t>-</w:t>
      </w:r>
      <w:r w:rsidR="001E03F4">
        <w:t xml:space="preserve"> </w:t>
      </w:r>
      <w:r w:rsidRPr="00AB37B0">
        <w:t>природный газ. Резервное топливо отсутству</w:t>
      </w:r>
      <w:r>
        <w:t>ет.</w:t>
      </w:r>
    </w:p>
    <w:p w:rsidR="00AE13BD" w:rsidRPr="00AB37B0" w:rsidRDefault="00AE13BD" w:rsidP="00AE13BD">
      <w:pPr>
        <w:ind w:firstLine="426"/>
        <w:jc w:val="both"/>
      </w:pPr>
      <w:r>
        <w:t xml:space="preserve">Подключенная нагрузка </w:t>
      </w:r>
      <w:r w:rsidRPr="00AB37B0">
        <w:t>на основании договоров составляет 4,5 Гкал/</w:t>
      </w:r>
      <w:proofErr w:type="gramStart"/>
      <w:r w:rsidRPr="00AB37B0">
        <w:t>ч</w:t>
      </w:r>
      <w:proofErr w:type="gramEnd"/>
      <w:r w:rsidRPr="00AB37B0">
        <w:t xml:space="preserve"> на отопление и 1,5 Гкал/ч на ГВС (макс.). Система ГВС закрытая. Общая подключенная нагрузка составляет </w:t>
      </w:r>
      <w:r>
        <w:t>6</w:t>
      </w:r>
      <w:r w:rsidRPr="00AB37B0">
        <w:t xml:space="preserve"> Гкал/ч. Как видно из приведенных данных, котельная в настоящий момент перегружена по подключенной нагрузк</w:t>
      </w:r>
      <w:r>
        <w:t>е. Строительный объем котельной</w:t>
      </w:r>
      <w:r w:rsidRPr="00AB37B0">
        <w:t xml:space="preserve"> составляет </w:t>
      </w:r>
      <w:smartTag w:uri="urn:schemas-microsoft-com:office:smarttags" w:element="metricconverter">
        <w:smartTagPr>
          <w:attr w:name="ProductID" w:val="2500 м3"/>
        </w:smartTagPr>
        <w:r w:rsidRPr="00AB37B0">
          <w:t xml:space="preserve">2500 </w:t>
        </w:r>
        <w:r w:rsidRPr="00AB37B0">
          <w:lastRenderedPageBreak/>
          <w:t>м3</w:t>
        </w:r>
      </w:smartTag>
      <w:r w:rsidRPr="00AB37B0">
        <w:t>. Отопление здания осуществляется за счет тепловых потерь с трубопроводов и оборудования котельной.</w:t>
      </w:r>
    </w:p>
    <w:p w:rsidR="00AE13BD" w:rsidRPr="00AB37B0" w:rsidRDefault="00AE13BD" w:rsidP="00AE13BD">
      <w:pPr>
        <w:ind w:firstLine="708"/>
        <w:jc w:val="both"/>
      </w:pPr>
      <w:r w:rsidRPr="00AB37B0">
        <w:t>Котельная имеет два контура горячей воды: котловой и сетевой. Обратная вода с систем отопления и ГВС потребителей подается сетевыми насосами в пластинчатые теплообменники (сетевой воды и ГВС). Котельная имеет один тепловой вывод. Температурный график 95/70. Система ГВС циркуляционная, закрытая.</w:t>
      </w:r>
    </w:p>
    <w:p w:rsidR="00AE13BD" w:rsidRPr="00AB37B0" w:rsidRDefault="00AE13BD" w:rsidP="00AE13BD">
      <w:pPr>
        <w:ind w:firstLine="708"/>
        <w:jc w:val="both"/>
      </w:pPr>
      <w:r w:rsidRPr="00AB37B0">
        <w:t>Подпитка сетевой воды и системы ГВС производится водопроводной водой без деаэрации. Для подготовки подпитки котлового контура и контура отопления установлена система дозирования реагентов «Комплексон – 6».</w:t>
      </w:r>
    </w:p>
    <w:p w:rsidR="00AE13BD" w:rsidRPr="00510657" w:rsidRDefault="00497EEE" w:rsidP="00AE13BD">
      <w:pPr>
        <w:jc w:val="both"/>
      </w:pPr>
      <w:r>
        <w:tab/>
      </w:r>
      <w:r w:rsidR="00AE13BD" w:rsidRPr="00AB37B0">
        <w:t xml:space="preserve">В котельной установлено 3 </w:t>
      </w:r>
      <w:proofErr w:type="gramStart"/>
      <w:r w:rsidR="00AE13BD" w:rsidRPr="00AB37B0">
        <w:t>сетевых</w:t>
      </w:r>
      <w:proofErr w:type="gramEnd"/>
      <w:r w:rsidR="00AE13BD" w:rsidRPr="00AB37B0">
        <w:t xml:space="preserve"> насоса, 2 насоса системы ГВС, 2 – циркуляционных насоса. </w:t>
      </w:r>
    </w:p>
    <w:p w:rsidR="00BA2D79" w:rsidRDefault="00BA2D79" w:rsidP="00BA2D79">
      <w:pPr>
        <w:rPr>
          <w:b/>
        </w:rPr>
      </w:pPr>
    </w:p>
    <w:p w:rsidR="00BA2D79" w:rsidRPr="009239CB" w:rsidRDefault="00BA2D79" w:rsidP="00BA2D79">
      <w:pPr>
        <w:rPr>
          <w:b/>
        </w:rPr>
      </w:pPr>
      <w:r w:rsidRPr="0070367F">
        <w:rPr>
          <w:b/>
        </w:rPr>
        <w:t>Структура основ</w:t>
      </w:r>
      <w:r>
        <w:rPr>
          <w:b/>
        </w:rPr>
        <w:t>ного теплосилового оборудования</w:t>
      </w:r>
      <w:r w:rsidR="0017744F">
        <w:rPr>
          <w:b/>
        </w:rPr>
        <w:t xml:space="preserve"> котельной </w:t>
      </w:r>
      <w:r>
        <w:rPr>
          <w:b/>
        </w:rPr>
        <w:t xml:space="preserve"> «Стрелка»</w:t>
      </w:r>
      <w:r w:rsidRPr="009239CB">
        <w:rPr>
          <w:b/>
        </w:rPr>
        <w:t>:</w:t>
      </w:r>
    </w:p>
    <w:p w:rsidR="00BA2D79" w:rsidRPr="0017744F" w:rsidRDefault="004D79A2" w:rsidP="00497EEE">
      <w:pPr>
        <w:jc w:val="both"/>
        <w:rPr>
          <w:szCs w:val="26"/>
        </w:rPr>
      </w:pPr>
      <w:r>
        <w:tab/>
      </w:r>
      <w:r w:rsidR="00BA2D79" w:rsidRPr="00AB37B0">
        <w:t>Сведения о составе и основных параметрах ко</w:t>
      </w:r>
      <w:r w:rsidR="00497EEE">
        <w:t xml:space="preserve">тельного оборудования котельной </w:t>
      </w:r>
      <w:r w:rsidR="00BA2D79" w:rsidRPr="00AB37B0">
        <w:t xml:space="preserve">«Стрелка» представлены </w:t>
      </w:r>
      <w:r w:rsidR="0017744F">
        <w:t xml:space="preserve"> в таблице «</w:t>
      </w:r>
      <w:r w:rsidR="00BA2D79" w:rsidRPr="0017744F">
        <w:rPr>
          <w:szCs w:val="26"/>
        </w:rPr>
        <w:t>Состав основного оборудования</w:t>
      </w:r>
      <w:r w:rsidR="0017744F" w:rsidRPr="0017744F">
        <w:rPr>
          <w:szCs w:val="26"/>
        </w:rPr>
        <w:t xml:space="preserve"> </w:t>
      </w:r>
      <w:r w:rsidR="0017744F" w:rsidRPr="0017744F">
        <w:t>котельной  «Стрелка»</w:t>
      </w:r>
      <w:r w:rsidR="0017744F">
        <w:t>:</w:t>
      </w:r>
    </w:p>
    <w:p w:rsidR="00E65A9C" w:rsidRPr="00D806FA" w:rsidRDefault="00E65A9C" w:rsidP="00BA2D79">
      <w:pPr>
        <w:rPr>
          <w:b/>
          <w:szCs w:val="26"/>
        </w:rPr>
      </w:pPr>
    </w:p>
    <w:tbl>
      <w:tblPr>
        <w:tblW w:w="0" w:type="auto"/>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037"/>
        <w:gridCol w:w="1437"/>
        <w:gridCol w:w="755"/>
        <w:gridCol w:w="1291"/>
        <w:gridCol w:w="1302"/>
        <w:gridCol w:w="1162"/>
        <w:gridCol w:w="2608"/>
      </w:tblGrid>
      <w:tr w:rsidR="00BA2D79" w:rsidRPr="00C26BC3" w:rsidTr="00CA2107">
        <w:trPr>
          <w:trHeight w:val="285"/>
          <w:jc w:val="center"/>
        </w:trPr>
        <w:tc>
          <w:tcPr>
            <w:tcW w:w="474" w:type="dxa"/>
            <w:vMerge w:val="restart"/>
            <w:shd w:val="clear" w:color="auto" w:fill="E0E0E0"/>
            <w:vAlign w:val="center"/>
          </w:tcPr>
          <w:p w:rsidR="00BA2D79" w:rsidRPr="00C26BC3" w:rsidRDefault="00BA2D79" w:rsidP="00CA2107">
            <w:pPr>
              <w:jc w:val="center"/>
            </w:pPr>
            <w:r w:rsidRPr="00C26BC3">
              <w:t>№</w:t>
            </w:r>
          </w:p>
          <w:p w:rsidR="00BA2D79" w:rsidRPr="00C26BC3" w:rsidRDefault="00BA2D79" w:rsidP="00CA2107">
            <w:pPr>
              <w:jc w:val="center"/>
            </w:pPr>
            <w:proofErr w:type="gramStart"/>
            <w:r w:rsidRPr="00C26BC3">
              <w:t>п</w:t>
            </w:r>
            <w:proofErr w:type="gramEnd"/>
            <w:r w:rsidRPr="00C26BC3">
              <w:t>/п</w:t>
            </w:r>
          </w:p>
        </w:tc>
        <w:tc>
          <w:tcPr>
            <w:tcW w:w="0" w:type="auto"/>
            <w:vMerge w:val="restart"/>
            <w:shd w:val="clear" w:color="auto" w:fill="E0E0E0"/>
            <w:vAlign w:val="center"/>
          </w:tcPr>
          <w:p w:rsidR="00BA2D79" w:rsidRPr="00C26BC3" w:rsidRDefault="00BA2D79" w:rsidP="00CA2107">
            <w:pPr>
              <w:jc w:val="center"/>
            </w:pPr>
            <w:r w:rsidRPr="00C26BC3">
              <w:t>Тип</w:t>
            </w:r>
          </w:p>
          <w:p w:rsidR="00BA2D79" w:rsidRPr="00C26BC3" w:rsidRDefault="00BA2D79" w:rsidP="00CA2107">
            <w:pPr>
              <w:jc w:val="center"/>
            </w:pPr>
            <w:proofErr w:type="spellStart"/>
            <w:r w:rsidRPr="00C26BC3">
              <w:t>котло</w:t>
            </w:r>
            <w:proofErr w:type="spellEnd"/>
          </w:p>
          <w:p w:rsidR="00BA2D79" w:rsidRPr="00C26BC3" w:rsidRDefault="00BA2D79" w:rsidP="00CA2107">
            <w:pPr>
              <w:jc w:val="center"/>
            </w:pPr>
            <w:r w:rsidRPr="00C26BC3">
              <w:t>агрегата</w:t>
            </w:r>
          </w:p>
        </w:tc>
        <w:tc>
          <w:tcPr>
            <w:tcW w:w="0" w:type="auto"/>
            <w:vMerge w:val="restart"/>
            <w:shd w:val="clear" w:color="auto" w:fill="E0E0E0"/>
            <w:vAlign w:val="center"/>
          </w:tcPr>
          <w:p w:rsidR="00BA2D79" w:rsidRPr="00C26BC3" w:rsidRDefault="00BA2D79" w:rsidP="00CA2107">
            <w:pPr>
              <w:jc w:val="center"/>
            </w:pPr>
            <w:r w:rsidRPr="00C26BC3">
              <w:t>Год ввода в эксплуатацию</w:t>
            </w:r>
          </w:p>
        </w:tc>
        <w:tc>
          <w:tcPr>
            <w:tcW w:w="0" w:type="auto"/>
            <w:gridSpan w:val="2"/>
            <w:shd w:val="clear" w:color="auto" w:fill="E0E0E0"/>
            <w:vAlign w:val="center"/>
          </w:tcPr>
          <w:p w:rsidR="00BA2D79" w:rsidRPr="00C26BC3" w:rsidRDefault="00BA2D79" w:rsidP="00CA2107">
            <w:pPr>
              <w:jc w:val="center"/>
            </w:pPr>
            <w:r w:rsidRPr="00C26BC3">
              <w:t>Производительность</w:t>
            </w:r>
          </w:p>
          <w:p w:rsidR="00BA2D79" w:rsidRPr="00C26BC3" w:rsidRDefault="00BA2D79" w:rsidP="00CA2107">
            <w:pPr>
              <w:jc w:val="center"/>
            </w:pPr>
            <w:r w:rsidRPr="00C26BC3">
              <w:t>проектная / фактическая</w:t>
            </w:r>
          </w:p>
        </w:tc>
        <w:tc>
          <w:tcPr>
            <w:tcW w:w="0" w:type="auto"/>
            <w:vMerge w:val="restart"/>
            <w:shd w:val="clear" w:color="auto" w:fill="E0E0E0"/>
            <w:vAlign w:val="center"/>
          </w:tcPr>
          <w:p w:rsidR="00BA2D79" w:rsidRPr="00C26BC3" w:rsidRDefault="00BA2D79" w:rsidP="00CA2107">
            <w:pPr>
              <w:jc w:val="center"/>
            </w:pPr>
            <w:r w:rsidRPr="00C26BC3">
              <w:t>Давление рабочее/</w:t>
            </w:r>
          </w:p>
          <w:p w:rsidR="00BA2D79" w:rsidRPr="00C26BC3" w:rsidRDefault="00BA2D79" w:rsidP="00CA2107">
            <w:pPr>
              <w:jc w:val="center"/>
            </w:pPr>
            <w:r w:rsidRPr="00C26BC3">
              <w:t>фактическое</w:t>
            </w:r>
          </w:p>
          <w:p w:rsidR="00BA2D79" w:rsidRPr="00C26BC3" w:rsidRDefault="00BA2D79" w:rsidP="00CA2107">
            <w:pPr>
              <w:jc w:val="center"/>
            </w:pPr>
            <w:r w:rsidRPr="00C26BC3">
              <w:t>кгс/см</w:t>
            </w:r>
            <w:proofErr w:type="gramStart"/>
            <w:r w:rsidRPr="00C26BC3">
              <w:t>2</w:t>
            </w:r>
            <w:proofErr w:type="gramEnd"/>
          </w:p>
        </w:tc>
        <w:tc>
          <w:tcPr>
            <w:tcW w:w="0" w:type="auto"/>
            <w:vMerge w:val="restart"/>
            <w:shd w:val="clear" w:color="auto" w:fill="E0E0E0"/>
            <w:vAlign w:val="center"/>
          </w:tcPr>
          <w:p w:rsidR="00BA2D79" w:rsidRPr="00C26BC3" w:rsidRDefault="00BA2D79" w:rsidP="00CA2107">
            <w:pPr>
              <w:jc w:val="center"/>
            </w:pPr>
            <w:r w:rsidRPr="00C26BC3">
              <w:t>КПД</w:t>
            </w:r>
          </w:p>
          <w:p w:rsidR="00BA2D79" w:rsidRPr="00C26BC3" w:rsidRDefault="00BA2D79" w:rsidP="00CA2107">
            <w:pPr>
              <w:jc w:val="center"/>
            </w:pPr>
            <w:r w:rsidRPr="00C26BC3">
              <w:t>«брутто» по данным последних испытаний</w:t>
            </w:r>
          </w:p>
        </w:tc>
        <w:tc>
          <w:tcPr>
            <w:tcW w:w="3403" w:type="dxa"/>
            <w:vMerge w:val="restart"/>
            <w:shd w:val="clear" w:color="auto" w:fill="E0E0E0"/>
            <w:vAlign w:val="center"/>
          </w:tcPr>
          <w:p w:rsidR="00BA2D79" w:rsidRPr="00C26BC3" w:rsidRDefault="00BA2D79" w:rsidP="00CA2107">
            <w:pPr>
              <w:jc w:val="center"/>
            </w:pPr>
            <w:r w:rsidRPr="00C26BC3">
              <w:t>Уд. расход топлива на выработку тепла, фактический/нормативный,</w:t>
            </w:r>
            <w:r w:rsidR="00B31841">
              <w:t xml:space="preserve"> </w:t>
            </w:r>
            <w:proofErr w:type="spellStart"/>
            <w:r w:rsidRPr="00C26BC3">
              <w:t>кг</w:t>
            </w:r>
            <w:proofErr w:type="gramStart"/>
            <w:r w:rsidRPr="00C26BC3">
              <w:t>.у</w:t>
            </w:r>
            <w:proofErr w:type="gramEnd"/>
            <w:r w:rsidRPr="00C26BC3">
              <w:t>.т</w:t>
            </w:r>
            <w:proofErr w:type="spellEnd"/>
            <w:r w:rsidRPr="00C26BC3">
              <w:t>./Гкал</w:t>
            </w:r>
          </w:p>
        </w:tc>
      </w:tr>
      <w:tr w:rsidR="00BA2D79" w:rsidRPr="00C26BC3" w:rsidTr="00CA2107">
        <w:trPr>
          <w:trHeight w:val="165"/>
          <w:jc w:val="center"/>
        </w:trPr>
        <w:tc>
          <w:tcPr>
            <w:tcW w:w="474" w:type="dxa"/>
            <w:vMerge/>
            <w:shd w:val="clear" w:color="auto" w:fill="E0E0E0"/>
            <w:vAlign w:val="center"/>
          </w:tcPr>
          <w:p w:rsidR="00BA2D79" w:rsidRPr="00C26BC3" w:rsidRDefault="00BA2D79" w:rsidP="00CA2107">
            <w:pPr>
              <w:jc w:val="center"/>
            </w:pPr>
          </w:p>
        </w:tc>
        <w:tc>
          <w:tcPr>
            <w:tcW w:w="0" w:type="auto"/>
            <w:vMerge/>
            <w:shd w:val="clear" w:color="auto" w:fill="E0E0E0"/>
            <w:vAlign w:val="center"/>
          </w:tcPr>
          <w:p w:rsidR="00BA2D79" w:rsidRPr="00C26BC3" w:rsidRDefault="00BA2D79" w:rsidP="00CA2107">
            <w:pPr>
              <w:jc w:val="center"/>
            </w:pPr>
          </w:p>
        </w:tc>
        <w:tc>
          <w:tcPr>
            <w:tcW w:w="0" w:type="auto"/>
            <w:vMerge/>
            <w:shd w:val="clear" w:color="auto" w:fill="E0E0E0"/>
            <w:vAlign w:val="center"/>
          </w:tcPr>
          <w:p w:rsidR="00BA2D79" w:rsidRPr="00C26BC3" w:rsidRDefault="00BA2D79" w:rsidP="00CA2107">
            <w:pPr>
              <w:jc w:val="center"/>
            </w:pPr>
          </w:p>
        </w:tc>
        <w:tc>
          <w:tcPr>
            <w:tcW w:w="0" w:type="auto"/>
            <w:shd w:val="clear" w:color="auto" w:fill="E0E0E0"/>
            <w:vAlign w:val="center"/>
          </w:tcPr>
          <w:p w:rsidR="00BA2D79" w:rsidRPr="00C26BC3" w:rsidRDefault="00BA2D79" w:rsidP="00CA2107">
            <w:pPr>
              <w:jc w:val="center"/>
            </w:pPr>
            <w:r w:rsidRPr="00C26BC3">
              <w:t>т/ч</w:t>
            </w:r>
          </w:p>
        </w:tc>
        <w:tc>
          <w:tcPr>
            <w:tcW w:w="0" w:type="auto"/>
            <w:shd w:val="clear" w:color="auto" w:fill="E0E0E0"/>
            <w:vAlign w:val="center"/>
          </w:tcPr>
          <w:p w:rsidR="00BA2D79" w:rsidRPr="00C26BC3" w:rsidRDefault="00BA2D79" w:rsidP="00CA2107">
            <w:pPr>
              <w:jc w:val="center"/>
            </w:pPr>
            <w:r w:rsidRPr="00C26BC3">
              <w:t>Гкал/</w:t>
            </w:r>
            <w:proofErr w:type="gramStart"/>
            <w:r w:rsidRPr="00C26BC3">
              <w:t>ч</w:t>
            </w:r>
            <w:proofErr w:type="gramEnd"/>
          </w:p>
        </w:tc>
        <w:tc>
          <w:tcPr>
            <w:tcW w:w="0" w:type="auto"/>
            <w:vMerge/>
            <w:shd w:val="clear" w:color="auto" w:fill="E0E0E0"/>
            <w:vAlign w:val="center"/>
          </w:tcPr>
          <w:p w:rsidR="00BA2D79" w:rsidRPr="00C26BC3" w:rsidRDefault="00BA2D79" w:rsidP="00CA2107">
            <w:pPr>
              <w:jc w:val="center"/>
            </w:pPr>
          </w:p>
        </w:tc>
        <w:tc>
          <w:tcPr>
            <w:tcW w:w="0" w:type="auto"/>
            <w:vMerge/>
            <w:shd w:val="clear" w:color="auto" w:fill="E0E0E0"/>
            <w:vAlign w:val="center"/>
          </w:tcPr>
          <w:p w:rsidR="00BA2D79" w:rsidRPr="00C26BC3" w:rsidRDefault="00BA2D79" w:rsidP="00CA2107">
            <w:pPr>
              <w:jc w:val="center"/>
            </w:pPr>
          </w:p>
        </w:tc>
        <w:tc>
          <w:tcPr>
            <w:tcW w:w="3403" w:type="dxa"/>
            <w:vMerge/>
            <w:shd w:val="clear" w:color="auto" w:fill="E0E0E0"/>
            <w:vAlign w:val="center"/>
          </w:tcPr>
          <w:p w:rsidR="00BA2D79" w:rsidRPr="00C26BC3" w:rsidRDefault="00BA2D79" w:rsidP="00CA2107">
            <w:pPr>
              <w:jc w:val="center"/>
            </w:pPr>
          </w:p>
        </w:tc>
      </w:tr>
      <w:tr w:rsidR="00BA2D79" w:rsidRPr="00C26BC3" w:rsidTr="00CA2107">
        <w:trPr>
          <w:jc w:val="center"/>
        </w:trPr>
        <w:tc>
          <w:tcPr>
            <w:tcW w:w="474" w:type="dxa"/>
            <w:vAlign w:val="center"/>
          </w:tcPr>
          <w:p w:rsidR="00BA2D79" w:rsidRPr="00C26BC3" w:rsidRDefault="00BA2D79" w:rsidP="00CA2107">
            <w:pPr>
              <w:jc w:val="center"/>
            </w:pPr>
            <w:r w:rsidRPr="00C26BC3">
              <w:t>1</w:t>
            </w:r>
          </w:p>
        </w:tc>
        <w:tc>
          <w:tcPr>
            <w:tcW w:w="0" w:type="auto"/>
            <w:vAlign w:val="center"/>
          </w:tcPr>
          <w:p w:rsidR="00BA2D79" w:rsidRPr="00C26BC3" w:rsidRDefault="00BA2D79" w:rsidP="00CA2107">
            <w:pPr>
              <w:jc w:val="center"/>
            </w:pPr>
            <w:r w:rsidRPr="00C26BC3">
              <w:t>ЗиОСАБ-3000</w:t>
            </w:r>
          </w:p>
        </w:tc>
        <w:tc>
          <w:tcPr>
            <w:tcW w:w="0" w:type="auto"/>
            <w:vAlign w:val="center"/>
          </w:tcPr>
          <w:p w:rsidR="00BA2D79" w:rsidRPr="00C26BC3" w:rsidRDefault="00BA2D79" w:rsidP="00CA2107">
            <w:pPr>
              <w:jc w:val="center"/>
            </w:pPr>
            <w:r w:rsidRPr="00C26BC3">
              <w:t>2003</w:t>
            </w:r>
          </w:p>
        </w:tc>
        <w:tc>
          <w:tcPr>
            <w:tcW w:w="0" w:type="auto"/>
            <w:vAlign w:val="center"/>
          </w:tcPr>
          <w:p w:rsidR="00BA2D79" w:rsidRPr="00C26BC3" w:rsidRDefault="00BA2D79" w:rsidP="00CA2107">
            <w:pPr>
              <w:jc w:val="center"/>
            </w:pPr>
          </w:p>
        </w:tc>
        <w:tc>
          <w:tcPr>
            <w:tcW w:w="0" w:type="auto"/>
            <w:vAlign w:val="center"/>
          </w:tcPr>
          <w:p w:rsidR="00BA2D79" w:rsidRPr="00C26BC3" w:rsidRDefault="00BA2D79" w:rsidP="00CA2107">
            <w:pPr>
              <w:jc w:val="center"/>
            </w:pPr>
            <w:r w:rsidRPr="00C26BC3">
              <w:t>2,53</w:t>
            </w:r>
          </w:p>
        </w:tc>
        <w:tc>
          <w:tcPr>
            <w:tcW w:w="0" w:type="auto"/>
            <w:vAlign w:val="center"/>
          </w:tcPr>
          <w:p w:rsidR="00BA2D79" w:rsidRPr="00C26BC3" w:rsidRDefault="00BA2D79" w:rsidP="00CA2107">
            <w:pPr>
              <w:jc w:val="center"/>
            </w:pPr>
            <w:r w:rsidRPr="00C26BC3">
              <w:t>3,0</w:t>
            </w:r>
          </w:p>
        </w:tc>
        <w:tc>
          <w:tcPr>
            <w:tcW w:w="0" w:type="auto"/>
            <w:vAlign w:val="center"/>
          </w:tcPr>
          <w:p w:rsidR="00BA2D79" w:rsidRPr="00C26BC3" w:rsidRDefault="00BA2D79" w:rsidP="00CA2107">
            <w:pPr>
              <w:jc w:val="center"/>
            </w:pPr>
            <w:r w:rsidRPr="00C26BC3">
              <w:t>91</w:t>
            </w:r>
          </w:p>
        </w:tc>
        <w:tc>
          <w:tcPr>
            <w:tcW w:w="3403" w:type="dxa"/>
            <w:vAlign w:val="center"/>
          </w:tcPr>
          <w:p w:rsidR="00BA2D79" w:rsidRPr="00C26BC3" w:rsidRDefault="00BA2D79" w:rsidP="00CA2107">
            <w:pPr>
              <w:jc w:val="center"/>
            </w:pPr>
            <w:r w:rsidRPr="00C26BC3">
              <w:t>157</w:t>
            </w:r>
          </w:p>
        </w:tc>
      </w:tr>
      <w:tr w:rsidR="00BA2D79" w:rsidRPr="00C26BC3" w:rsidTr="00CA2107">
        <w:trPr>
          <w:jc w:val="center"/>
        </w:trPr>
        <w:tc>
          <w:tcPr>
            <w:tcW w:w="474" w:type="dxa"/>
            <w:vAlign w:val="center"/>
          </w:tcPr>
          <w:p w:rsidR="00BA2D79" w:rsidRPr="00C26BC3" w:rsidRDefault="00BA2D79" w:rsidP="00CA2107">
            <w:pPr>
              <w:jc w:val="center"/>
            </w:pPr>
            <w:r w:rsidRPr="00C26BC3">
              <w:t>2</w:t>
            </w:r>
          </w:p>
        </w:tc>
        <w:tc>
          <w:tcPr>
            <w:tcW w:w="0" w:type="auto"/>
            <w:vAlign w:val="center"/>
          </w:tcPr>
          <w:p w:rsidR="00BA2D79" w:rsidRPr="00C26BC3" w:rsidRDefault="00BA2D79" w:rsidP="00CA2107">
            <w:pPr>
              <w:jc w:val="center"/>
            </w:pPr>
            <w:r w:rsidRPr="00C26BC3">
              <w:t>ЗиОСАБ-3000</w:t>
            </w:r>
          </w:p>
        </w:tc>
        <w:tc>
          <w:tcPr>
            <w:tcW w:w="0" w:type="auto"/>
            <w:vAlign w:val="center"/>
          </w:tcPr>
          <w:p w:rsidR="00BA2D79" w:rsidRPr="00C26BC3" w:rsidRDefault="00BA2D79" w:rsidP="00CA2107">
            <w:pPr>
              <w:jc w:val="center"/>
            </w:pPr>
            <w:r w:rsidRPr="00C26BC3">
              <w:t>2003</w:t>
            </w:r>
          </w:p>
        </w:tc>
        <w:tc>
          <w:tcPr>
            <w:tcW w:w="0" w:type="auto"/>
            <w:vAlign w:val="center"/>
          </w:tcPr>
          <w:p w:rsidR="00BA2D79" w:rsidRPr="00C26BC3" w:rsidRDefault="00BA2D79" w:rsidP="00CA2107">
            <w:pPr>
              <w:jc w:val="center"/>
            </w:pPr>
          </w:p>
        </w:tc>
        <w:tc>
          <w:tcPr>
            <w:tcW w:w="0" w:type="auto"/>
            <w:vAlign w:val="center"/>
          </w:tcPr>
          <w:p w:rsidR="00BA2D79" w:rsidRPr="00C26BC3" w:rsidRDefault="00BA2D79" w:rsidP="00CA2107">
            <w:pPr>
              <w:jc w:val="center"/>
            </w:pPr>
            <w:r w:rsidRPr="00C26BC3">
              <w:t>2,6</w:t>
            </w:r>
          </w:p>
        </w:tc>
        <w:tc>
          <w:tcPr>
            <w:tcW w:w="0" w:type="auto"/>
            <w:vAlign w:val="center"/>
          </w:tcPr>
          <w:p w:rsidR="00BA2D79" w:rsidRPr="00C26BC3" w:rsidRDefault="00BA2D79" w:rsidP="00CA2107">
            <w:pPr>
              <w:jc w:val="center"/>
            </w:pPr>
            <w:r w:rsidRPr="00C26BC3">
              <w:t>3,0</w:t>
            </w:r>
          </w:p>
        </w:tc>
        <w:tc>
          <w:tcPr>
            <w:tcW w:w="0" w:type="auto"/>
            <w:vAlign w:val="center"/>
          </w:tcPr>
          <w:p w:rsidR="00BA2D79" w:rsidRPr="00C26BC3" w:rsidRDefault="00BA2D79" w:rsidP="00CA2107">
            <w:pPr>
              <w:jc w:val="center"/>
            </w:pPr>
            <w:r w:rsidRPr="00C26BC3">
              <w:t>90</w:t>
            </w:r>
          </w:p>
        </w:tc>
        <w:tc>
          <w:tcPr>
            <w:tcW w:w="3403" w:type="dxa"/>
            <w:vAlign w:val="center"/>
          </w:tcPr>
          <w:p w:rsidR="00BA2D79" w:rsidRPr="00C26BC3" w:rsidRDefault="00BA2D79" w:rsidP="00CA2107">
            <w:pPr>
              <w:jc w:val="center"/>
            </w:pPr>
            <w:r w:rsidRPr="00C26BC3">
              <w:t>157</w:t>
            </w:r>
          </w:p>
        </w:tc>
      </w:tr>
    </w:tbl>
    <w:p w:rsidR="00BA2D79" w:rsidRDefault="00BA2D79" w:rsidP="00BA2D79"/>
    <w:p w:rsidR="00BA2D79" w:rsidRDefault="00BA2D79" w:rsidP="00BA2D79">
      <w:pPr>
        <w:rPr>
          <w:b/>
        </w:rPr>
      </w:pPr>
      <w:r w:rsidRPr="004D7EC3">
        <w:rPr>
          <w:b/>
          <w:szCs w:val="26"/>
        </w:rPr>
        <w:t xml:space="preserve">Вспомогательное </w:t>
      </w:r>
      <w:r>
        <w:rPr>
          <w:b/>
          <w:szCs w:val="26"/>
        </w:rPr>
        <w:t>оборудование</w:t>
      </w:r>
      <w:r w:rsidR="0017744F">
        <w:rPr>
          <w:b/>
          <w:szCs w:val="26"/>
        </w:rPr>
        <w:t xml:space="preserve"> </w:t>
      </w:r>
      <w:r w:rsidR="0017744F">
        <w:rPr>
          <w:b/>
        </w:rPr>
        <w:t>котельной  «Стрелка»</w:t>
      </w:r>
    </w:p>
    <w:p w:rsidR="004D79A2" w:rsidRPr="004D7EC3" w:rsidRDefault="004D79A2" w:rsidP="00BA2D79">
      <w:pPr>
        <w:rPr>
          <w:b/>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3010"/>
        <w:gridCol w:w="2131"/>
        <w:gridCol w:w="3442"/>
      </w:tblGrid>
      <w:tr w:rsidR="00BA2D79" w:rsidRPr="00C26BC3" w:rsidTr="00CA2107">
        <w:trPr>
          <w:jc w:val="center"/>
        </w:trPr>
        <w:tc>
          <w:tcPr>
            <w:tcW w:w="469" w:type="pct"/>
            <w:shd w:val="clear" w:color="auto" w:fill="E0E0E0"/>
            <w:vAlign w:val="center"/>
          </w:tcPr>
          <w:p w:rsidR="00BA2D79" w:rsidRPr="00C26BC3" w:rsidRDefault="00BA2D79" w:rsidP="00CA2107">
            <w:pPr>
              <w:jc w:val="center"/>
            </w:pPr>
            <w:r w:rsidRPr="00C26BC3">
              <w:t>№</w:t>
            </w:r>
          </w:p>
          <w:p w:rsidR="00BA2D79" w:rsidRPr="00C26BC3" w:rsidRDefault="00BA2D79" w:rsidP="00CA2107">
            <w:pPr>
              <w:jc w:val="center"/>
            </w:pPr>
            <w:r w:rsidRPr="00C26BC3">
              <w:t xml:space="preserve">п / </w:t>
            </w:r>
            <w:proofErr w:type="gramStart"/>
            <w:r w:rsidRPr="00C26BC3">
              <w:t>п</w:t>
            </w:r>
            <w:proofErr w:type="gramEnd"/>
          </w:p>
        </w:tc>
        <w:tc>
          <w:tcPr>
            <w:tcW w:w="1589" w:type="pct"/>
            <w:shd w:val="clear" w:color="auto" w:fill="E0E0E0"/>
            <w:vAlign w:val="center"/>
          </w:tcPr>
          <w:p w:rsidR="00BA2D79" w:rsidRPr="00C26BC3" w:rsidRDefault="00BA2D79" w:rsidP="00CA2107">
            <w:pPr>
              <w:jc w:val="center"/>
            </w:pPr>
            <w:r w:rsidRPr="00C26BC3">
              <w:t>Наименование оборудования</w:t>
            </w:r>
          </w:p>
        </w:tc>
        <w:tc>
          <w:tcPr>
            <w:tcW w:w="1125" w:type="pct"/>
            <w:shd w:val="clear" w:color="auto" w:fill="E0E0E0"/>
            <w:vAlign w:val="center"/>
          </w:tcPr>
          <w:p w:rsidR="00BA2D79" w:rsidRPr="00C26BC3" w:rsidRDefault="00BA2D79" w:rsidP="00CA2107">
            <w:pPr>
              <w:jc w:val="center"/>
            </w:pPr>
            <w:r w:rsidRPr="00C26BC3">
              <w:t>тип, марка</w:t>
            </w:r>
          </w:p>
        </w:tc>
        <w:tc>
          <w:tcPr>
            <w:tcW w:w="1817" w:type="pct"/>
            <w:shd w:val="clear" w:color="auto" w:fill="E0E0E0"/>
            <w:vAlign w:val="center"/>
          </w:tcPr>
          <w:p w:rsidR="00BA2D79" w:rsidRPr="00C26BC3" w:rsidRDefault="00BA2D79" w:rsidP="00CA2107">
            <w:pPr>
              <w:jc w:val="center"/>
            </w:pPr>
            <w:r w:rsidRPr="00C26BC3">
              <w:t>Производительность, объем</w:t>
            </w:r>
          </w:p>
        </w:tc>
      </w:tr>
      <w:tr w:rsidR="00BA2D79" w:rsidRPr="00C26BC3" w:rsidTr="00CA2107">
        <w:trPr>
          <w:trHeight w:val="724"/>
          <w:jc w:val="center"/>
        </w:trPr>
        <w:tc>
          <w:tcPr>
            <w:tcW w:w="469" w:type="pct"/>
            <w:vAlign w:val="center"/>
          </w:tcPr>
          <w:p w:rsidR="00BA2D79" w:rsidRPr="00C26BC3" w:rsidRDefault="00BA2D79" w:rsidP="00CA2107">
            <w:pPr>
              <w:jc w:val="center"/>
            </w:pPr>
            <w:r w:rsidRPr="00C26BC3">
              <w:t>1</w:t>
            </w:r>
          </w:p>
        </w:tc>
        <w:tc>
          <w:tcPr>
            <w:tcW w:w="1589" w:type="pct"/>
            <w:vAlign w:val="center"/>
          </w:tcPr>
          <w:p w:rsidR="00BA2D79" w:rsidRPr="00C26BC3" w:rsidRDefault="00BA2D79" w:rsidP="00CA2107">
            <w:pPr>
              <w:jc w:val="center"/>
            </w:pPr>
            <w:r w:rsidRPr="00C26BC3">
              <w:t>Насосы: сетевые</w:t>
            </w:r>
          </w:p>
          <w:p w:rsidR="00BA2D79" w:rsidRPr="00C26BC3" w:rsidRDefault="00BA2D79" w:rsidP="00CA2107">
            <w:pPr>
              <w:jc w:val="center"/>
            </w:pPr>
            <w:r w:rsidRPr="00C26BC3">
              <w:t>Насосы ГВС</w:t>
            </w:r>
          </w:p>
          <w:p w:rsidR="00BA2D79" w:rsidRPr="00C26BC3" w:rsidRDefault="00BA2D79" w:rsidP="00CA2107">
            <w:pPr>
              <w:jc w:val="center"/>
            </w:pPr>
            <w:r w:rsidRPr="00C26BC3">
              <w:t>Циркуляционные</w:t>
            </w:r>
          </w:p>
        </w:tc>
        <w:tc>
          <w:tcPr>
            <w:tcW w:w="1125" w:type="pct"/>
            <w:vAlign w:val="center"/>
          </w:tcPr>
          <w:p w:rsidR="00BA2D79" w:rsidRPr="00C26BC3" w:rsidRDefault="00BA2D79" w:rsidP="00CA2107">
            <w:pPr>
              <w:jc w:val="center"/>
            </w:pPr>
            <w:r w:rsidRPr="00C26BC3">
              <w:t>LP100-125</w:t>
            </w:r>
          </w:p>
          <w:p w:rsidR="00BA2D79" w:rsidRPr="00C26BC3" w:rsidRDefault="00BA2D79" w:rsidP="00CA2107">
            <w:pPr>
              <w:jc w:val="center"/>
            </w:pPr>
            <w:r w:rsidRPr="00C26BC3">
              <w:t>LM-65-200</w:t>
            </w:r>
          </w:p>
          <w:p w:rsidR="00BA2D79" w:rsidRPr="00C26BC3" w:rsidRDefault="00BA2D79" w:rsidP="00CA2107">
            <w:pPr>
              <w:jc w:val="center"/>
            </w:pPr>
            <w:r w:rsidRPr="00C26BC3">
              <w:t>CLM-125-211</w:t>
            </w:r>
          </w:p>
        </w:tc>
        <w:tc>
          <w:tcPr>
            <w:tcW w:w="1817" w:type="pct"/>
            <w:vAlign w:val="center"/>
          </w:tcPr>
          <w:p w:rsidR="00BA2D79" w:rsidRPr="00C26BC3" w:rsidRDefault="00BA2D79" w:rsidP="00CA2107">
            <w:pPr>
              <w:jc w:val="center"/>
            </w:pPr>
          </w:p>
        </w:tc>
      </w:tr>
      <w:tr w:rsidR="00BA2D79" w:rsidRPr="00C26BC3" w:rsidTr="00CA2107">
        <w:trPr>
          <w:trHeight w:val="724"/>
          <w:jc w:val="center"/>
        </w:trPr>
        <w:tc>
          <w:tcPr>
            <w:tcW w:w="469" w:type="pct"/>
            <w:vAlign w:val="center"/>
          </w:tcPr>
          <w:p w:rsidR="00BA2D79" w:rsidRPr="00C26BC3" w:rsidRDefault="00F559E5" w:rsidP="00CA2107">
            <w:pPr>
              <w:jc w:val="center"/>
            </w:pPr>
            <w:r>
              <w:t>2</w:t>
            </w:r>
          </w:p>
        </w:tc>
        <w:tc>
          <w:tcPr>
            <w:tcW w:w="1589" w:type="pct"/>
            <w:vAlign w:val="center"/>
          </w:tcPr>
          <w:p w:rsidR="00BA2D79" w:rsidRPr="00C26BC3" w:rsidRDefault="00BA2D79" w:rsidP="00CA2107">
            <w:pPr>
              <w:jc w:val="center"/>
            </w:pPr>
            <w:r w:rsidRPr="00C26BC3">
              <w:t xml:space="preserve">Теплообменники </w:t>
            </w:r>
            <w:proofErr w:type="spellStart"/>
            <w:r w:rsidRPr="00C26BC3">
              <w:t>водоводянные</w:t>
            </w:r>
            <w:proofErr w:type="spellEnd"/>
          </w:p>
        </w:tc>
        <w:tc>
          <w:tcPr>
            <w:tcW w:w="1125" w:type="pct"/>
            <w:vAlign w:val="center"/>
          </w:tcPr>
          <w:p w:rsidR="00BA2D79" w:rsidRPr="00C26BC3" w:rsidRDefault="00BA2D79" w:rsidP="00CA2107">
            <w:pPr>
              <w:jc w:val="center"/>
            </w:pPr>
            <w:proofErr w:type="spellStart"/>
            <w:r w:rsidRPr="00C26BC3">
              <w:t>Ceteplate</w:t>
            </w:r>
            <w:proofErr w:type="spellEnd"/>
            <w:r w:rsidRPr="00C26BC3">
              <w:t xml:space="preserve"> 2x2400</w:t>
            </w:r>
          </w:p>
          <w:p w:rsidR="00BA2D79" w:rsidRPr="00C26BC3" w:rsidRDefault="00BA2D79" w:rsidP="00CA2107">
            <w:pPr>
              <w:jc w:val="center"/>
            </w:pPr>
            <w:proofErr w:type="spellStart"/>
            <w:r w:rsidRPr="00C26BC3">
              <w:t>Ceteplate</w:t>
            </w:r>
            <w:proofErr w:type="spellEnd"/>
            <w:r w:rsidRPr="00C26BC3">
              <w:t xml:space="preserve"> 2x900</w:t>
            </w:r>
          </w:p>
        </w:tc>
        <w:tc>
          <w:tcPr>
            <w:tcW w:w="1817" w:type="pct"/>
            <w:vAlign w:val="center"/>
          </w:tcPr>
          <w:p w:rsidR="00BA2D79" w:rsidRPr="00C26BC3" w:rsidRDefault="00BA2D79" w:rsidP="00CA2107">
            <w:pPr>
              <w:jc w:val="center"/>
            </w:pPr>
          </w:p>
        </w:tc>
      </w:tr>
    </w:tbl>
    <w:p w:rsidR="00BA2D79" w:rsidRDefault="00BA2D79" w:rsidP="00BA2D79"/>
    <w:p w:rsidR="00A1537F" w:rsidRPr="00D31F05" w:rsidRDefault="00A1537F" w:rsidP="00A1537F">
      <w:pPr>
        <w:pStyle w:val="3"/>
        <w:pageBreakBefore/>
      </w:pPr>
      <w:r w:rsidRPr="00D31F05">
        <w:lastRenderedPageBreak/>
        <w:t>Котельная «Треугольник»</w:t>
      </w:r>
    </w:p>
    <w:p w:rsidR="00A1537F" w:rsidRPr="00AB37B0" w:rsidRDefault="00F559E5" w:rsidP="00A1537F">
      <w:pPr>
        <w:ind w:firstLine="425"/>
        <w:jc w:val="both"/>
      </w:pPr>
      <w:r>
        <w:tab/>
      </w:r>
      <w:r w:rsidR="00A1537F" w:rsidRPr="00AB37B0">
        <w:t>Котельная «Треугольник» является модульной, полностью автоматизированной котельной. Год ввода в эксплуатацию – 1999.</w:t>
      </w:r>
    </w:p>
    <w:p w:rsidR="00A1537F" w:rsidRPr="00AB37B0" w:rsidRDefault="00F559E5" w:rsidP="00A1537F">
      <w:pPr>
        <w:jc w:val="both"/>
      </w:pPr>
      <w:r>
        <w:tab/>
      </w:r>
      <w:r w:rsidR="00A1537F">
        <w:t xml:space="preserve">В </w:t>
      </w:r>
      <w:r w:rsidR="00A1537F" w:rsidRPr="00AB37B0">
        <w:t>здани</w:t>
      </w:r>
      <w:r w:rsidR="00A1537F">
        <w:t>и</w:t>
      </w:r>
      <w:r w:rsidR="00A1537F" w:rsidRPr="00AB37B0">
        <w:t xml:space="preserve"> котельной </w:t>
      </w:r>
      <w:r w:rsidR="00A1537F">
        <w:t xml:space="preserve">расположены </w:t>
      </w:r>
      <w:r w:rsidR="00A1537F" w:rsidRPr="00AB37B0">
        <w:t>два котла: типа TTKV-6, вв</w:t>
      </w:r>
      <w:r w:rsidR="00A1537F">
        <w:t>еденных в эксплуатацию в 1999 г</w:t>
      </w:r>
      <w:r>
        <w:t>оду.</w:t>
      </w:r>
      <w:r w:rsidR="00A1537F" w:rsidRPr="00AB37B0">
        <w:t xml:space="preserve"> Тепловая мощность котла TTKV-6 №1 составляет по режимным картам 5,2 Гкал/</w:t>
      </w:r>
      <w:proofErr w:type="gramStart"/>
      <w:r w:rsidR="00A1537F" w:rsidRPr="00AB37B0">
        <w:t>ч</w:t>
      </w:r>
      <w:proofErr w:type="gramEnd"/>
      <w:r w:rsidR="00A1537F" w:rsidRPr="00AB37B0">
        <w:t>, котла № 2 – 5,</w:t>
      </w:r>
      <w:r w:rsidR="00A1537F">
        <w:t>2</w:t>
      </w:r>
      <w:r w:rsidR="00A1537F" w:rsidRPr="00AB37B0">
        <w:t xml:space="preserve"> Гкал/ч. Суммарная располагаемая мощность котельной составляет 10,</w:t>
      </w:r>
      <w:r w:rsidR="00A1537F">
        <w:t>4</w:t>
      </w:r>
      <w:r>
        <w:t xml:space="preserve"> Гкал/ч. Основной вид топлива - </w:t>
      </w:r>
      <w:r w:rsidR="00A1537F" w:rsidRPr="00AB37B0">
        <w:t xml:space="preserve">природный газ. </w:t>
      </w:r>
      <w:r w:rsidR="00A1537F">
        <w:t xml:space="preserve">Резервное топливо отсутствует. </w:t>
      </w:r>
      <w:r w:rsidR="00A1537F" w:rsidRPr="00AB37B0">
        <w:t>Подключенная нагрузка на основании договоров составляет 10,</w:t>
      </w:r>
      <w:r w:rsidR="00A1537F">
        <w:t>4</w:t>
      </w:r>
      <w:r w:rsidR="00A1537F" w:rsidRPr="00AB37B0">
        <w:t xml:space="preserve"> Гкал/</w:t>
      </w:r>
      <w:proofErr w:type="gramStart"/>
      <w:r w:rsidR="00A1537F" w:rsidRPr="00AB37B0">
        <w:t>ч</w:t>
      </w:r>
      <w:proofErr w:type="gramEnd"/>
      <w:r w:rsidR="00A1537F" w:rsidRPr="00AB37B0">
        <w:t xml:space="preserve"> на отопление. Общая подключенная нагрузка составляет 10,</w:t>
      </w:r>
      <w:r w:rsidR="00A1537F">
        <w:t>4</w:t>
      </w:r>
      <w:r w:rsidR="00A1537F" w:rsidRPr="00AB37B0">
        <w:t xml:space="preserve"> Гкал/ч. Как видно из приведенных данных, котельная в настоящий момент полностью загружена по подключенной нагрузке. Резерв мощности отсутствует. Строительный объем котельной составляет </w:t>
      </w:r>
      <w:smartTag w:uri="urn:schemas-microsoft-com:office:smarttags" w:element="metricconverter">
        <w:smartTagPr>
          <w:attr w:name="ProductID" w:val="1500 м3"/>
        </w:smartTagPr>
        <w:r w:rsidR="00A1537F" w:rsidRPr="00AB37B0">
          <w:t>1500 м3</w:t>
        </w:r>
      </w:smartTag>
      <w:r w:rsidR="00A1537F" w:rsidRPr="00AB37B0">
        <w:t>. Отопление здания осуществляется за счет тепловых потерь с трубопроводов и оборудования котельной.</w:t>
      </w:r>
    </w:p>
    <w:p w:rsidR="00A1537F" w:rsidRPr="00AB37B0" w:rsidRDefault="00A1537F" w:rsidP="00A1537F">
      <w:pPr>
        <w:ind w:firstLine="708"/>
        <w:jc w:val="both"/>
      </w:pPr>
      <w:r w:rsidRPr="00AB37B0">
        <w:t xml:space="preserve">Котельная имеет два контура горячей воды: котловой и сетевой. Обратная вода с систем отопления потребителей подается сетевыми насосами в пластинчатые теплообменники подогрева сетевой воды. Для обеспечения более полного съема тепла с </w:t>
      </w:r>
      <w:proofErr w:type="spellStart"/>
      <w:r w:rsidRPr="00AB37B0">
        <w:t>котлоагрегатов</w:t>
      </w:r>
      <w:proofErr w:type="spellEnd"/>
      <w:r w:rsidRPr="00AB37B0">
        <w:t xml:space="preserve"> и увеличения располагаемой мощности возле здания котельной установлены дополнительно еще два трубчатых теплообменника. Котельная имеет один тепловой вывод. Температурный график 95/70. ГВС от котельной отсутствует.</w:t>
      </w:r>
    </w:p>
    <w:p w:rsidR="00A1537F" w:rsidRPr="00AB37B0" w:rsidRDefault="00A1537F" w:rsidP="00A1537F">
      <w:pPr>
        <w:ind w:firstLine="708"/>
        <w:jc w:val="both"/>
      </w:pPr>
      <w:r w:rsidRPr="00AB37B0">
        <w:t xml:space="preserve">Подпитка сетевой воды и системы ГВС производится водопроводной водой без деаэрации. Для подготовки подпитки котлового контура установлена система </w:t>
      </w:r>
      <w:proofErr w:type="spellStart"/>
      <w:r w:rsidRPr="00AB37B0">
        <w:t>химводоочистки</w:t>
      </w:r>
      <w:proofErr w:type="spellEnd"/>
      <w:r w:rsidRPr="00AB37B0">
        <w:t xml:space="preserve"> и система дозирования реагентов «Комплексон – 6». Подпитка сетевого контура осуществляется водопроводной водой.</w:t>
      </w:r>
    </w:p>
    <w:p w:rsidR="00BA2D79" w:rsidRDefault="00A1537F" w:rsidP="00A1537F">
      <w:pPr>
        <w:pStyle w:val="Default"/>
        <w:ind w:firstLine="708"/>
        <w:jc w:val="both"/>
      </w:pPr>
      <w:r w:rsidRPr="00AB37B0">
        <w:t xml:space="preserve">В котельной установлено 2 </w:t>
      </w:r>
      <w:proofErr w:type="gramStart"/>
      <w:r w:rsidRPr="00AB37B0">
        <w:t>сетевых</w:t>
      </w:r>
      <w:proofErr w:type="gramEnd"/>
      <w:r w:rsidRPr="00AB37B0">
        <w:t xml:space="preserve"> насоса, 2 </w:t>
      </w:r>
      <w:proofErr w:type="spellStart"/>
      <w:r w:rsidRPr="00AB37B0">
        <w:t>подпиточных</w:t>
      </w:r>
      <w:proofErr w:type="spellEnd"/>
      <w:r w:rsidRPr="00AB37B0">
        <w:t xml:space="preserve"> насоса котлового контура, 2 циркуляционных насоса.</w:t>
      </w:r>
    </w:p>
    <w:p w:rsidR="00A1537F" w:rsidRDefault="00A1537F" w:rsidP="00A1537F">
      <w:pPr>
        <w:ind w:firstLine="708"/>
        <w:rPr>
          <w:b/>
          <w:szCs w:val="26"/>
        </w:rPr>
      </w:pPr>
      <w:r w:rsidRPr="004D7EC3">
        <w:rPr>
          <w:b/>
          <w:szCs w:val="26"/>
        </w:rPr>
        <w:t>Состав основного оборудования</w:t>
      </w:r>
      <w:r>
        <w:rPr>
          <w:b/>
          <w:szCs w:val="26"/>
        </w:rPr>
        <w:t xml:space="preserve"> котельной «Треугольник»</w:t>
      </w:r>
    </w:p>
    <w:p w:rsidR="004D79A2" w:rsidRPr="004D7EC3" w:rsidRDefault="004D79A2" w:rsidP="00A1537F">
      <w:pPr>
        <w:ind w:firstLine="708"/>
        <w:rPr>
          <w:b/>
          <w:szCs w:val="26"/>
        </w:rPr>
      </w:pPr>
    </w:p>
    <w:tbl>
      <w:tblPr>
        <w:tblW w:w="5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064"/>
        <w:gridCol w:w="1665"/>
        <w:gridCol w:w="752"/>
        <w:gridCol w:w="1105"/>
        <w:gridCol w:w="1505"/>
        <w:gridCol w:w="1338"/>
        <w:gridCol w:w="2576"/>
      </w:tblGrid>
      <w:tr w:rsidR="00130A66" w:rsidRPr="00C26BC3" w:rsidTr="00590082">
        <w:trPr>
          <w:trHeight w:val="285"/>
          <w:jc w:val="center"/>
        </w:trPr>
        <w:tc>
          <w:tcPr>
            <w:tcW w:w="219" w:type="pct"/>
            <w:vMerge w:val="restart"/>
            <w:shd w:val="clear" w:color="auto" w:fill="E0E0E0"/>
            <w:vAlign w:val="center"/>
          </w:tcPr>
          <w:p w:rsidR="00A1537F" w:rsidRPr="00C26BC3" w:rsidRDefault="00A1537F" w:rsidP="00E54A11">
            <w:r w:rsidRPr="00C26BC3">
              <w:t>№</w:t>
            </w:r>
          </w:p>
          <w:p w:rsidR="00A1537F" w:rsidRPr="00C26BC3" w:rsidRDefault="006C534A" w:rsidP="00E54A11">
            <w:r>
              <w:t>п.</w:t>
            </w:r>
            <w:r w:rsidR="00A1537F" w:rsidRPr="00C26BC3">
              <w:t xml:space="preserve"> </w:t>
            </w:r>
            <w:proofErr w:type="gramStart"/>
            <w:r w:rsidR="00A1537F" w:rsidRPr="00C26BC3">
              <w:t>п</w:t>
            </w:r>
            <w:proofErr w:type="gramEnd"/>
          </w:p>
        </w:tc>
        <w:tc>
          <w:tcPr>
            <w:tcW w:w="525" w:type="pct"/>
            <w:vMerge w:val="restart"/>
            <w:shd w:val="clear" w:color="auto" w:fill="E0E0E0"/>
            <w:vAlign w:val="center"/>
          </w:tcPr>
          <w:p w:rsidR="00A1537F" w:rsidRPr="00C26BC3" w:rsidRDefault="00A1537F" w:rsidP="00E54A11">
            <w:r w:rsidRPr="00C26BC3">
              <w:t>Тип</w:t>
            </w:r>
          </w:p>
          <w:p w:rsidR="00A1537F" w:rsidRPr="00C26BC3" w:rsidRDefault="00A1537F" w:rsidP="00E54A11">
            <w:proofErr w:type="spellStart"/>
            <w:r w:rsidRPr="00C26BC3">
              <w:t>котло</w:t>
            </w:r>
            <w:proofErr w:type="spellEnd"/>
          </w:p>
          <w:p w:rsidR="00A1537F" w:rsidRPr="00C26BC3" w:rsidRDefault="00A1537F" w:rsidP="00E54A11">
            <w:r w:rsidRPr="00C26BC3">
              <w:t>агрегата</w:t>
            </w:r>
          </w:p>
        </w:tc>
        <w:tc>
          <w:tcPr>
            <w:tcW w:w="821" w:type="pct"/>
            <w:vMerge w:val="restart"/>
            <w:shd w:val="clear" w:color="auto" w:fill="E0E0E0"/>
            <w:vAlign w:val="center"/>
          </w:tcPr>
          <w:p w:rsidR="00A1537F" w:rsidRPr="00C26BC3" w:rsidRDefault="00A1537F" w:rsidP="00E54A11">
            <w:r w:rsidRPr="00C26BC3">
              <w:t>Год ввода в эксплуатацию</w:t>
            </w:r>
          </w:p>
        </w:tc>
        <w:tc>
          <w:tcPr>
            <w:tcW w:w="916" w:type="pct"/>
            <w:gridSpan w:val="2"/>
            <w:shd w:val="clear" w:color="auto" w:fill="E0E0E0"/>
            <w:vAlign w:val="center"/>
          </w:tcPr>
          <w:p w:rsidR="00A1537F" w:rsidRPr="00C26BC3" w:rsidRDefault="00A1537F" w:rsidP="00E54A11">
            <w:proofErr w:type="gramStart"/>
            <w:r w:rsidRPr="00C26BC3">
              <w:t>Производитель</w:t>
            </w:r>
            <w:r w:rsidR="006C534A">
              <w:t>-</w:t>
            </w:r>
            <w:proofErr w:type="spellStart"/>
            <w:r w:rsidRPr="00C26BC3">
              <w:t>ность</w:t>
            </w:r>
            <w:proofErr w:type="spellEnd"/>
            <w:proofErr w:type="gramEnd"/>
          </w:p>
          <w:p w:rsidR="00A1537F" w:rsidRPr="00C26BC3" w:rsidRDefault="00A1537F" w:rsidP="00E54A11">
            <w:r w:rsidRPr="00C26BC3">
              <w:t>проектная/ фактическая</w:t>
            </w:r>
          </w:p>
        </w:tc>
        <w:tc>
          <w:tcPr>
            <w:tcW w:w="742" w:type="pct"/>
            <w:vMerge w:val="restart"/>
            <w:shd w:val="clear" w:color="auto" w:fill="E0E0E0"/>
            <w:vAlign w:val="center"/>
          </w:tcPr>
          <w:p w:rsidR="00A1537F" w:rsidRPr="00C26BC3" w:rsidRDefault="00A1537F" w:rsidP="00E54A11">
            <w:r w:rsidRPr="00C26BC3">
              <w:t>Давление рабочее/</w:t>
            </w:r>
          </w:p>
          <w:p w:rsidR="00A1537F" w:rsidRPr="00C26BC3" w:rsidRDefault="00A1537F" w:rsidP="00E54A11">
            <w:r w:rsidRPr="00C26BC3">
              <w:t>фактическое</w:t>
            </w:r>
          </w:p>
          <w:p w:rsidR="00A1537F" w:rsidRPr="00C26BC3" w:rsidRDefault="00A1537F" w:rsidP="00E54A11">
            <w:r w:rsidRPr="00C26BC3">
              <w:t>кгс/см</w:t>
            </w:r>
            <w:proofErr w:type="gramStart"/>
            <w:r w:rsidRPr="00C26BC3">
              <w:t>2</w:t>
            </w:r>
            <w:proofErr w:type="gramEnd"/>
          </w:p>
        </w:tc>
        <w:tc>
          <w:tcPr>
            <w:tcW w:w="660" w:type="pct"/>
            <w:vMerge w:val="restart"/>
            <w:shd w:val="clear" w:color="auto" w:fill="E0E0E0"/>
            <w:vAlign w:val="center"/>
          </w:tcPr>
          <w:p w:rsidR="00A1537F" w:rsidRPr="00C26BC3" w:rsidRDefault="00A1537F" w:rsidP="00E54A11">
            <w:r w:rsidRPr="00C26BC3">
              <w:t>КПД</w:t>
            </w:r>
          </w:p>
          <w:p w:rsidR="00A1537F" w:rsidRPr="00C26BC3" w:rsidRDefault="00A1537F" w:rsidP="00E54A11">
            <w:r w:rsidRPr="00C26BC3">
              <w:t>«брутто» по данным последних испытаний</w:t>
            </w:r>
          </w:p>
        </w:tc>
        <w:tc>
          <w:tcPr>
            <w:tcW w:w="1116" w:type="pct"/>
            <w:vMerge w:val="restart"/>
            <w:shd w:val="clear" w:color="auto" w:fill="E0E0E0"/>
            <w:vAlign w:val="center"/>
          </w:tcPr>
          <w:p w:rsidR="00A1537F" w:rsidRPr="00C26BC3" w:rsidRDefault="00A1537F" w:rsidP="00E54A11">
            <w:proofErr w:type="spellStart"/>
            <w:r w:rsidRPr="00C26BC3">
              <w:t>Уд</w:t>
            </w:r>
            <w:proofErr w:type="gramStart"/>
            <w:r w:rsidRPr="00C26BC3">
              <w:t>.р</w:t>
            </w:r>
            <w:proofErr w:type="gramEnd"/>
            <w:r w:rsidRPr="00C26BC3">
              <w:t>асход</w:t>
            </w:r>
            <w:proofErr w:type="spellEnd"/>
            <w:r w:rsidRPr="00C26BC3">
              <w:t xml:space="preserve"> топлива на выработку тепла, фактический/норматив</w:t>
            </w:r>
          </w:p>
          <w:p w:rsidR="00A1537F" w:rsidRPr="00C26BC3" w:rsidRDefault="00A1537F" w:rsidP="00E54A11">
            <w:proofErr w:type="spellStart"/>
            <w:r w:rsidRPr="00C26BC3">
              <w:t>ный</w:t>
            </w:r>
            <w:proofErr w:type="spellEnd"/>
            <w:r w:rsidRPr="00C26BC3">
              <w:t>,</w:t>
            </w:r>
          </w:p>
          <w:p w:rsidR="00A1537F" w:rsidRPr="00C26BC3" w:rsidRDefault="00A1537F" w:rsidP="00E54A11">
            <w:proofErr w:type="spellStart"/>
            <w:r w:rsidRPr="00C26BC3">
              <w:t>кг</w:t>
            </w:r>
            <w:proofErr w:type="gramStart"/>
            <w:r w:rsidRPr="00C26BC3">
              <w:t>.у</w:t>
            </w:r>
            <w:proofErr w:type="gramEnd"/>
            <w:r w:rsidRPr="00C26BC3">
              <w:t>.т</w:t>
            </w:r>
            <w:proofErr w:type="spellEnd"/>
            <w:r w:rsidRPr="00C26BC3">
              <w:t>./Гкал</w:t>
            </w:r>
          </w:p>
        </w:tc>
      </w:tr>
      <w:tr w:rsidR="00C51969" w:rsidRPr="00C26BC3" w:rsidTr="00590082">
        <w:trPr>
          <w:trHeight w:val="165"/>
          <w:jc w:val="center"/>
        </w:trPr>
        <w:tc>
          <w:tcPr>
            <w:tcW w:w="219" w:type="pct"/>
            <w:vMerge/>
            <w:shd w:val="clear" w:color="auto" w:fill="E0E0E0"/>
            <w:vAlign w:val="center"/>
          </w:tcPr>
          <w:p w:rsidR="00A1537F" w:rsidRPr="00C26BC3" w:rsidRDefault="00A1537F" w:rsidP="00E54A11"/>
        </w:tc>
        <w:tc>
          <w:tcPr>
            <w:tcW w:w="525" w:type="pct"/>
            <w:vMerge/>
            <w:shd w:val="clear" w:color="auto" w:fill="E0E0E0"/>
            <w:vAlign w:val="center"/>
          </w:tcPr>
          <w:p w:rsidR="00A1537F" w:rsidRPr="00C26BC3" w:rsidRDefault="00A1537F" w:rsidP="00E54A11"/>
        </w:tc>
        <w:tc>
          <w:tcPr>
            <w:tcW w:w="821" w:type="pct"/>
            <w:vMerge/>
            <w:shd w:val="clear" w:color="auto" w:fill="E0E0E0"/>
            <w:vAlign w:val="center"/>
          </w:tcPr>
          <w:p w:rsidR="00A1537F" w:rsidRPr="00C26BC3" w:rsidRDefault="00A1537F" w:rsidP="00E54A11"/>
        </w:tc>
        <w:tc>
          <w:tcPr>
            <w:tcW w:w="371" w:type="pct"/>
            <w:shd w:val="clear" w:color="auto" w:fill="E0E0E0"/>
            <w:vAlign w:val="center"/>
          </w:tcPr>
          <w:p w:rsidR="00A1537F" w:rsidRPr="00C26BC3" w:rsidRDefault="00A1537F" w:rsidP="00E54A11">
            <w:r w:rsidRPr="00C26BC3">
              <w:t>т/ч</w:t>
            </w:r>
          </w:p>
        </w:tc>
        <w:tc>
          <w:tcPr>
            <w:tcW w:w="545" w:type="pct"/>
            <w:shd w:val="clear" w:color="auto" w:fill="E0E0E0"/>
            <w:vAlign w:val="center"/>
          </w:tcPr>
          <w:p w:rsidR="00A1537F" w:rsidRPr="00C26BC3" w:rsidRDefault="00A1537F" w:rsidP="00E54A11">
            <w:r w:rsidRPr="00C26BC3">
              <w:t>Гкал/</w:t>
            </w:r>
            <w:proofErr w:type="gramStart"/>
            <w:r w:rsidRPr="00C26BC3">
              <w:t>ч</w:t>
            </w:r>
            <w:proofErr w:type="gramEnd"/>
          </w:p>
        </w:tc>
        <w:tc>
          <w:tcPr>
            <w:tcW w:w="742" w:type="pct"/>
            <w:vMerge/>
            <w:shd w:val="clear" w:color="auto" w:fill="E0E0E0"/>
            <w:vAlign w:val="center"/>
          </w:tcPr>
          <w:p w:rsidR="00A1537F" w:rsidRPr="00C26BC3" w:rsidRDefault="00A1537F" w:rsidP="00E54A11"/>
        </w:tc>
        <w:tc>
          <w:tcPr>
            <w:tcW w:w="660" w:type="pct"/>
            <w:vMerge/>
            <w:shd w:val="clear" w:color="auto" w:fill="E0E0E0"/>
            <w:vAlign w:val="center"/>
          </w:tcPr>
          <w:p w:rsidR="00A1537F" w:rsidRPr="00C26BC3" w:rsidRDefault="00A1537F" w:rsidP="00E54A11"/>
        </w:tc>
        <w:tc>
          <w:tcPr>
            <w:tcW w:w="1116" w:type="pct"/>
            <w:vMerge/>
            <w:shd w:val="clear" w:color="auto" w:fill="E0E0E0"/>
            <w:vAlign w:val="center"/>
          </w:tcPr>
          <w:p w:rsidR="00A1537F" w:rsidRPr="00C26BC3" w:rsidRDefault="00A1537F" w:rsidP="00E54A11"/>
        </w:tc>
      </w:tr>
      <w:tr w:rsidR="00C51969" w:rsidRPr="00C26BC3" w:rsidTr="00590082">
        <w:trPr>
          <w:jc w:val="center"/>
        </w:trPr>
        <w:tc>
          <w:tcPr>
            <w:tcW w:w="219" w:type="pct"/>
            <w:vAlign w:val="center"/>
          </w:tcPr>
          <w:p w:rsidR="00A1537F" w:rsidRPr="00C26BC3" w:rsidRDefault="00A1537F" w:rsidP="00E54A11">
            <w:r w:rsidRPr="00C26BC3">
              <w:t>1</w:t>
            </w:r>
          </w:p>
        </w:tc>
        <w:tc>
          <w:tcPr>
            <w:tcW w:w="525" w:type="pct"/>
            <w:vAlign w:val="center"/>
          </w:tcPr>
          <w:p w:rsidR="00A1537F" w:rsidRPr="00C26BC3" w:rsidRDefault="00A1537F" w:rsidP="00E54A11">
            <w:r w:rsidRPr="00C26BC3">
              <w:t>2</w:t>
            </w:r>
          </w:p>
        </w:tc>
        <w:tc>
          <w:tcPr>
            <w:tcW w:w="821" w:type="pct"/>
            <w:vAlign w:val="center"/>
          </w:tcPr>
          <w:p w:rsidR="00A1537F" w:rsidRPr="00C26BC3" w:rsidRDefault="00A1537F" w:rsidP="00E54A11">
            <w:r w:rsidRPr="00C26BC3">
              <w:t>3</w:t>
            </w:r>
          </w:p>
        </w:tc>
        <w:tc>
          <w:tcPr>
            <w:tcW w:w="371" w:type="pct"/>
            <w:vAlign w:val="center"/>
          </w:tcPr>
          <w:p w:rsidR="00A1537F" w:rsidRPr="00C26BC3" w:rsidRDefault="00A1537F" w:rsidP="00E54A11">
            <w:r w:rsidRPr="00C26BC3">
              <w:t>4</w:t>
            </w:r>
          </w:p>
        </w:tc>
        <w:tc>
          <w:tcPr>
            <w:tcW w:w="545" w:type="pct"/>
            <w:vAlign w:val="center"/>
          </w:tcPr>
          <w:p w:rsidR="00A1537F" w:rsidRPr="00C26BC3" w:rsidRDefault="00A1537F" w:rsidP="00E54A11">
            <w:r w:rsidRPr="00C26BC3">
              <w:t>5</w:t>
            </w:r>
          </w:p>
        </w:tc>
        <w:tc>
          <w:tcPr>
            <w:tcW w:w="742" w:type="pct"/>
            <w:vAlign w:val="center"/>
          </w:tcPr>
          <w:p w:rsidR="00A1537F" w:rsidRPr="00C26BC3" w:rsidRDefault="00A1537F" w:rsidP="00E54A11">
            <w:r w:rsidRPr="00C26BC3">
              <w:t>6</w:t>
            </w:r>
          </w:p>
        </w:tc>
        <w:tc>
          <w:tcPr>
            <w:tcW w:w="660" w:type="pct"/>
            <w:vAlign w:val="center"/>
          </w:tcPr>
          <w:p w:rsidR="00A1537F" w:rsidRPr="00C26BC3" w:rsidRDefault="00A1537F" w:rsidP="00E54A11">
            <w:r w:rsidRPr="00C26BC3">
              <w:t>7</w:t>
            </w:r>
          </w:p>
        </w:tc>
        <w:tc>
          <w:tcPr>
            <w:tcW w:w="1116" w:type="pct"/>
            <w:vAlign w:val="center"/>
          </w:tcPr>
          <w:p w:rsidR="00A1537F" w:rsidRPr="00C26BC3" w:rsidRDefault="00A1537F" w:rsidP="00E54A11">
            <w:r w:rsidRPr="00C26BC3">
              <w:t>8</w:t>
            </w:r>
          </w:p>
        </w:tc>
      </w:tr>
      <w:tr w:rsidR="00C51969" w:rsidRPr="00C26BC3" w:rsidTr="00590082">
        <w:trPr>
          <w:jc w:val="center"/>
        </w:trPr>
        <w:tc>
          <w:tcPr>
            <w:tcW w:w="219" w:type="pct"/>
            <w:vAlign w:val="center"/>
          </w:tcPr>
          <w:p w:rsidR="00A1537F" w:rsidRPr="00C26BC3" w:rsidRDefault="00A1537F" w:rsidP="00E54A11">
            <w:r w:rsidRPr="00C26BC3">
              <w:t>1</w:t>
            </w:r>
          </w:p>
        </w:tc>
        <w:tc>
          <w:tcPr>
            <w:tcW w:w="525" w:type="pct"/>
            <w:vAlign w:val="center"/>
          </w:tcPr>
          <w:p w:rsidR="00A1537F" w:rsidRPr="00C26BC3" w:rsidRDefault="00A1537F" w:rsidP="00E54A11">
            <w:r w:rsidRPr="00C26BC3">
              <w:t>TTRV-6</w:t>
            </w:r>
          </w:p>
        </w:tc>
        <w:tc>
          <w:tcPr>
            <w:tcW w:w="821" w:type="pct"/>
            <w:vAlign w:val="center"/>
          </w:tcPr>
          <w:p w:rsidR="00A1537F" w:rsidRPr="00C26BC3" w:rsidRDefault="00A1537F" w:rsidP="00E54A11">
            <w:r w:rsidRPr="00C26BC3">
              <w:t>1999</w:t>
            </w:r>
          </w:p>
        </w:tc>
        <w:tc>
          <w:tcPr>
            <w:tcW w:w="371" w:type="pct"/>
            <w:vAlign w:val="center"/>
          </w:tcPr>
          <w:p w:rsidR="00A1537F" w:rsidRPr="00C26BC3" w:rsidRDefault="00A1537F" w:rsidP="00E54A11"/>
        </w:tc>
        <w:tc>
          <w:tcPr>
            <w:tcW w:w="545" w:type="pct"/>
            <w:vAlign w:val="center"/>
          </w:tcPr>
          <w:p w:rsidR="00A1537F" w:rsidRPr="00C26BC3" w:rsidRDefault="00A1537F" w:rsidP="00E54A11">
            <w:r w:rsidRPr="00C26BC3">
              <w:t>5,16</w:t>
            </w:r>
          </w:p>
        </w:tc>
        <w:tc>
          <w:tcPr>
            <w:tcW w:w="742" w:type="pct"/>
            <w:vAlign w:val="center"/>
          </w:tcPr>
          <w:p w:rsidR="00A1537F" w:rsidRPr="00C26BC3" w:rsidRDefault="00A1537F" w:rsidP="00E54A11">
            <w:r w:rsidRPr="00C26BC3">
              <w:t>5,0</w:t>
            </w:r>
          </w:p>
        </w:tc>
        <w:tc>
          <w:tcPr>
            <w:tcW w:w="660" w:type="pct"/>
            <w:vAlign w:val="center"/>
          </w:tcPr>
          <w:p w:rsidR="00A1537F" w:rsidRPr="00C26BC3" w:rsidRDefault="00A1537F" w:rsidP="00E54A11">
            <w:r w:rsidRPr="00C26BC3">
              <w:t>92</w:t>
            </w:r>
          </w:p>
        </w:tc>
        <w:tc>
          <w:tcPr>
            <w:tcW w:w="1116" w:type="pct"/>
            <w:vAlign w:val="center"/>
          </w:tcPr>
          <w:p w:rsidR="00A1537F" w:rsidRPr="00C26BC3" w:rsidRDefault="00A1537F" w:rsidP="00E54A11">
            <w:r w:rsidRPr="00C26BC3">
              <w:t>155</w:t>
            </w:r>
          </w:p>
        </w:tc>
      </w:tr>
      <w:tr w:rsidR="00C51969" w:rsidRPr="00C26BC3" w:rsidTr="00590082">
        <w:trPr>
          <w:jc w:val="center"/>
        </w:trPr>
        <w:tc>
          <w:tcPr>
            <w:tcW w:w="219" w:type="pct"/>
            <w:vAlign w:val="center"/>
          </w:tcPr>
          <w:p w:rsidR="00A1537F" w:rsidRPr="00C26BC3" w:rsidRDefault="00A1537F" w:rsidP="00E54A11">
            <w:r w:rsidRPr="00C26BC3">
              <w:t>2</w:t>
            </w:r>
          </w:p>
        </w:tc>
        <w:tc>
          <w:tcPr>
            <w:tcW w:w="525" w:type="pct"/>
            <w:vAlign w:val="center"/>
          </w:tcPr>
          <w:p w:rsidR="00A1537F" w:rsidRPr="00C26BC3" w:rsidRDefault="00A1537F" w:rsidP="00E54A11">
            <w:r w:rsidRPr="00C26BC3">
              <w:t>TTRV-6</w:t>
            </w:r>
          </w:p>
        </w:tc>
        <w:tc>
          <w:tcPr>
            <w:tcW w:w="821" w:type="pct"/>
            <w:vAlign w:val="center"/>
          </w:tcPr>
          <w:p w:rsidR="00A1537F" w:rsidRPr="00C26BC3" w:rsidRDefault="00A1537F" w:rsidP="00E54A11">
            <w:r w:rsidRPr="00C26BC3">
              <w:t>1999</w:t>
            </w:r>
          </w:p>
        </w:tc>
        <w:tc>
          <w:tcPr>
            <w:tcW w:w="371" w:type="pct"/>
            <w:vAlign w:val="center"/>
          </w:tcPr>
          <w:p w:rsidR="00A1537F" w:rsidRPr="00C26BC3" w:rsidRDefault="00A1537F" w:rsidP="00E54A11"/>
        </w:tc>
        <w:tc>
          <w:tcPr>
            <w:tcW w:w="545" w:type="pct"/>
            <w:vAlign w:val="center"/>
          </w:tcPr>
          <w:p w:rsidR="00A1537F" w:rsidRPr="00C26BC3" w:rsidRDefault="00A1537F" w:rsidP="00E54A11">
            <w:r w:rsidRPr="00C26BC3">
              <w:t>5,16</w:t>
            </w:r>
          </w:p>
        </w:tc>
        <w:tc>
          <w:tcPr>
            <w:tcW w:w="742" w:type="pct"/>
            <w:vAlign w:val="center"/>
          </w:tcPr>
          <w:p w:rsidR="00A1537F" w:rsidRPr="00C26BC3" w:rsidRDefault="00A1537F" w:rsidP="00E54A11">
            <w:r w:rsidRPr="00C26BC3">
              <w:t>5,0</w:t>
            </w:r>
          </w:p>
        </w:tc>
        <w:tc>
          <w:tcPr>
            <w:tcW w:w="660" w:type="pct"/>
            <w:vAlign w:val="center"/>
          </w:tcPr>
          <w:p w:rsidR="00A1537F" w:rsidRPr="00C26BC3" w:rsidRDefault="00A1537F" w:rsidP="00E54A11">
            <w:r w:rsidRPr="00C26BC3">
              <w:t>93</w:t>
            </w:r>
          </w:p>
        </w:tc>
        <w:tc>
          <w:tcPr>
            <w:tcW w:w="1116" w:type="pct"/>
            <w:vAlign w:val="center"/>
          </w:tcPr>
          <w:p w:rsidR="00A1537F" w:rsidRPr="00C26BC3" w:rsidRDefault="00A1537F" w:rsidP="00E54A11">
            <w:r w:rsidRPr="00C26BC3">
              <w:t>153</w:t>
            </w:r>
          </w:p>
        </w:tc>
      </w:tr>
    </w:tbl>
    <w:p w:rsidR="00A1537F" w:rsidRDefault="00A1537F" w:rsidP="00A1537F"/>
    <w:p w:rsidR="00A1537F" w:rsidRDefault="00A1537F" w:rsidP="00A1537F">
      <w:pPr>
        <w:ind w:firstLine="708"/>
        <w:rPr>
          <w:b/>
          <w:szCs w:val="26"/>
        </w:rPr>
      </w:pPr>
    </w:p>
    <w:p w:rsidR="00A1537F" w:rsidRDefault="00A1537F" w:rsidP="00A1537F">
      <w:pPr>
        <w:ind w:firstLine="708"/>
        <w:rPr>
          <w:b/>
          <w:szCs w:val="26"/>
        </w:rPr>
      </w:pPr>
      <w:r>
        <w:rPr>
          <w:b/>
          <w:szCs w:val="26"/>
        </w:rPr>
        <w:t>Вспомогательное оборудование котельной «Треугольник»</w:t>
      </w:r>
    </w:p>
    <w:p w:rsidR="004D79A2" w:rsidRPr="004D7EC3" w:rsidRDefault="004D79A2" w:rsidP="00A1537F">
      <w:pPr>
        <w:ind w:firstLine="708"/>
        <w:rPr>
          <w:b/>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4298"/>
        <w:gridCol w:w="3938"/>
      </w:tblGrid>
      <w:tr w:rsidR="00A1537F" w:rsidRPr="00C26BC3" w:rsidTr="00E54A11">
        <w:trPr>
          <w:jc w:val="center"/>
        </w:trPr>
        <w:tc>
          <w:tcPr>
            <w:tcW w:w="652" w:type="pct"/>
            <w:shd w:val="clear" w:color="auto" w:fill="E0E0E0"/>
            <w:vAlign w:val="center"/>
          </w:tcPr>
          <w:p w:rsidR="00A1537F" w:rsidRPr="00C26BC3" w:rsidRDefault="00A1537F" w:rsidP="00E54A11">
            <w:r w:rsidRPr="00C26BC3">
              <w:t>№</w:t>
            </w:r>
          </w:p>
          <w:p w:rsidR="00A1537F" w:rsidRPr="00C26BC3" w:rsidRDefault="00A1537F" w:rsidP="00E54A11">
            <w:r w:rsidRPr="00C26BC3">
              <w:t xml:space="preserve">п / </w:t>
            </w:r>
            <w:proofErr w:type="gramStart"/>
            <w:r w:rsidRPr="00C26BC3">
              <w:t>п</w:t>
            </w:r>
            <w:proofErr w:type="gramEnd"/>
          </w:p>
        </w:tc>
        <w:tc>
          <w:tcPr>
            <w:tcW w:w="2269" w:type="pct"/>
            <w:shd w:val="clear" w:color="auto" w:fill="E0E0E0"/>
            <w:vAlign w:val="center"/>
          </w:tcPr>
          <w:p w:rsidR="00A1537F" w:rsidRPr="00C26BC3" w:rsidRDefault="00A1537F" w:rsidP="00E54A11">
            <w:r w:rsidRPr="00C26BC3">
              <w:t>Наименование оборудования</w:t>
            </w:r>
          </w:p>
        </w:tc>
        <w:tc>
          <w:tcPr>
            <w:tcW w:w="2079" w:type="pct"/>
            <w:shd w:val="clear" w:color="auto" w:fill="E0E0E0"/>
            <w:vAlign w:val="center"/>
          </w:tcPr>
          <w:p w:rsidR="00A1537F" w:rsidRPr="00C26BC3" w:rsidRDefault="00A1537F" w:rsidP="00E54A11">
            <w:r w:rsidRPr="00C26BC3">
              <w:t>тип, марка</w:t>
            </w:r>
          </w:p>
        </w:tc>
      </w:tr>
      <w:tr w:rsidR="00A1537F" w:rsidRPr="00C26BC3" w:rsidTr="00E54A11">
        <w:trPr>
          <w:trHeight w:val="724"/>
          <w:jc w:val="center"/>
        </w:trPr>
        <w:tc>
          <w:tcPr>
            <w:tcW w:w="652" w:type="pct"/>
            <w:vAlign w:val="center"/>
          </w:tcPr>
          <w:p w:rsidR="00A1537F" w:rsidRPr="00C26BC3" w:rsidRDefault="00A1537F" w:rsidP="00E54A11">
            <w:r w:rsidRPr="00C26BC3">
              <w:t>1</w:t>
            </w:r>
          </w:p>
        </w:tc>
        <w:tc>
          <w:tcPr>
            <w:tcW w:w="2269" w:type="pct"/>
            <w:vAlign w:val="center"/>
          </w:tcPr>
          <w:p w:rsidR="00A1537F" w:rsidRPr="00C26BC3" w:rsidRDefault="00A1537F" w:rsidP="00E54A11">
            <w:r w:rsidRPr="00C26BC3">
              <w:t>Насосы: сетевые</w:t>
            </w:r>
          </w:p>
          <w:p w:rsidR="00A1537F" w:rsidRPr="00C26BC3" w:rsidRDefault="00A1537F" w:rsidP="00E54A11">
            <w:r w:rsidRPr="00C26BC3">
              <w:t>Циркуляционные</w:t>
            </w:r>
          </w:p>
        </w:tc>
        <w:tc>
          <w:tcPr>
            <w:tcW w:w="2079" w:type="pct"/>
            <w:vAlign w:val="center"/>
          </w:tcPr>
          <w:p w:rsidR="00A1537F" w:rsidRPr="00C26BC3" w:rsidRDefault="00A1537F" w:rsidP="00E54A11">
            <w:r w:rsidRPr="00C26BC3">
              <w:t xml:space="preserve">AL-1204/4 </w:t>
            </w:r>
          </w:p>
          <w:p w:rsidR="00A1537F" w:rsidRPr="00C26BC3" w:rsidRDefault="00A1537F" w:rsidP="00E54A11">
            <w:r w:rsidRPr="00C26BC3">
              <w:t>AL-1202/4</w:t>
            </w:r>
          </w:p>
        </w:tc>
      </w:tr>
      <w:tr w:rsidR="00A1537F" w:rsidRPr="00C26BC3" w:rsidTr="00E54A11">
        <w:trPr>
          <w:trHeight w:val="724"/>
          <w:jc w:val="center"/>
        </w:trPr>
        <w:tc>
          <w:tcPr>
            <w:tcW w:w="652" w:type="pct"/>
            <w:vAlign w:val="center"/>
          </w:tcPr>
          <w:p w:rsidR="00A1537F" w:rsidRPr="00C26BC3" w:rsidRDefault="00A1537F" w:rsidP="00E54A11">
            <w:r w:rsidRPr="00C26BC3">
              <w:t>2</w:t>
            </w:r>
          </w:p>
        </w:tc>
        <w:tc>
          <w:tcPr>
            <w:tcW w:w="2269" w:type="pct"/>
            <w:vAlign w:val="center"/>
          </w:tcPr>
          <w:p w:rsidR="00A1537F" w:rsidRPr="00C26BC3" w:rsidRDefault="00A1537F" w:rsidP="00E54A11">
            <w:r w:rsidRPr="00C26BC3">
              <w:t xml:space="preserve">Теплообменники </w:t>
            </w:r>
            <w:proofErr w:type="spellStart"/>
            <w:r w:rsidRPr="00C26BC3">
              <w:t>водоводянные</w:t>
            </w:r>
            <w:proofErr w:type="spellEnd"/>
          </w:p>
        </w:tc>
        <w:tc>
          <w:tcPr>
            <w:tcW w:w="2079" w:type="pct"/>
            <w:vAlign w:val="center"/>
          </w:tcPr>
          <w:p w:rsidR="00A1537F" w:rsidRPr="00C26BC3" w:rsidRDefault="00A1537F" w:rsidP="00E54A11">
            <w:proofErr w:type="spellStart"/>
            <w:r w:rsidRPr="00C26BC3">
              <w:t>Ceteplate</w:t>
            </w:r>
            <w:proofErr w:type="spellEnd"/>
            <w:r w:rsidRPr="00C26BC3">
              <w:t xml:space="preserve"> 3х3 МВт</w:t>
            </w:r>
          </w:p>
          <w:p w:rsidR="00A1537F" w:rsidRPr="00C26BC3" w:rsidRDefault="00A1537F" w:rsidP="00E54A11"/>
        </w:tc>
      </w:tr>
    </w:tbl>
    <w:p w:rsidR="00A1537F" w:rsidRPr="00D31F05" w:rsidRDefault="00A1537F" w:rsidP="00A1537F">
      <w:pPr>
        <w:pStyle w:val="3"/>
        <w:pageBreakBefore/>
      </w:pPr>
      <w:r w:rsidRPr="00D31F05">
        <w:lastRenderedPageBreak/>
        <w:t>Котельная «</w:t>
      </w:r>
      <w:proofErr w:type="spellStart"/>
      <w:r w:rsidRPr="00D31F05">
        <w:t>Хозблок</w:t>
      </w:r>
      <w:proofErr w:type="spellEnd"/>
      <w:r w:rsidRPr="00D31F05">
        <w:t>»</w:t>
      </w:r>
    </w:p>
    <w:p w:rsidR="00A1537F" w:rsidRPr="00AB37B0" w:rsidRDefault="00F559E5" w:rsidP="00893B6C">
      <w:pPr>
        <w:jc w:val="both"/>
      </w:pPr>
      <w:r>
        <w:tab/>
      </w:r>
      <w:r w:rsidR="00A1537F" w:rsidRPr="00AB37B0">
        <w:t>Из всех котельных обеспечивающих</w:t>
      </w:r>
      <w:r>
        <w:t xml:space="preserve"> теплоснабжение г. Шлиссельбург</w:t>
      </w:r>
      <w:r w:rsidR="00A1537F" w:rsidRPr="00AB37B0">
        <w:t xml:space="preserve"> данная ко</w:t>
      </w:r>
      <w:r w:rsidR="00A1537F">
        <w:t>тельная является самой старой. В</w:t>
      </w:r>
      <w:r w:rsidR="00A1537F" w:rsidRPr="00AB37B0">
        <w:t xml:space="preserve"> здани</w:t>
      </w:r>
      <w:r w:rsidR="00A1537F">
        <w:t>и</w:t>
      </w:r>
      <w:r w:rsidR="00A1537F" w:rsidRPr="00AB37B0">
        <w:t xml:space="preserve"> котельной</w:t>
      </w:r>
      <w:r w:rsidR="00A1537F">
        <w:t xml:space="preserve"> расположены</w:t>
      </w:r>
      <w:r w:rsidR="00A1537F" w:rsidRPr="00AB37B0">
        <w:t xml:space="preserve"> два котла: водогрейн</w:t>
      </w:r>
      <w:r>
        <w:t>ый котел КВГМ-4,65, введенный в эксплуатацию</w:t>
      </w:r>
      <w:r w:rsidR="00A1537F" w:rsidRPr="00AB37B0">
        <w:t xml:space="preserve"> в 200</w:t>
      </w:r>
      <w:r w:rsidR="00A1537F">
        <w:t>3 г</w:t>
      </w:r>
      <w:r>
        <w:t>оду</w:t>
      </w:r>
      <w:r w:rsidR="00A1537F">
        <w:t xml:space="preserve"> и новый водогрейный котел</w:t>
      </w:r>
      <w:r w:rsidR="0069036C">
        <w:t xml:space="preserve">  КВ-6</w:t>
      </w:r>
      <w:r w:rsidR="00A1537F">
        <w:t>, а также два</w:t>
      </w:r>
      <w:r w:rsidR="00A1537F" w:rsidRPr="00AB37B0">
        <w:t xml:space="preserve"> водогрейных модул</w:t>
      </w:r>
      <w:r w:rsidR="00A1537F">
        <w:t>я</w:t>
      </w:r>
      <w:r w:rsidR="00A1537F" w:rsidRPr="00AB37B0">
        <w:t xml:space="preserve"> фирмы «Вулкан» с котлами CAV-3G с горелкой фирмы «</w:t>
      </w:r>
      <w:proofErr w:type="spellStart"/>
      <w:r w:rsidR="00A1537F" w:rsidRPr="00AB37B0">
        <w:t>Weisthaupt</w:t>
      </w:r>
      <w:proofErr w:type="spellEnd"/>
      <w:r w:rsidR="00A1537F" w:rsidRPr="00AB37B0">
        <w:t>», введенных в эксплуатацию в 1995 г</w:t>
      </w:r>
      <w:r w:rsidR="00893B6C">
        <w:t>оду.</w:t>
      </w:r>
      <w:r w:rsidR="00A1537F" w:rsidRPr="00AB37B0">
        <w:t xml:space="preserve"> Тепловая мощность котла КВГМ-4,65 составляет по режимным картам 3,8 Гкал/ч, котла CAV-3G №1 – 3,0 Гкал/ч</w:t>
      </w:r>
      <w:r w:rsidR="00A1537F">
        <w:t>, котла CAV-3G №1 – 3,14 Гкал/</w:t>
      </w:r>
      <w:proofErr w:type="spellStart"/>
      <w:r w:rsidR="00A1537F">
        <w:t>ч</w:t>
      </w:r>
      <w:proofErr w:type="gramStart"/>
      <w:r w:rsidR="00A1537F">
        <w:t>,к</w:t>
      </w:r>
      <w:proofErr w:type="gramEnd"/>
      <w:r w:rsidR="00A1537F">
        <w:t>отел</w:t>
      </w:r>
      <w:proofErr w:type="spellEnd"/>
      <w:r w:rsidR="00A1537F">
        <w:t xml:space="preserve"> КВ </w:t>
      </w:r>
      <w:r w:rsidR="0069036C">
        <w:t xml:space="preserve">- </w:t>
      </w:r>
      <w:r w:rsidR="00A1537F">
        <w:t xml:space="preserve">6 мощностью </w:t>
      </w:r>
      <w:r w:rsidR="00A1537F" w:rsidRPr="00241410">
        <w:t>5,2 Гкал/ час</w:t>
      </w:r>
      <w:r w:rsidR="00A1537F">
        <w:t>.</w:t>
      </w:r>
      <w:r w:rsidR="00A1537F" w:rsidRPr="00AB37B0">
        <w:t xml:space="preserve"> Суммарная располагаемая мощность котельной составляет </w:t>
      </w:r>
      <w:r w:rsidR="00A1537F">
        <w:t>15,2</w:t>
      </w:r>
      <w:r w:rsidR="00A1537F" w:rsidRPr="00AB37B0">
        <w:t xml:space="preserve"> Гкал/</w:t>
      </w:r>
      <w:proofErr w:type="gramStart"/>
      <w:r w:rsidR="00A1537F" w:rsidRPr="00AB37B0">
        <w:t>ч</w:t>
      </w:r>
      <w:proofErr w:type="gramEnd"/>
      <w:r w:rsidR="00A1537F" w:rsidRPr="00AB37B0">
        <w:t>.</w:t>
      </w:r>
    </w:p>
    <w:p w:rsidR="00A1537F" w:rsidRPr="00AB37B0" w:rsidRDefault="00893B6C" w:rsidP="00893B6C">
      <w:pPr>
        <w:jc w:val="both"/>
      </w:pPr>
      <w:r>
        <w:tab/>
        <w:t xml:space="preserve"> </w:t>
      </w:r>
      <w:r w:rsidR="00A1537F" w:rsidRPr="00AB37B0">
        <w:t xml:space="preserve">Основной вид топлива </w:t>
      </w:r>
      <w:r>
        <w:t xml:space="preserve">- </w:t>
      </w:r>
      <w:r w:rsidR="00A1537F" w:rsidRPr="00AB37B0">
        <w:t>природный газ.</w:t>
      </w:r>
      <w:r w:rsidR="00A1537F">
        <w:t xml:space="preserve"> Резервное топливо отсутствует.</w:t>
      </w:r>
    </w:p>
    <w:p w:rsidR="00A1537F" w:rsidRPr="00AB37B0" w:rsidRDefault="00893B6C" w:rsidP="00893B6C">
      <w:pPr>
        <w:jc w:val="both"/>
      </w:pPr>
      <w:r>
        <w:tab/>
      </w:r>
      <w:r w:rsidR="00A1537F">
        <w:t xml:space="preserve">Подключенная нагрузка </w:t>
      </w:r>
      <w:r w:rsidR="00A1537F" w:rsidRPr="00AB37B0">
        <w:t>на основ</w:t>
      </w:r>
      <w:r w:rsidR="00A1537F">
        <w:t xml:space="preserve">ании договоров составляет 10,2 </w:t>
      </w:r>
      <w:r w:rsidR="00A1537F" w:rsidRPr="00AB37B0">
        <w:t>Гкал/</w:t>
      </w:r>
      <w:proofErr w:type="gramStart"/>
      <w:r w:rsidR="00A1537F" w:rsidRPr="00AB37B0">
        <w:t>ч</w:t>
      </w:r>
      <w:proofErr w:type="gramEnd"/>
      <w:r w:rsidR="00A1537F" w:rsidRPr="00AB37B0">
        <w:t xml:space="preserve"> на отопление и 5,47 Гкал/ч на ГВС (макс.). Система ГВС закрытая. Общая подключенная нагрузка составляет 15,67 Гкал/ч. Как видно из приведенных данных, котельная в настоящий момент перегружена по подключенной нагрузке. Строительный объем котельной (без учета модулей) составляет </w:t>
      </w:r>
      <w:smartTag w:uri="urn:schemas-microsoft-com:office:smarttags" w:element="metricconverter">
        <w:smartTagPr>
          <w:attr w:name="ProductID" w:val="10800 м3"/>
        </w:smartTagPr>
        <w:r w:rsidR="00A1537F" w:rsidRPr="00AB37B0">
          <w:t>10800 м3</w:t>
        </w:r>
      </w:smartTag>
      <w:r w:rsidR="00A1537F" w:rsidRPr="00AB37B0">
        <w:t>.</w:t>
      </w:r>
    </w:p>
    <w:p w:rsidR="00A1537F" w:rsidRPr="00AB37B0" w:rsidRDefault="00893B6C" w:rsidP="00893B6C">
      <w:pPr>
        <w:jc w:val="both"/>
      </w:pPr>
      <w:r>
        <w:tab/>
      </w:r>
      <w:r w:rsidR="00A1537F">
        <w:t>Обратная вода</w:t>
      </w:r>
      <w:r w:rsidR="00A1537F" w:rsidRPr="00AB37B0">
        <w:t xml:space="preserve"> систем</w:t>
      </w:r>
      <w:r w:rsidR="00A1537F">
        <w:t>ы отопления</w:t>
      </w:r>
      <w:r w:rsidR="00A1537F" w:rsidRPr="00AB37B0">
        <w:t xml:space="preserve"> п</w:t>
      </w:r>
      <w:r w:rsidR="00A1537F">
        <w:t>одается</w:t>
      </w:r>
      <w:r w:rsidR="00A1537F" w:rsidRPr="00AB37B0">
        <w:t xml:space="preserve"> сетевыми насосами в котлы модулей. Котел КВГМ-4,65 имеет котловой контур. Сетевая вода подогревается в трубчатом теплообменнике водой котлового контура. Котельная имеет два тепловых вывода. Температурный график 95/70.</w:t>
      </w:r>
    </w:p>
    <w:p w:rsidR="00A1537F" w:rsidRPr="00AB37B0" w:rsidRDefault="00893B6C" w:rsidP="00893B6C">
      <w:pPr>
        <w:jc w:val="both"/>
      </w:pPr>
      <w:r>
        <w:tab/>
      </w:r>
      <w:r w:rsidR="00A1537F" w:rsidRPr="00AB37B0">
        <w:t>Система ГВС ц</w:t>
      </w:r>
      <w:r w:rsidR="00A1537F">
        <w:t xml:space="preserve">иркуляционная, закрытая. Вода </w:t>
      </w:r>
      <w:r w:rsidR="00A1537F" w:rsidRPr="00AB37B0">
        <w:t>си</w:t>
      </w:r>
      <w:r w:rsidR="00A1537F">
        <w:t xml:space="preserve">стемы ГВС подогревается </w:t>
      </w:r>
      <w:r w:rsidR="00A1537F" w:rsidRPr="00AB37B0">
        <w:t>в пластинчатом теплообменнике</w:t>
      </w:r>
      <w:r w:rsidR="00A1537F">
        <w:t xml:space="preserve"> водой </w:t>
      </w:r>
      <w:r w:rsidR="00A1537F" w:rsidRPr="00AB37B0">
        <w:t>котлов модульных котельных. Подпитка системы ГВС производится водопроводной водой без деаэрации.</w:t>
      </w:r>
    </w:p>
    <w:p w:rsidR="00A1537F" w:rsidRDefault="00A1537F" w:rsidP="00893B6C">
      <w:pPr>
        <w:pStyle w:val="Default"/>
        <w:ind w:firstLine="708"/>
        <w:jc w:val="both"/>
      </w:pPr>
      <w:r w:rsidRPr="00AB37B0">
        <w:t xml:space="preserve">В котельной установлено 3 </w:t>
      </w:r>
      <w:proofErr w:type="gramStart"/>
      <w:r w:rsidRPr="00AB37B0">
        <w:t>сетевых</w:t>
      </w:r>
      <w:proofErr w:type="gramEnd"/>
      <w:r w:rsidRPr="00AB37B0">
        <w:t xml:space="preserve"> насоса, 3 насоса системы ГВС, 1 – </w:t>
      </w:r>
      <w:proofErr w:type="spellStart"/>
      <w:r w:rsidRPr="00AB37B0">
        <w:t>подпиточный</w:t>
      </w:r>
      <w:proofErr w:type="spellEnd"/>
      <w:r w:rsidRPr="00AB37B0">
        <w:t xml:space="preserve"> насос, 2 – циркуляционных насоса. Для подготовки подпитки котлового контура и контура отопления установлена система дозирования реагентов «Комплексон – 6».</w:t>
      </w:r>
    </w:p>
    <w:p w:rsidR="00A1537F" w:rsidRDefault="00A1537F" w:rsidP="00A1537F">
      <w:pPr>
        <w:rPr>
          <w:b/>
          <w:szCs w:val="26"/>
        </w:rPr>
      </w:pPr>
      <w:r w:rsidRPr="00512802">
        <w:rPr>
          <w:b/>
          <w:szCs w:val="26"/>
        </w:rPr>
        <w:t>С</w:t>
      </w:r>
      <w:r>
        <w:rPr>
          <w:b/>
          <w:szCs w:val="26"/>
        </w:rPr>
        <w:t>остав основного оборудования котельной «</w:t>
      </w:r>
      <w:proofErr w:type="spellStart"/>
      <w:r>
        <w:rPr>
          <w:b/>
          <w:szCs w:val="26"/>
        </w:rPr>
        <w:t>Хозблок</w:t>
      </w:r>
      <w:proofErr w:type="spellEnd"/>
      <w:r>
        <w:rPr>
          <w:b/>
          <w:szCs w:val="26"/>
        </w:rPr>
        <w:t>»</w:t>
      </w:r>
    </w:p>
    <w:p w:rsidR="00914C84" w:rsidRPr="00512802" w:rsidRDefault="00914C84" w:rsidP="00A1537F">
      <w:pPr>
        <w:rPr>
          <w:b/>
          <w:szCs w:val="26"/>
        </w:rPr>
      </w:pPr>
    </w:p>
    <w:tbl>
      <w:tblPr>
        <w:tblW w:w="53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064"/>
        <w:gridCol w:w="1309"/>
        <w:gridCol w:w="751"/>
        <w:gridCol w:w="1106"/>
        <w:gridCol w:w="1505"/>
        <w:gridCol w:w="1338"/>
        <w:gridCol w:w="3054"/>
      </w:tblGrid>
      <w:tr w:rsidR="00084052" w:rsidRPr="00C26BC3" w:rsidTr="00084052">
        <w:trPr>
          <w:trHeight w:val="285"/>
          <w:jc w:val="center"/>
        </w:trPr>
        <w:tc>
          <w:tcPr>
            <w:tcW w:w="218" w:type="pct"/>
            <w:vMerge w:val="restart"/>
            <w:shd w:val="clear" w:color="auto" w:fill="E0E0E0"/>
            <w:vAlign w:val="center"/>
          </w:tcPr>
          <w:p w:rsidR="00A1537F" w:rsidRPr="00C26BC3" w:rsidRDefault="00A1537F" w:rsidP="00E54A11">
            <w:pPr>
              <w:jc w:val="center"/>
            </w:pPr>
            <w:r w:rsidRPr="00C26BC3">
              <w:t>№</w:t>
            </w:r>
          </w:p>
          <w:p w:rsidR="00A1537F" w:rsidRPr="00C26BC3" w:rsidRDefault="00A1537F" w:rsidP="00E54A11">
            <w:pPr>
              <w:jc w:val="center"/>
            </w:pPr>
            <w:r w:rsidRPr="00C26BC3">
              <w:t xml:space="preserve">п / </w:t>
            </w:r>
            <w:proofErr w:type="gramStart"/>
            <w:r w:rsidRPr="00C26BC3">
              <w:t>п</w:t>
            </w:r>
            <w:proofErr w:type="gramEnd"/>
          </w:p>
        </w:tc>
        <w:tc>
          <w:tcPr>
            <w:tcW w:w="522" w:type="pct"/>
            <w:vMerge w:val="restart"/>
            <w:shd w:val="clear" w:color="auto" w:fill="E0E0E0"/>
            <w:vAlign w:val="center"/>
          </w:tcPr>
          <w:p w:rsidR="00A1537F" w:rsidRPr="00C26BC3" w:rsidRDefault="00A1537F" w:rsidP="00E54A11">
            <w:pPr>
              <w:jc w:val="center"/>
            </w:pPr>
            <w:r w:rsidRPr="00C26BC3">
              <w:t>Тип</w:t>
            </w:r>
          </w:p>
          <w:p w:rsidR="00A1537F" w:rsidRPr="00C26BC3" w:rsidRDefault="00A1537F" w:rsidP="00E54A11">
            <w:pPr>
              <w:jc w:val="center"/>
            </w:pPr>
            <w:proofErr w:type="spellStart"/>
            <w:r w:rsidRPr="00C26BC3">
              <w:t>котло</w:t>
            </w:r>
            <w:proofErr w:type="spellEnd"/>
          </w:p>
          <w:p w:rsidR="00A1537F" w:rsidRPr="00C26BC3" w:rsidRDefault="00A1537F" w:rsidP="00E54A11">
            <w:pPr>
              <w:jc w:val="center"/>
            </w:pPr>
            <w:r w:rsidRPr="00C26BC3">
              <w:t>агрегата</w:t>
            </w:r>
          </w:p>
        </w:tc>
        <w:tc>
          <w:tcPr>
            <w:tcW w:w="642" w:type="pct"/>
            <w:vMerge w:val="restart"/>
            <w:shd w:val="clear" w:color="auto" w:fill="E0E0E0"/>
            <w:vAlign w:val="center"/>
          </w:tcPr>
          <w:p w:rsidR="00A1537F" w:rsidRPr="00C26BC3" w:rsidRDefault="00A1537F" w:rsidP="00E54A11">
            <w:pPr>
              <w:jc w:val="center"/>
            </w:pPr>
            <w:r w:rsidRPr="00C26BC3">
              <w:t xml:space="preserve">Год ввода в </w:t>
            </w:r>
            <w:proofErr w:type="spellStart"/>
            <w:proofErr w:type="gramStart"/>
            <w:r w:rsidRPr="00C26BC3">
              <w:t>эксплуата</w:t>
            </w:r>
            <w:r w:rsidR="00914C84">
              <w:t>-</w:t>
            </w:r>
            <w:r w:rsidRPr="00C26BC3">
              <w:t>цию</w:t>
            </w:r>
            <w:proofErr w:type="spellEnd"/>
            <w:proofErr w:type="gramEnd"/>
          </w:p>
        </w:tc>
        <w:tc>
          <w:tcPr>
            <w:tcW w:w="910" w:type="pct"/>
            <w:gridSpan w:val="2"/>
            <w:shd w:val="clear" w:color="auto" w:fill="E0E0E0"/>
            <w:vAlign w:val="center"/>
          </w:tcPr>
          <w:p w:rsidR="00A1537F" w:rsidRPr="00C26BC3" w:rsidRDefault="00A1537F" w:rsidP="00E54A11">
            <w:pPr>
              <w:jc w:val="center"/>
            </w:pPr>
            <w:proofErr w:type="gramStart"/>
            <w:r w:rsidRPr="00C26BC3">
              <w:t>Производитель</w:t>
            </w:r>
            <w:r w:rsidR="00E06E78">
              <w:t>-</w:t>
            </w:r>
            <w:proofErr w:type="spellStart"/>
            <w:r w:rsidRPr="00C26BC3">
              <w:t>ность</w:t>
            </w:r>
            <w:proofErr w:type="spellEnd"/>
            <w:proofErr w:type="gramEnd"/>
          </w:p>
          <w:p w:rsidR="00A1537F" w:rsidRPr="00C26BC3" w:rsidRDefault="00A1537F" w:rsidP="00E54A11">
            <w:pPr>
              <w:jc w:val="center"/>
            </w:pPr>
            <w:r w:rsidRPr="00C26BC3">
              <w:t>проектная / фактическая</w:t>
            </w:r>
          </w:p>
        </w:tc>
        <w:tc>
          <w:tcPr>
            <w:tcW w:w="738" w:type="pct"/>
            <w:vMerge w:val="restart"/>
            <w:shd w:val="clear" w:color="auto" w:fill="E0E0E0"/>
            <w:vAlign w:val="center"/>
          </w:tcPr>
          <w:p w:rsidR="00A1537F" w:rsidRPr="00C26BC3" w:rsidRDefault="00A1537F" w:rsidP="00E54A11">
            <w:pPr>
              <w:jc w:val="center"/>
            </w:pPr>
            <w:r w:rsidRPr="00C26BC3">
              <w:t>Давление рабочее/</w:t>
            </w:r>
          </w:p>
          <w:p w:rsidR="00A1537F" w:rsidRPr="00C26BC3" w:rsidRDefault="00A1537F" w:rsidP="00E54A11">
            <w:pPr>
              <w:jc w:val="center"/>
            </w:pPr>
            <w:r w:rsidRPr="00C26BC3">
              <w:t>фактическое</w:t>
            </w:r>
          </w:p>
          <w:p w:rsidR="00A1537F" w:rsidRPr="00C26BC3" w:rsidRDefault="00A1537F" w:rsidP="00E54A11">
            <w:pPr>
              <w:jc w:val="center"/>
            </w:pPr>
            <w:r w:rsidRPr="00C26BC3">
              <w:t>кгс/см</w:t>
            </w:r>
            <w:proofErr w:type="gramStart"/>
            <w:r w:rsidRPr="00C26BC3">
              <w:t>2</w:t>
            </w:r>
            <w:proofErr w:type="gramEnd"/>
          </w:p>
        </w:tc>
        <w:tc>
          <w:tcPr>
            <w:tcW w:w="656" w:type="pct"/>
            <w:vMerge w:val="restart"/>
            <w:shd w:val="clear" w:color="auto" w:fill="E0E0E0"/>
            <w:vAlign w:val="center"/>
          </w:tcPr>
          <w:p w:rsidR="00A1537F" w:rsidRPr="00C26BC3" w:rsidRDefault="00A1537F" w:rsidP="00E54A11">
            <w:pPr>
              <w:jc w:val="center"/>
            </w:pPr>
            <w:r w:rsidRPr="00C26BC3">
              <w:t>КПД</w:t>
            </w:r>
          </w:p>
          <w:p w:rsidR="00A1537F" w:rsidRPr="00C26BC3" w:rsidRDefault="00A1537F" w:rsidP="00E54A11">
            <w:pPr>
              <w:jc w:val="center"/>
            </w:pPr>
            <w:r w:rsidRPr="00C26BC3">
              <w:t>«брутто» по данным последних испытаний</w:t>
            </w:r>
          </w:p>
        </w:tc>
        <w:tc>
          <w:tcPr>
            <w:tcW w:w="1314" w:type="pct"/>
            <w:vMerge w:val="restart"/>
            <w:shd w:val="clear" w:color="auto" w:fill="E0E0E0"/>
            <w:vAlign w:val="center"/>
          </w:tcPr>
          <w:p w:rsidR="00A1537F" w:rsidRPr="00C26BC3" w:rsidRDefault="00A1537F" w:rsidP="00E54A11">
            <w:pPr>
              <w:jc w:val="center"/>
            </w:pPr>
            <w:r w:rsidRPr="00C26BC3">
              <w:t xml:space="preserve">Уд. расход топлива на выработку тепла, фактический/нормативный, </w:t>
            </w:r>
            <w:proofErr w:type="spellStart"/>
            <w:r w:rsidRPr="00C26BC3">
              <w:t>кг</w:t>
            </w:r>
            <w:proofErr w:type="gramStart"/>
            <w:r w:rsidRPr="00C26BC3">
              <w:t>.у</w:t>
            </w:r>
            <w:proofErr w:type="gramEnd"/>
            <w:r w:rsidRPr="00C26BC3">
              <w:t>.т</w:t>
            </w:r>
            <w:proofErr w:type="spellEnd"/>
            <w:r w:rsidRPr="00C26BC3">
              <w:t>./Гкал</w:t>
            </w:r>
          </w:p>
        </w:tc>
      </w:tr>
      <w:tr w:rsidR="00D23475" w:rsidRPr="00C26BC3" w:rsidTr="00084052">
        <w:trPr>
          <w:trHeight w:val="745"/>
          <w:jc w:val="center"/>
        </w:trPr>
        <w:tc>
          <w:tcPr>
            <w:tcW w:w="218" w:type="pct"/>
            <w:vMerge/>
            <w:shd w:val="clear" w:color="auto" w:fill="E0E0E0"/>
            <w:vAlign w:val="center"/>
          </w:tcPr>
          <w:p w:rsidR="00A1537F" w:rsidRPr="00C26BC3" w:rsidRDefault="00A1537F" w:rsidP="00E54A11"/>
        </w:tc>
        <w:tc>
          <w:tcPr>
            <w:tcW w:w="522" w:type="pct"/>
            <w:vMerge/>
            <w:shd w:val="clear" w:color="auto" w:fill="E0E0E0"/>
            <w:vAlign w:val="center"/>
          </w:tcPr>
          <w:p w:rsidR="00A1537F" w:rsidRPr="00C26BC3" w:rsidRDefault="00A1537F" w:rsidP="00E54A11"/>
        </w:tc>
        <w:tc>
          <w:tcPr>
            <w:tcW w:w="642" w:type="pct"/>
            <w:vMerge/>
            <w:shd w:val="clear" w:color="auto" w:fill="E0E0E0"/>
            <w:vAlign w:val="center"/>
          </w:tcPr>
          <w:p w:rsidR="00A1537F" w:rsidRPr="00C26BC3" w:rsidRDefault="00A1537F" w:rsidP="00E54A11"/>
        </w:tc>
        <w:tc>
          <w:tcPr>
            <w:tcW w:w="368" w:type="pct"/>
            <w:shd w:val="clear" w:color="auto" w:fill="E0E0E0"/>
            <w:vAlign w:val="center"/>
          </w:tcPr>
          <w:p w:rsidR="00A1537F" w:rsidRPr="00C26BC3" w:rsidRDefault="00A1537F" w:rsidP="00E54A11">
            <w:r w:rsidRPr="00C26BC3">
              <w:t>т/ч</w:t>
            </w:r>
          </w:p>
        </w:tc>
        <w:tc>
          <w:tcPr>
            <w:tcW w:w="542" w:type="pct"/>
            <w:shd w:val="clear" w:color="auto" w:fill="E0E0E0"/>
            <w:vAlign w:val="center"/>
          </w:tcPr>
          <w:p w:rsidR="00A1537F" w:rsidRPr="00C26BC3" w:rsidRDefault="00A1537F" w:rsidP="00E54A11">
            <w:r w:rsidRPr="00C26BC3">
              <w:t>Гкал/</w:t>
            </w:r>
            <w:proofErr w:type="gramStart"/>
            <w:r w:rsidRPr="00C26BC3">
              <w:t>ч</w:t>
            </w:r>
            <w:proofErr w:type="gramEnd"/>
          </w:p>
        </w:tc>
        <w:tc>
          <w:tcPr>
            <w:tcW w:w="738" w:type="pct"/>
            <w:vMerge/>
            <w:shd w:val="clear" w:color="auto" w:fill="E0E0E0"/>
            <w:vAlign w:val="center"/>
          </w:tcPr>
          <w:p w:rsidR="00A1537F" w:rsidRPr="00C26BC3" w:rsidRDefault="00A1537F" w:rsidP="00E54A11"/>
        </w:tc>
        <w:tc>
          <w:tcPr>
            <w:tcW w:w="656" w:type="pct"/>
            <w:vMerge/>
            <w:shd w:val="clear" w:color="auto" w:fill="E0E0E0"/>
            <w:vAlign w:val="center"/>
          </w:tcPr>
          <w:p w:rsidR="00A1537F" w:rsidRPr="00C26BC3" w:rsidRDefault="00A1537F" w:rsidP="00E54A11"/>
        </w:tc>
        <w:tc>
          <w:tcPr>
            <w:tcW w:w="1314" w:type="pct"/>
            <w:vMerge/>
            <w:shd w:val="clear" w:color="auto" w:fill="E0E0E0"/>
            <w:vAlign w:val="center"/>
          </w:tcPr>
          <w:p w:rsidR="00A1537F" w:rsidRPr="00C26BC3" w:rsidRDefault="00A1537F" w:rsidP="00E54A11"/>
        </w:tc>
      </w:tr>
      <w:tr w:rsidR="00D23475" w:rsidRPr="00C26BC3" w:rsidTr="00084052">
        <w:trPr>
          <w:jc w:val="center"/>
        </w:trPr>
        <w:tc>
          <w:tcPr>
            <w:tcW w:w="218" w:type="pct"/>
            <w:vAlign w:val="center"/>
          </w:tcPr>
          <w:p w:rsidR="00A1537F" w:rsidRPr="00C26BC3" w:rsidRDefault="00A1537F" w:rsidP="00E54A11">
            <w:r w:rsidRPr="00C26BC3">
              <w:t>1</w:t>
            </w:r>
          </w:p>
        </w:tc>
        <w:tc>
          <w:tcPr>
            <w:tcW w:w="522" w:type="pct"/>
            <w:vAlign w:val="center"/>
          </w:tcPr>
          <w:p w:rsidR="00A1537F" w:rsidRPr="00C26BC3" w:rsidRDefault="00A1537F" w:rsidP="00E54A11">
            <w:r w:rsidRPr="00C26BC3">
              <w:t>CAV-3G</w:t>
            </w:r>
          </w:p>
        </w:tc>
        <w:tc>
          <w:tcPr>
            <w:tcW w:w="642" w:type="pct"/>
            <w:vAlign w:val="center"/>
          </w:tcPr>
          <w:p w:rsidR="00A1537F" w:rsidRPr="00C26BC3" w:rsidRDefault="00A1537F" w:rsidP="00E54A11">
            <w:r w:rsidRPr="00C26BC3">
              <w:t>1995</w:t>
            </w:r>
          </w:p>
        </w:tc>
        <w:tc>
          <w:tcPr>
            <w:tcW w:w="368" w:type="pct"/>
            <w:vAlign w:val="center"/>
          </w:tcPr>
          <w:p w:rsidR="00A1537F" w:rsidRPr="00C26BC3" w:rsidRDefault="00A1537F" w:rsidP="00E54A11"/>
        </w:tc>
        <w:tc>
          <w:tcPr>
            <w:tcW w:w="542" w:type="pct"/>
            <w:vAlign w:val="center"/>
          </w:tcPr>
          <w:p w:rsidR="00A1537F" w:rsidRPr="00C26BC3" w:rsidRDefault="00A1537F" w:rsidP="00E54A11">
            <w:r w:rsidRPr="00C26BC3">
              <w:t>3</w:t>
            </w:r>
          </w:p>
        </w:tc>
        <w:tc>
          <w:tcPr>
            <w:tcW w:w="738" w:type="pct"/>
            <w:vAlign w:val="center"/>
          </w:tcPr>
          <w:p w:rsidR="00A1537F" w:rsidRPr="00C26BC3" w:rsidRDefault="00A1537F" w:rsidP="00E54A11">
            <w:r w:rsidRPr="00C26BC3">
              <w:t>4,0</w:t>
            </w:r>
          </w:p>
        </w:tc>
        <w:tc>
          <w:tcPr>
            <w:tcW w:w="656" w:type="pct"/>
            <w:vAlign w:val="center"/>
          </w:tcPr>
          <w:p w:rsidR="00A1537F" w:rsidRPr="00C26BC3" w:rsidRDefault="00A1537F" w:rsidP="00E54A11">
            <w:r w:rsidRPr="00C26BC3">
              <w:t>93</w:t>
            </w:r>
          </w:p>
        </w:tc>
        <w:tc>
          <w:tcPr>
            <w:tcW w:w="1314" w:type="pct"/>
            <w:vAlign w:val="center"/>
          </w:tcPr>
          <w:p w:rsidR="00A1537F" w:rsidRPr="00C26BC3" w:rsidRDefault="00A1537F" w:rsidP="00F72693">
            <w:pPr>
              <w:ind w:right="199" w:hanging="61"/>
            </w:pPr>
            <w:r w:rsidRPr="00C26BC3">
              <w:t>153</w:t>
            </w:r>
          </w:p>
        </w:tc>
      </w:tr>
      <w:tr w:rsidR="00D23475" w:rsidRPr="00C26BC3" w:rsidTr="00084052">
        <w:trPr>
          <w:jc w:val="center"/>
        </w:trPr>
        <w:tc>
          <w:tcPr>
            <w:tcW w:w="218" w:type="pct"/>
            <w:vAlign w:val="center"/>
          </w:tcPr>
          <w:p w:rsidR="00A1537F" w:rsidRPr="00C26BC3" w:rsidRDefault="00A1537F" w:rsidP="00E54A11">
            <w:r w:rsidRPr="00C26BC3">
              <w:t>2</w:t>
            </w:r>
          </w:p>
        </w:tc>
        <w:tc>
          <w:tcPr>
            <w:tcW w:w="522" w:type="pct"/>
            <w:vAlign w:val="center"/>
          </w:tcPr>
          <w:p w:rsidR="00A1537F" w:rsidRPr="00C26BC3" w:rsidRDefault="00A1537F" w:rsidP="00E54A11">
            <w:r w:rsidRPr="00C26BC3">
              <w:t>CAV-3G</w:t>
            </w:r>
          </w:p>
        </w:tc>
        <w:tc>
          <w:tcPr>
            <w:tcW w:w="642" w:type="pct"/>
            <w:vAlign w:val="center"/>
          </w:tcPr>
          <w:p w:rsidR="00A1537F" w:rsidRPr="00C26BC3" w:rsidRDefault="00A1537F" w:rsidP="00E54A11">
            <w:r w:rsidRPr="00C26BC3">
              <w:t>1995</w:t>
            </w:r>
          </w:p>
        </w:tc>
        <w:tc>
          <w:tcPr>
            <w:tcW w:w="368" w:type="pct"/>
            <w:vAlign w:val="center"/>
          </w:tcPr>
          <w:p w:rsidR="00A1537F" w:rsidRPr="00C26BC3" w:rsidRDefault="00A1537F" w:rsidP="00E54A11"/>
        </w:tc>
        <w:tc>
          <w:tcPr>
            <w:tcW w:w="542" w:type="pct"/>
            <w:vAlign w:val="center"/>
          </w:tcPr>
          <w:p w:rsidR="00A1537F" w:rsidRPr="00C26BC3" w:rsidRDefault="00A1537F" w:rsidP="00E54A11">
            <w:r w:rsidRPr="00C26BC3">
              <w:t>3</w:t>
            </w:r>
          </w:p>
        </w:tc>
        <w:tc>
          <w:tcPr>
            <w:tcW w:w="738" w:type="pct"/>
            <w:vAlign w:val="center"/>
          </w:tcPr>
          <w:p w:rsidR="00A1537F" w:rsidRPr="00C26BC3" w:rsidRDefault="00A1537F" w:rsidP="00E54A11">
            <w:r w:rsidRPr="00C26BC3">
              <w:t>4,0</w:t>
            </w:r>
          </w:p>
        </w:tc>
        <w:tc>
          <w:tcPr>
            <w:tcW w:w="656" w:type="pct"/>
            <w:vAlign w:val="center"/>
          </w:tcPr>
          <w:p w:rsidR="00A1537F" w:rsidRPr="00C26BC3" w:rsidRDefault="00A1537F" w:rsidP="00E54A11">
            <w:r w:rsidRPr="00C26BC3">
              <w:t>92</w:t>
            </w:r>
          </w:p>
        </w:tc>
        <w:tc>
          <w:tcPr>
            <w:tcW w:w="1314" w:type="pct"/>
            <w:vAlign w:val="center"/>
          </w:tcPr>
          <w:p w:rsidR="00A1537F" w:rsidRPr="00C26BC3" w:rsidRDefault="00A1537F" w:rsidP="00E54A11">
            <w:r w:rsidRPr="00C26BC3">
              <w:t>155</w:t>
            </w:r>
          </w:p>
        </w:tc>
      </w:tr>
      <w:tr w:rsidR="00D23475" w:rsidRPr="00C26BC3" w:rsidTr="00084052">
        <w:trPr>
          <w:jc w:val="center"/>
        </w:trPr>
        <w:tc>
          <w:tcPr>
            <w:tcW w:w="218" w:type="pct"/>
            <w:vAlign w:val="center"/>
          </w:tcPr>
          <w:p w:rsidR="00A1537F" w:rsidRPr="00C26BC3" w:rsidRDefault="00A1537F" w:rsidP="00E54A11">
            <w:r w:rsidRPr="00C26BC3">
              <w:t>3</w:t>
            </w:r>
          </w:p>
        </w:tc>
        <w:tc>
          <w:tcPr>
            <w:tcW w:w="522" w:type="pct"/>
            <w:vAlign w:val="center"/>
          </w:tcPr>
          <w:p w:rsidR="00A1537F" w:rsidRPr="00C26BC3" w:rsidRDefault="00A1537F" w:rsidP="00E54A11">
            <w:r w:rsidRPr="00C26BC3">
              <w:t>КВГМ-4,65</w:t>
            </w:r>
          </w:p>
        </w:tc>
        <w:tc>
          <w:tcPr>
            <w:tcW w:w="642" w:type="pct"/>
            <w:vAlign w:val="center"/>
          </w:tcPr>
          <w:p w:rsidR="00A1537F" w:rsidRPr="00C26BC3" w:rsidRDefault="00A1537F" w:rsidP="00E54A11">
            <w:r w:rsidRPr="00C26BC3">
              <w:t>2003</w:t>
            </w:r>
          </w:p>
        </w:tc>
        <w:tc>
          <w:tcPr>
            <w:tcW w:w="368" w:type="pct"/>
            <w:vAlign w:val="center"/>
          </w:tcPr>
          <w:p w:rsidR="00A1537F" w:rsidRPr="00C26BC3" w:rsidRDefault="00A1537F" w:rsidP="00E54A11"/>
        </w:tc>
        <w:tc>
          <w:tcPr>
            <w:tcW w:w="542" w:type="pct"/>
            <w:vAlign w:val="center"/>
          </w:tcPr>
          <w:p w:rsidR="00A1537F" w:rsidRPr="00C26BC3" w:rsidRDefault="00A1537F" w:rsidP="00E54A11">
            <w:r w:rsidRPr="00C26BC3">
              <w:t>3,8</w:t>
            </w:r>
          </w:p>
        </w:tc>
        <w:tc>
          <w:tcPr>
            <w:tcW w:w="738" w:type="pct"/>
            <w:vAlign w:val="center"/>
          </w:tcPr>
          <w:p w:rsidR="00A1537F" w:rsidRPr="00C26BC3" w:rsidRDefault="00A1537F" w:rsidP="00E54A11">
            <w:r w:rsidRPr="00C26BC3">
              <w:t>4,0</w:t>
            </w:r>
          </w:p>
        </w:tc>
        <w:tc>
          <w:tcPr>
            <w:tcW w:w="656" w:type="pct"/>
            <w:vAlign w:val="center"/>
          </w:tcPr>
          <w:p w:rsidR="00A1537F" w:rsidRPr="00C26BC3" w:rsidRDefault="00A1537F" w:rsidP="00E54A11">
            <w:r w:rsidRPr="00C26BC3">
              <w:t>94</w:t>
            </w:r>
          </w:p>
        </w:tc>
        <w:tc>
          <w:tcPr>
            <w:tcW w:w="1314" w:type="pct"/>
            <w:vAlign w:val="center"/>
          </w:tcPr>
          <w:p w:rsidR="00A1537F" w:rsidRPr="00C26BC3" w:rsidRDefault="00A1537F" w:rsidP="00E54A11">
            <w:r w:rsidRPr="00C26BC3">
              <w:t>156</w:t>
            </w:r>
          </w:p>
        </w:tc>
      </w:tr>
      <w:tr w:rsidR="00D23475" w:rsidRPr="00C26BC3" w:rsidTr="00084052">
        <w:trPr>
          <w:jc w:val="center"/>
        </w:trPr>
        <w:tc>
          <w:tcPr>
            <w:tcW w:w="218" w:type="pct"/>
            <w:vAlign w:val="center"/>
          </w:tcPr>
          <w:p w:rsidR="0069036C" w:rsidRPr="00C26BC3" w:rsidRDefault="0069036C" w:rsidP="00E54A11">
            <w:r>
              <w:t>4</w:t>
            </w:r>
          </w:p>
        </w:tc>
        <w:tc>
          <w:tcPr>
            <w:tcW w:w="522" w:type="pct"/>
            <w:vAlign w:val="center"/>
          </w:tcPr>
          <w:p w:rsidR="0069036C" w:rsidRPr="00C26BC3" w:rsidRDefault="0069036C" w:rsidP="00E54A11">
            <w:r>
              <w:t>КВ-6</w:t>
            </w:r>
          </w:p>
        </w:tc>
        <w:tc>
          <w:tcPr>
            <w:tcW w:w="642" w:type="pct"/>
            <w:vAlign w:val="center"/>
          </w:tcPr>
          <w:p w:rsidR="0069036C" w:rsidRPr="00C26BC3" w:rsidRDefault="0069036C" w:rsidP="00E54A11">
            <w:r>
              <w:t>2012</w:t>
            </w:r>
          </w:p>
        </w:tc>
        <w:tc>
          <w:tcPr>
            <w:tcW w:w="368" w:type="pct"/>
            <w:vAlign w:val="center"/>
          </w:tcPr>
          <w:p w:rsidR="0069036C" w:rsidRPr="00C26BC3" w:rsidRDefault="0069036C" w:rsidP="00E54A11"/>
        </w:tc>
        <w:tc>
          <w:tcPr>
            <w:tcW w:w="542" w:type="pct"/>
            <w:vAlign w:val="center"/>
          </w:tcPr>
          <w:p w:rsidR="0069036C" w:rsidRPr="00C26BC3" w:rsidRDefault="0069036C" w:rsidP="00E54A11">
            <w:r>
              <w:t>5,2</w:t>
            </w:r>
          </w:p>
        </w:tc>
        <w:tc>
          <w:tcPr>
            <w:tcW w:w="738" w:type="pct"/>
            <w:vAlign w:val="center"/>
          </w:tcPr>
          <w:p w:rsidR="0069036C" w:rsidRPr="00C26BC3" w:rsidRDefault="0069036C" w:rsidP="00E54A11">
            <w:r>
              <w:t>4,0</w:t>
            </w:r>
          </w:p>
        </w:tc>
        <w:tc>
          <w:tcPr>
            <w:tcW w:w="656" w:type="pct"/>
            <w:vAlign w:val="center"/>
          </w:tcPr>
          <w:p w:rsidR="0069036C" w:rsidRPr="00C26BC3" w:rsidRDefault="0069036C" w:rsidP="00E54A11">
            <w:r>
              <w:t>95</w:t>
            </w:r>
          </w:p>
        </w:tc>
        <w:tc>
          <w:tcPr>
            <w:tcW w:w="1314" w:type="pct"/>
            <w:vAlign w:val="center"/>
          </w:tcPr>
          <w:p w:rsidR="0069036C" w:rsidRPr="00C26BC3" w:rsidRDefault="0069036C" w:rsidP="00E54A11">
            <w:r>
              <w:t>152</w:t>
            </w:r>
          </w:p>
        </w:tc>
      </w:tr>
    </w:tbl>
    <w:p w:rsidR="00A1537F" w:rsidRPr="00512802" w:rsidRDefault="00A1537F" w:rsidP="00A1537F">
      <w:pPr>
        <w:rPr>
          <w:b/>
          <w:szCs w:val="26"/>
        </w:rPr>
      </w:pPr>
    </w:p>
    <w:p w:rsidR="00A1537F" w:rsidRPr="00512802" w:rsidRDefault="00A1537F" w:rsidP="00A1537F">
      <w:pPr>
        <w:rPr>
          <w:b/>
          <w:szCs w:val="26"/>
        </w:rPr>
      </w:pPr>
      <w:r>
        <w:rPr>
          <w:b/>
          <w:szCs w:val="26"/>
        </w:rPr>
        <w:t xml:space="preserve"> </w:t>
      </w:r>
      <w:r w:rsidRPr="00512802">
        <w:rPr>
          <w:b/>
          <w:szCs w:val="26"/>
        </w:rPr>
        <w:t>В</w:t>
      </w:r>
      <w:r>
        <w:rPr>
          <w:b/>
          <w:szCs w:val="26"/>
        </w:rPr>
        <w:t>спомогательное оборудование</w:t>
      </w:r>
      <w:r w:rsidRPr="00A1537F">
        <w:rPr>
          <w:b/>
          <w:szCs w:val="26"/>
        </w:rPr>
        <w:t xml:space="preserve"> </w:t>
      </w:r>
      <w:r>
        <w:rPr>
          <w:b/>
          <w:szCs w:val="26"/>
        </w:rPr>
        <w:t>котельной «</w:t>
      </w:r>
      <w:proofErr w:type="spellStart"/>
      <w:r>
        <w:rPr>
          <w:b/>
          <w:szCs w:val="26"/>
        </w:rPr>
        <w:t>Хозблок</w:t>
      </w:r>
      <w:proofErr w:type="spellEnd"/>
      <w:r>
        <w:rPr>
          <w:b/>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4728"/>
        <w:gridCol w:w="3347"/>
      </w:tblGrid>
      <w:tr w:rsidR="00A1537F" w:rsidRPr="00C26BC3" w:rsidTr="00E54A11">
        <w:trPr>
          <w:jc w:val="center"/>
        </w:trPr>
        <w:tc>
          <w:tcPr>
            <w:tcW w:w="737" w:type="pct"/>
            <w:shd w:val="clear" w:color="auto" w:fill="E0E0E0"/>
            <w:vAlign w:val="center"/>
          </w:tcPr>
          <w:p w:rsidR="00A1537F" w:rsidRPr="00C26BC3" w:rsidRDefault="00A1537F" w:rsidP="00E54A11">
            <w:r w:rsidRPr="00C26BC3">
              <w:t>№</w:t>
            </w:r>
          </w:p>
          <w:p w:rsidR="00A1537F" w:rsidRPr="00C26BC3" w:rsidRDefault="00A1537F" w:rsidP="00E54A11">
            <w:r w:rsidRPr="00C26BC3">
              <w:t xml:space="preserve">п / </w:t>
            </w:r>
            <w:proofErr w:type="gramStart"/>
            <w:r w:rsidRPr="00C26BC3">
              <w:t>п</w:t>
            </w:r>
            <w:proofErr w:type="gramEnd"/>
          </w:p>
        </w:tc>
        <w:tc>
          <w:tcPr>
            <w:tcW w:w="2496" w:type="pct"/>
            <w:shd w:val="clear" w:color="auto" w:fill="E0E0E0"/>
            <w:vAlign w:val="center"/>
          </w:tcPr>
          <w:p w:rsidR="00A1537F" w:rsidRPr="00C26BC3" w:rsidRDefault="00A1537F" w:rsidP="00E54A11">
            <w:r w:rsidRPr="00C26BC3">
              <w:t>Наименование оборудования</w:t>
            </w:r>
          </w:p>
        </w:tc>
        <w:tc>
          <w:tcPr>
            <w:tcW w:w="1767" w:type="pct"/>
            <w:shd w:val="clear" w:color="auto" w:fill="E0E0E0"/>
            <w:vAlign w:val="center"/>
          </w:tcPr>
          <w:p w:rsidR="00A1537F" w:rsidRPr="00C26BC3" w:rsidRDefault="00A1537F" w:rsidP="00E54A11">
            <w:r w:rsidRPr="00C26BC3">
              <w:t>тип, марка</w:t>
            </w:r>
          </w:p>
        </w:tc>
      </w:tr>
      <w:tr w:rsidR="00A1537F" w:rsidRPr="00C26BC3" w:rsidTr="00E54A11">
        <w:trPr>
          <w:trHeight w:val="724"/>
          <w:jc w:val="center"/>
        </w:trPr>
        <w:tc>
          <w:tcPr>
            <w:tcW w:w="737" w:type="pct"/>
            <w:vAlign w:val="center"/>
          </w:tcPr>
          <w:p w:rsidR="00A1537F" w:rsidRPr="00C26BC3" w:rsidRDefault="00A1537F" w:rsidP="00E54A11">
            <w:r w:rsidRPr="00C26BC3">
              <w:t>1</w:t>
            </w:r>
          </w:p>
        </w:tc>
        <w:tc>
          <w:tcPr>
            <w:tcW w:w="2496" w:type="pct"/>
            <w:vAlign w:val="center"/>
          </w:tcPr>
          <w:p w:rsidR="00A1537F" w:rsidRPr="00C26BC3" w:rsidRDefault="00A1537F" w:rsidP="00E54A11">
            <w:r w:rsidRPr="00C26BC3">
              <w:t>Насосы: сетевые</w:t>
            </w:r>
          </w:p>
          <w:p w:rsidR="00A1537F" w:rsidRPr="00C26BC3" w:rsidRDefault="00A1537F" w:rsidP="00E54A11"/>
          <w:p w:rsidR="00A1537F" w:rsidRPr="00C26BC3" w:rsidRDefault="00A1537F" w:rsidP="00E54A11">
            <w:r w:rsidRPr="00C26BC3">
              <w:t>Насосы ГВС</w:t>
            </w:r>
            <w:r w:rsidR="00A65C36">
              <w:t xml:space="preserve"> </w:t>
            </w:r>
            <w:proofErr w:type="spellStart"/>
            <w:r w:rsidRPr="00C26BC3">
              <w:t>подпиточные</w:t>
            </w:r>
            <w:proofErr w:type="spellEnd"/>
          </w:p>
        </w:tc>
        <w:tc>
          <w:tcPr>
            <w:tcW w:w="1767" w:type="pct"/>
            <w:vAlign w:val="center"/>
          </w:tcPr>
          <w:p w:rsidR="00A1537F" w:rsidRPr="00C26BC3" w:rsidRDefault="00A1537F" w:rsidP="00E54A11">
            <w:r w:rsidRPr="00C26BC3">
              <w:t>NC150-125-315</w:t>
            </w:r>
          </w:p>
          <w:p w:rsidR="00A1537F" w:rsidRPr="00C26BC3" w:rsidRDefault="00A1537F" w:rsidP="00E54A11">
            <w:r w:rsidRPr="00C26BC3">
              <w:t>К-25/30</w:t>
            </w:r>
          </w:p>
          <w:p w:rsidR="00A1537F" w:rsidRPr="00C26BC3" w:rsidRDefault="00A1537F" w:rsidP="00E54A11">
            <w:r w:rsidRPr="00C26BC3">
              <w:t>К-150-125/315</w:t>
            </w:r>
          </w:p>
          <w:p w:rsidR="00A1537F" w:rsidRPr="00C26BC3" w:rsidRDefault="00A1537F" w:rsidP="00E54A11">
            <w:r w:rsidRPr="00C26BC3">
              <w:t>LP100-155</w:t>
            </w:r>
          </w:p>
        </w:tc>
      </w:tr>
    </w:tbl>
    <w:p w:rsidR="00A362EC" w:rsidRDefault="00A362EC" w:rsidP="00A1537F">
      <w:pPr>
        <w:pStyle w:val="Default"/>
        <w:ind w:firstLine="708"/>
        <w:jc w:val="both"/>
        <w:rPr>
          <w:sz w:val="28"/>
          <w:szCs w:val="28"/>
        </w:rPr>
      </w:pPr>
    </w:p>
    <w:p w:rsidR="00A1537F" w:rsidRPr="00A1537F" w:rsidRDefault="00A1537F" w:rsidP="00A1537F">
      <w:pPr>
        <w:pStyle w:val="Default"/>
        <w:ind w:firstLine="708"/>
        <w:jc w:val="both"/>
        <w:rPr>
          <w:b/>
        </w:rPr>
      </w:pPr>
      <w:r w:rsidRPr="00A1537F">
        <w:rPr>
          <w:b/>
        </w:rPr>
        <w:lastRenderedPageBreak/>
        <w:t>Котельная «Южная»</w:t>
      </w:r>
    </w:p>
    <w:p w:rsidR="00A1537F" w:rsidRDefault="00A1537F" w:rsidP="00A1537F">
      <w:pPr>
        <w:pStyle w:val="Default"/>
        <w:ind w:firstLine="708"/>
        <w:jc w:val="both"/>
      </w:pPr>
      <w:r w:rsidRPr="00A1537F">
        <w:t>Котельная вве</w:t>
      </w:r>
      <w:r w:rsidR="005F072E">
        <w:t xml:space="preserve">дена в эксплуатацию в 2016 году. </w:t>
      </w:r>
      <w:proofErr w:type="gramStart"/>
      <w:r w:rsidR="005F072E">
        <w:t>П</w:t>
      </w:r>
      <w:r>
        <w:t>остроена</w:t>
      </w:r>
      <w:proofErr w:type="gramEnd"/>
      <w:r>
        <w:t xml:space="preserve"> на средства инвесторов. </w:t>
      </w:r>
      <w:r w:rsidR="005F072E">
        <w:tab/>
      </w:r>
      <w:r>
        <w:t>Мощность котельной 7,5 МВт. В настоящее врем</w:t>
      </w:r>
      <w:r w:rsidR="005F072E">
        <w:t>я введена 1 очередь котельной (</w:t>
      </w:r>
      <w:r>
        <w:t>полная мощность – 14 МВт)</w:t>
      </w:r>
      <w:r w:rsidR="005F072E">
        <w:t>.</w:t>
      </w:r>
    </w:p>
    <w:p w:rsidR="00A1537F" w:rsidRDefault="00A1537F" w:rsidP="00A1537F">
      <w:pPr>
        <w:pStyle w:val="Default"/>
        <w:ind w:firstLine="708"/>
        <w:jc w:val="both"/>
      </w:pPr>
      <w:proofErr w:type="gramStart"/>
      <w:r>
        <w:t>Установлены</w:t>
      </w:r>
      <w:proofErr w:type="gramEnd"/>
      <w:r>
        <w:t xml:space="preserve">  2 котла:</w:t>
      </w:r>
    </w:p>
    <w:p w:rsidR="005A1606" w:rsidRDefault="005A1606" w:rsidP="005A1606">
      <w:r>
        <w:rPr>
          <w:sz w:val="22"/>
          <w:szCs w:val="22"/>
        </w:rPr>
        <w:t xml:space="preserve"> </w:t>
      </w:r>
      <w:r w:rsidRPr="005A1606">
        <w:t xml:space="preserve">Котел ЗИОСАБ 5000: </w:t>
      </w:r>
    </w:p>
    <w:p w:rsidR="005A1606" w:rsidRPr="005A1606" w:rsidRDefault="005A1606" w:rsidP="005A1606">
      <w:r>
        <w:t xml:space="preserve">  </w:t>
      </w:r>
      <w:r>
        <w:tab/>
      </w:r>
      <w:r>
        <w:tab/>
      </w:r>
      <w:r w:rsidRPr="005A1606">
        <w:t xml:space="preserve">Мощность – </w:t>
      </w:r>
      <w:r w:rsidRPr="005A1606">
        <w:rPr>
          <w:b/>
        </w:rPr>
        <w:t>5,0 МВт</w:t>
      </w:r>
      <w:proofErr w:type="gramStart"/>
      <w:r w:rsidRPr="005A1606">
        <w:rPr>
          <w:b/>
        </w:rPr>
        <w:t>.</w:t>
      </w:r>
      <w:r w:rsidRPr="005A1606">
        <w:t xml:space="preserve">; </w:t>
      </w:r>
      <w:proofErr w:type="gramEnd"/>
    </w:p>
    <w:p w:rsidR="005A1606" w:rsidRPr="005A1606" w:rsidRDefault="005A1606" w:rsidP="005A1606">
      <w:r>
        <w:t xml:space="preserve">    </w:t>
      </w:r>
      <w:r>
        <w:tab/>
      </w:r>
      <w:r>
        <w:tab/>
      </w:r>
      <w:r w:rsidRPr="005A1606">
        <w:t>КПД на г</w:t>
      </w:r>
      <w:r w:rsidR="005F072E">
        <w:t>азовом  и легком жидком топливе   - 92,</w:t>
      </w:r>
      <w:r w:rsidRPr="005A1606">
        <w:t>0 %;</w:t>
      </w:r>
    </w:p>
    <w:p w:rsidR="005A1606" w:rsidRPr="005A1606" w:rsidRDefault="005A1606" w:rsidP="005A1606">
      <w:pPr>
        <w:ind w:left="708" w:firstLine="708"/>
      </w:pPr>
      <w:r w:rsidRPr="005A1606">
        <w:t>Рабочее давление воды в котле, МПа (кгс/см</w:t>
      </w:r>
      <w:proofErr w:type="gramStart"/>
      <w:r w:rsidRPr="005A1606">
        <w:rPr>
          <w:vertAlign w:val="superscript"/>
        </w:rPr>
        <w:t>2</w:t>
      </w:r>
      <w:proofErr w:type="gramEnd"/>
      <w:r w:rsidR="005F072E">
        <w:t>) – 1,</w:t>
      </w:r>
      <w:r w:rsidRPr="005A1606">
        <w:t>0 (10);</w:t>
      </w:r>
    </w:p>
    <w:p w:rsidR="005A1606" w:rsidRPr="005A1606" w:rsidRDefault="005A1606" w:rsidP="005A1606">
      <w:pPr>
        <w:ind w:left="708" w:firstLine="708"/>
      </w:pPr>
      <w:r w:rsidRPr="005A1606">
        <w:t>Максимальная температура воды на выходе из котла - 115</w:t>
      </w:r>
      <w:proofErr w:type="gramStart"/>
      <w:r w:rsidRPr="005A1606">
        <w:t xml:space="preserve"> </w:t>
      </w:r>
      <w:r w:rsidRPr="005A1606">
        <w:sym w:font="Symbol" w:char="F0B0"/>
      </w:r>
      <w:r w:rsidRPr="005A1606">
        <w:t>С</w:t>
      </w:r>
      <w:proofErr w:type="gramEnd"/>
      <w:r w:rsidRPr="005A1606">
        <w:t>;</w:t>
      </w:r>
    </w:p>
    <w:p w:rsidR="005A1606" w:rsidRPr="005A1606" w:rsidRDefault="005A1606" w:rsidP="005A1606">
      <w:pPr>
        <w:ind w:left="708" w:firstLine="708"/>
      </w:pPr>
      <w:r w:rsidRPr="005A1606">
        <w:t>Минимальная температура воды на входе в котел - 60</w:t>
      </w:r>
      <w:proofErr w:type="gramStart"/>
      <w:r w:rsidRPr="005A1606">
        <w:sym w:font="Symbol" w:char="F0B0"/>
      </w:r>
      <w:r w:rsidRPr="005A1606">
        <w:t>С</w:t>
      </w:r>
      <w:proofErr w:type="gramEnd"/>
      <w:r w:rsidRPr="005A1606">
        <w:t>;</w:t>
      </w:r>
    </w:p>
    <w:p w:rsidR="005A1606" w:rsidRPr="005A1606" w:rsidRDefault="005A1606" w:rsidP="005A1606">
      <w:pPr>
        <w:ind w:left="1416"/>
      </w:pPr>
      <w:r w:rsidRPr="005A1606">
        <w:t>Габаритные размеры (без выступающих элементов) - 6470</w:t>
      </w:r>
      <w:r w:rsidRPr="005A1606">
        <w:sym w:font="Symbol" w:char="F0B4"/>
      </w:r>
      <w:r w:rsidRPr="005A1606">
        <w:t>2580</w:t>
      </w:r>
      <w:r w:rsidRPr="005A1606">
        <w:sym w:font="Symbol" w:char="F0B4"/>
      </w:r>
      <w:r w:rsidRPr="005A1606">
        <w:t>2780 мм;</w:t>
      </w:r>
    </w:p>
    <w:p w:rsidR="005A1606" w:rsidRPr="005A1606" w:rsidRDefault="005A1606" w:rsidP="005A1606">
      <w:pPr>
        <w:pStyle w:val="Default"/>
        <w:ind w:left="708" w:firstLine="708"/>
        <w:jc w:val="both"/>
      </w:pPr>
      <w:r w:rsidRPr="005A1606">
        <w:t>Масса котла (без горелки) - 16400 кг</w:t>
      </w:r>
      <w:r w:rsidR="005F072E">
        <w:t>.</w:t>
      </w:r>
    </w:p>
    <w:p w:rsidR="005A1606" w:rsidRPr="005A1606" w:rsidRDefault="005A1606" w:rsidP="005A1606">
      <w:r w:rsidRPr="005A1606">
        <w:t xml:space="preserve">Котел ЗИОСАБ 2500: Мощность – </w:t>
      </w:r>
      <w:r w:rsidRPr="005A1606">
        <w:rPr>
          <w:b/>
        </w:rPr>
        <w:t>2,5 МВт</w:t>
      </w:r>
      <w:proofErr w:type="gramStart"/>
      <w:r w:rsidRPr="005A1606">
        <w:t xml:space="preserve">.; </w:t>
      </w:r>
    </w:p>
    <w:p w:rsidR="005A1606" w:rsidRPr="005A1606" w:rsidRDefault="005A1606" w:rsidP="005A1606">
      <w:pPr>
        <w:ind w:left="708" w:firstLine="708"/>
      </w:pPr>
      <w:proofErr w:type="gramEnd"/>
      <w:r w:rsidRPr="005A1606">
        <w:t>КПД на г</w:t>
      </w:r>
      <w:r w:rsidR="005F072E">
        <w:t>азовом  и легком жидком топливе – 92,</w:t>
      </w:r>
      <w:r w:rsidRPr="005A1606">
        <w:t>0 %;</w:t>
      </w:r>
    </w:p>
    <w:p w:rsidR="005A1606" w:rsidRPr="005A1606" w:rsidRDefault="005A1606" w:rsidP="005A1606">
      <w:pPr>
        <w:ind w:left="708" w:firstLine="708"/>
      </w:pPr>
      <w:r w:rsidRPr="005A1606">
        <w:t>Рабочее давление воды в котле, МПа (кгс/см</w:t>
      </w:r>
      <w:proofErr w:type="gramStart"/>
      <w:r w:rsidRPr="005A1606">
        <w:rPr>
          <w:vertAlign w:val="superscript"/>
        </w:rPr>
        <w:t>2</w:t>
      </w:r>
      <w:proofErr w:type="gramEnd"/>
      <w:r w:rsidRPr="005A1606">
        <w:t>) - 0,6(6,0);</w:t>
      </w:r>
    </w:p>
    <w:p w:rsidR="005A1606" w:rsidRPr="005A1606" w:rsidRDefault="005A1606" w:rsidP="005A1606">
      <w:pPr>
        <w:ind w:left="708" w:firstLine="708"/>
      </w:pPr>
      <w:r w:rsidRPr="005A1606">
        <w:t>Максимальная температура воды на выходе из котла - 115</w:t>
      </w:r>
      <w:proofErr w:type="gramStart"/>
      <w:r w:rsidRPr="005A1606">
        <w:t xml:space="preserve"> </w:t>
      </w:r>
      <w:r w:rsidRPr="005A1606">
        <w:sym w:font="Symbol" w:char="F0B0"/>
      </w:r>
      <w:r w:rsidRPr="005A1606">
        <w:t>С</w:t>
      </w:r>
      <w:proofErr w:type="gramEnd"/>
      <w:r w:rsidRPr="005A1606">
        <w:t>;</w:t>
      </w:r>
    </w:p>
    <w:p w:rsidR="005A1606" w:rsidRPr="005A1606" w:rsidRDefault="005A1606" w:rsidP="005A1606">
      <w:pPr>
        <w:ind w:left="708" w:firstLine="708"/>
      </w:pPr>
      <w:r w:rsidRPr="005A1606">
        <w:t>Минимальная температура воды на входе в котел - 60</w:t>
      </w:r>
      <w:proofErr w:type="gramStart"/>
      <w:r w:rsidRPr="005A1606">
        <w:sym w:font="Symbol" w:char="F0B0"/>
      </w:r>
      <w:r w:rsidRPr="005A1606">
        <w:t>С</w:t>
      </w:r>
      <w:proofErr w:type="gramEnd"/>
      <w:r w:rsidRPr="005A1606">
        <w:t>;</w:t>
      </w:r>
    </w:p>
    <w:p w:rsidR="005A1606" w:rsidRPr="005A1606" w:rsidRDefault="005A1606" w:rsidP="005A1606">
      <w:pPr>
        <w:ind w:left="1416"/>
      </w:pPr>
      <w:r w:rsidRPr="005A1606">
        <w:t>Габаритные размеры (без выступающих элементов) -</w:t>
      </w:r>
      <w:r w:rsidR="005F072E">
        <w:t xml:space="preserve"> </w:t>
      </w:r>
      <w:r w:rsidRPr="005A1606">
        <w:t>4710х2316х2045 мм;</w:t>
      </w:r>
    </w:p>
    <w:p w:rsidR="005A1606" w:rsidRDefault="005A1606" w:rsidP="005A1606">
      <w:pPr>
        <w:pStyle w:val="Default"/>
        <w:ind w:left="708" w:firstLine="708"/>
        <w:jc w:val="both"/>
      </w:pPr>
      <w:r w:rsidRPr="005A1606">
        <w:t xml:space="preserve">Масса котла (без горелки) - </w:t>
      </w:r>
      <w:smartTag w:uri="urn:schemas-microsoft-com:office:smarttags" w:element="metricconverter">
        <w:smartTagPr>
          <w:attr w:name="ProductID" w:val="6323 кг"/>
        </w:smartTagPr>
        <w:r w:rsidRPr="005A1606">
          <w:t>6323 кг</w:t>
        </w:r>
      </w:smartTag>
      <w:r w:rsidR="00E65ED5">
        <w:t>.</w:t>
      </w:r>
    </w:p>
    <w:p w:rsidR="00E65ED5" w:rsidRDefault="005F072E" w:rsidP="00E65ED5">
      <w:pPr>
        <w:pStyle w:val="Default"/>
        <w:jc w:val="both"/>
      </w:pPr>
      <w:r>
        <w:tab/>
      </w:r>
      <w:r w:rsidR="00E65ED5">
        <w:t>Котельная «Южная» обеспечивает теплом и ГВС детский сад «Золотой ключик» на 280 мест, а также следующие жилые многоквартирные дома (только услуга теплоснабжения):</w:t>
      </w:r>
    </w:p>
    <w:p w:rsidR="00E65ED5" w:rsidRDefault="00E65ED5" w:rsidP="00E65ED5">
      <w:pPr>
        <w:pStyle w:val="Default"/>
        <w:jc w:val="both"/>
      </w:pPr>
      <w:proofErr w:type="gramStart"/>
      <w:r>
        <w:t xml:space="preserve">ул. </w:t>
      </w:r>
      <w:proofErr w:type="spellStart"/>
      <w:r>
        <w:t>Малоневский</w:t>
      </w:r>
      <w:proofErr w:type="spellEnd"/>
      <w:r>
        <w:t xml:space="preserve"> канал</w:t>
      </w:r>
      <w:r w:rsidR="005F072E">
        <w:t>,</w:t>
      </w:r>
      <w:r>
        <w:t xml:space="preserve"> д.18; ул. </w:t>
      </w:r>
      <w:proofErr w:type="spellStart"/>
      <w:r>
        <w:t>Малоневский</w:t>
      </w:r>
      <w:proofErr w:type="spellEnd"/>
      <w:r>
        <w:t xml:space="preserve"> канал</w:t>
      </w:r>
      <w:r w:rsidR="005F072E">
        <w:t>,</w:t>
      </w:r>
      <w:r>
        <w:t xml:space="preserve"> д.18-а; ул. Кирова</w:t>
      </w:r>
      <w:r w:rsidR="005F072E">
        <w:t>,</w:t>
      </w:r>
      <w:r>
        <w:t xml:space="preserve"> д.2; ул. Кирова д.4;</w:t>
      </w:r>
      <w:r w:rsidR="005F072E">
        <w:t xml:space="preserve"> </w:t>
      </w:r>
      <w:r>
        <w:t>ул. Кирова</w:t>
      </w:r>
      <w:r w:rsidR="005F072E">
        <w:t>,</w:t>
      </w:r>
      <w:r>
        <w:t xml:space="preserve"> д.6.</w:t>
      </w:r>
      <w:proofErr w:type="gramEnd"/>
    </w:p>
    <w:p w:rsidR="005A1606" w:rsidRPr="005F0470" w:rsidRDefault="00793F2B" w:rsidP="005A1606">
      <w:pPr>
        <w:pStyle w:val="2"/>
        <w:spacing w:before="240" w:after="240" w:line="240" w:lineRule="auto"/>
        <w:ind w:left="1560" w:hanging="851"/>
        <w:rPr>
          <w:rFonts w:ascii="Times New Roman" w:hAnsi="Times New Roman" w:cs="Arial"/>
          <w:iCs/>
          <w:color w:val="auto"/>
          <w:sz w:val="26"/>
          <w:lang w:eastAsia="ru-RU"/>
        </w:rPr>
      </w:pPr>
      <w:r>
        <w:rPr>
          <w:rFonts w:ascii="Times New Roman" w:hAnsi="Times New Roman" w:cs="Arial"/>
          <w:iCs/>
          <w:color w:val="auto"/>
          <w:sz w:val="26"/>
          <w:lang w:eastAsia="ru-RU"/>
        </w:rPr>
        <w:t xml:space="preserve">8.3. </w:t>
      </w:r>
      <w:r w:rsidR="005A1606" w:rsidRPr="005F0470">
        <w:rPr>
          <w:rFonts w:ascii="Times New Roman" w:hAnsi="Times New Roman" w:cs="Arial"/>
          <w:iCs/>
          <w:color w:val="auto"/>
          <w:sz w:val="26"/>
          <w:lang w:eastAsia="ru-RU"/>
        </w:rPr>
        <w:t>Тепловые сети</w:t>
      </w:r>
    </w:p>
    <w:p w:rsidR="005A1606" w:rsidRDefault="005F072E" w:rsidP="005F072E">
      <w:pPr>
        <w:jc w:val="both"/>
      </w:pPr>
      <w:r>
        <w:tab/>
      </w:r>
      <w:r w:rsidR="005A1606">
        <w:t>Суммарная протяженность трубопроводов горячей воды, по да</w:t>
      </w:r>
      <w:r>
        <w:t>нным, предоставленным предприятием</w:t>
      </w:r>
      <w:r w:rsidR="005A1606">
        <w:t xml:space="preserve">, составляет </w:t>
      </w:r>
      <w:smartTag w:uri="urn:schemas-microsoft-com:office:smarttags" w:element="metricconverter">
        <w:smartTagPr>
          <w:attr w:name="ProductID" w:val="20 км"/>
        </w:smartTagPr>
        <w:r w:rsidR="005A1606">
          <w:t>20 км</w:t>
        </w:r>
      </w:smartTag>
      <w:r w:rsidR="005A1606">
        <w:t xml:space="preserve">. Трубопроводы сети горячего водоснабжения имеют диаметр от 32 до </w:t>
      </w:r>
      <w:smartTag w:uri="urn:schemas-microsoft-com:office:smarttags" w:element="metricconverter">
        <w:smartTagPr>
          <w:attr w:name="ProductID" w:val="273 мм"/>
        </w:smartTagPr>
        <w:r w:rsidR="005A1606">
          <w:t>273 мм</w:t>
        </w:r>
      </w:smartTag>
      <w:r w:rsidR="005A1606">
        <w:t>. Раскладка трубопроводов по диаметрам дл</w:t>
      </w:r>
      <w:r w:rsidR="00A65C36">
        <w:t xml:space="preserve">я каждой котельной  представлена в </w:t>
      </w:r>
      <w:r>
        <w:t>следующей таблице</w:t>
      </w:r>
      <w:r w:rsidR="00A65C36">
        <w:t>.</w:t>
      </w:r>
    </w:p>
    <w:p w:rsidR="005A1606" w:rsidRDefault="005F072E" w:rsidP="005F072E">
      <w:pPr>
        <w:jc w:val="both"/>
      </w:pPr>
      <w:r>
        <w:tab/>
      </w:r>
      <w:proofErr w:type="gramStart"/>
      <w:r w:rsidR="005A1606">
        <w:t>Крупных аварий и отказов оборудования на тепловых сетях за последние 5 лет не наблюдалось.</w:t>
      </w:r>
      <w:proofErr w:type="gramEnd"/>
    </w:p>
    <w:p w:rsidR="00E65ED5" w:rsidRPr="00380B68" w:rsidRDefault="005F072E" w:rsidP="00A362EC">
      <w:pPr>
        <w:jc w:val="both"/>
        <w:rPr>
          <w:bCs/>
        </w:rPr>
      </w:pPr>
      <w:r>
        <w:rPr>
          <w:bCs/>
        </w:rPr>
        <w:tab/>
      </w:r>
      <w:r w:rsidR="005A1606">
        <w:rPr>
          <w:bCs/>
        </w:rPr>
        <w:t>Общая протяженность трубопроводов теплофикационно</w:t>
      </w:r>
      <w:r w:rsidR="00E65ED5">
        <w:rPr>
          <w:bCs/>
        </w:rPr>
        <w:t>й воды с разбивкой по диаметрам:</w:t>
      </w:r>
    </w:p>
    <w:tbl>
      <w:tblPr>
        <w:tblW w:w="0" w:type="auto"/>
        <w:jc w:val="center"/>
        <w:tblLayout w:type="fixed"/>
        <w:tblCellMar>
          <w:left w:w="0" w:type="dxa"/>
          <w:right w:w="0" w:type="dxa"/>
        </w:tblCellMar>
        <w:tblLook w:val="00A0" w:firstRow="1" w:lastRow="0" w:firstColumn="1" w:lastColumn="0" w:noHBand="0" w:noVBand="0"/>
      </w:tblPr>
      <w:tblGrid>
        <w:gridCol w:w="1332"/>
        <w:gridCol w:w="960"/>
        <w:gridCol w:w="851"/>
        <w:gridCol w:w="1701"/>
        <w:gridCol w:w="1662"/>
        <w:gridCol w:w="2183"/>
      </w:tblGrid>
      <w:tr w:rsidR="005A1606" w:rsidRPr="00C26BC3" w:rsidTr="00E54A11">
        <w:trPr>
          <w:trHeight w:val="20"/>
          <w:jc w:val="center"/>
        </w:trPr>
        <w:tc>
          <w:tcPr>
            <w:tcW w:w="1332" w:type="dxa"/>
            <w:vMerge w:val="restart"/>
            <w:tcBorders>
              <w:top w:val="single" w:sz="4" w:space="0" w:color="auto"/>
              <w:left w:val="single" w:sz="4" w:space="0" w:color="auto"/>
              <w:bottom w:val="nil"/>
              <w:right w:val="single" w:sz="4" w:space="0" w:color="auto"/>
            </w:tcBorders>
            <w:shd w:val="clear" w:color="auto" w:fill="E0E0E0"/>
            <w:vAlign w:val="center"/>
          </w:tcPr>
          <w:p w:rsidR="005A1606" w:rsidRPr="00C26BC3" w:rsidRDefault="005A1606" w:rsidP="00E54A11">
            <w:pPr>
              <w:jc w:val="center"/>
              <w:rPr>
                <w:rFonts w:eastAsia="Arial Unicode MS"/>
                <w:b/>
                <w:bCs/>
                <w:sz w:val="22"/>
              </w:rPr>
            </w:pPr>
            <w:r w:rsidRPr="00C26BC3">
              <w:rPr>
                <w:b/>
                <w:bCs/>
                <w:spacing w:val="-5"/>
                <w:sz w:val="22"/>
                <w:szCs w:val="18"/>
              </w:rPr>
              <w:t>Внутренний диаметр трубопровода</w:t>
            </w:r>
          </w:p>
        </w:tc>
        <w:tc>
          <w:tcPr>
            <w:tcW w:w="1811" w:type="dxa"/>
            <w:gridSpan w:val="2"/>
            <w:vMerge w:val="restart"/>
            <w:tcBorders>
              <w:top w:val="single" w:sz="4" w:space="0" w:color="auto"/>
              <w:left w:val="single" w:sz="4" w:space="0" w:color="auto"/>
              <w:bottom w:val="single" w:sz="4" w:space="0" w:color="auto"/>
              <w:right w:val="single" w:sz="4" w:space="0" w:color="000000"/>
            </w:tcBorders>
            <w:shd w:val="clear" w:color="auto" w:fill="E0E0E0"/>
            <w:vAlign w:val="center"/>
          </w:tcPr>
          <w:p w:rsidR="005A1606" w:rsidRPr="00C26BC3" w:rsidRDefault="005A1606" w:rsidP="00E54A11">
            <w:pPr>
              <w:jc w:val="center"/>
              <w:rPr>
                <w:rFonts w:eastAsia="Arial Unicode MS"/>
                <w:b/>
                <w:bCs/>
                <w:sz w:val="22"/>
              </w:rPr>
            </w:pPr>
            <w:r w:rsidRPr="00C26BC3">
              <w:rPr>
                <w:b/>
                <w:bCs/>
                <w:spacing w:val="-5"/>
                <w:sz w:val="22"/>
                <w:szCs w:val="18"/>
              </w:rPr>
              <w:t>Диапазон температур</w:t>
            </w:r>
            <w:r w:rsidRPr="00C26BC3">
              <w:rPr>
                <w:b/>
                <w:bCs/>
                <w:sz w:val="22"/>
              </w:rPr>
              <w:t> </w:t>
            </w:r>
          </w:p>
        </w:tc>
        <w:tc>
          <w:tcPr>
            <w:tcW w:w="1701" w:type="dxa"/>
            <w:tcBorders>
              <w:top w:val="single" w:sz="4" w:space="0" w:color="auto"/>
              <w:left w:val="nil"/>
              <w:bottom w:val="single" w:sz="4" w:space="0" w:color="auto"/>
              <w:right w:val="single" w:sz="4" w:space="0" w:color="auto"/>
            </w:tcBorders>
            <w:shd w:val="clear" w:color="auto" w:fill="E0E0E0"/>
            <w:tcMar>
              <w:top w:w="0" w:type="dxa"/>
              <w:left w:w="11" w:type="dxa"/>
              <w:bottom w:w="0" w:type="dxa"/>
              <w:right w:w="11" w:type="dxa"/>
            </w:tcMar>
            <w:vAlign w:val="center"/>
          </w:tcPr>
          <w:p w:rsidR="005A1606" w:rsidRPr="00C26BC3" w:rsidRDefault="005A1606" w:rsidP="00E54A11">
            <w:pPr>
              <w:jc w:val="center"/>
              <w:rPr>
                <w:rFonts w:eastAsia="Arial Unicode MS"/>
                <w:b/>
                <w:bCs/>
                <w:sz w:val="22"/>
              </w:rPr>
            </w:pPr>
            <w:r w:rsidRPr="00C26BC3">
              <w:rPr>
                <w:b/>
                <w:bCs/>
                <w:sz w:val="22"/>
              </w:rPr>
              <w:t xml:space="preserve">Протяженность теплопроводов (м) </w:t>
            </w:r>
          </w:p>
        </w:tc>
        <w:tc>
          <w:tcPr>
            <w:tcW w:w="1662" w:type="dxa"/>
            <w:tcBorders>
              <w:top w:val="single" w:sz="4" w:space="0" w:color="auto"/>
              <w:left w:val="nil"/>
              <w:bottom w:val="single" w:sz="4" w:space="0" w:color="auto"/>
              <w:right w:val="single" w:sz="4" w:space="0" w:color="auto"/>
            </w:tcBorders>
            <w:shd w:val="clear" w:color="auto" w:fill="E0E0E0"/>
            <w:tcMar>
              <w:top w:w="11" w:type="dxa"/>
              <w:left w:w="11" w:type="dxa"/>
              <w:bottom w:w="0" w:type="dxa"/>
              <w:right w:w="11" w:type="dxa"/>
            </w:tcMar>
            <w:vAlign w:val="center"/>
          </w:tcPr>
          <w:p w:rsidR="005A1606" w:rsidRPr="00C26BC3" w:rsidRDefault="005A1606" w:rsidP="00E54A11">
            <w:pPr>
              <w:jc w:val="center"/>
              <w:rPr>
                <w:rFonts w:eastAsia="Arial Unicode MS"/>
                <w:b/>
                <w:bCs/>
                <w:sz w:val="22"/>
              </w:rPr>
            </w:pPr>
            <w:r w:rsidRPr="00C26BC3">
              <w:rPr>
                <w:b/>
                <w:bCs/>
                <w:sz w:val="22"/>
              </w:rPr>
              <w:t xml:space="preserve">Протяженность теплопроводов  (м) </w:t>
            </w:r>
          </w:p>
        </w:tc>
        <w:tc>
          <w:tcPr>
            <w:tcW w:w="2183" w:type="dxa"/>
            <w:tcBorders>
              <w:top w:val="single" w:sz="4" w:space="0" w:color="auto"/>
              <w:left w:val="nil"/>
              <w:bottom w:val="single" w:sz="4" w:space="0" w:color="auto"/>
              <w:right w:val="single" w:sz="4" w:space="0" w:color="auto"/>
            </w:tcBorders>
            <w:shd w:val="clear" w:color="auto" w:fill="E0E0E0"/>
            <w:tcMar>
              <w:top w:w="0" w:type="dxa"/>
              <w:left w:w="11" w:type="dxa"/>
              <w:bottom w:w="0" w:type="dxa"/>
              <w:right w:w="11" w:type="dxa"/>
            </w:tcMar>
            <w:vAlign w:val="center"/>
          </w:tcPr>
          <w:p w:rsidR="005A1606" w:rsidRPr="00C26BC3" w:rsidRDefault="005A1606" w:rsidP="00E54A11">
            <w:pPr>
              <w:jc w:val="center"/>
              <w:rPr>
                <w:rFonts w:eastAsia="Arial Unicode MS"/>
                <w:b/>
                <w:bCs/>
                <w:sz w:val="22"/>
              </w:rPr>
            </w:pPr>
            <w:r w:rsidRPr="00C26BC3">
              <w:rPr>
                <w:b/>
                <w:bCs/>
                <w:sz w:val="22"/>
              </w:rPr>
              <w:t xml:space="preserve">Протяженность теплопроводов (м) </w:t>
            </w:r>
          </w:p>
        </w:tc>
      </w:tr>
      <w:tr w:rsidR="005A1606" w:rsidRPr="00C26BC3" w:rsidTr="00E54A11">
        <w:trPr>
          <w:trHeight w:val="619"/>
          <w:jc w:val="center"/>
        </w:trPr>
        <w:tc>
          <w:tcPr>
            <w:tcW w:w="1332" w:type="dxa"/>
            <w:vMerge/>
            <w:tcBorders>
              <w:top w:val="single" w:sz="4" w:space="0" w:color="auto"/>
              <w:left w:val="single" w:sz="4" w:space="0" w:color="auto"/>
              <w:bottom w:val="nil"/>
              <w:right w:val="single" w:sz="4" w:space="0" w:color="auto"/>
            </w:tcBorders>
            <w:vAlign w:val="center"/>
          </w:tcPr>
          <w:p w:rsidR="005A1606" w:rsidRPr="00C26BC3" w:rsidRDefault="005A1606" w:rsidP="00E54A11">
            <w:pPr>
              <w:rPr>
                <w:rFonts w:eastAsia="Arial Unicode MS"/>
                <w:b/>
                <w:bCs/>
                <w:sz w:val="22"/>
              </w:rPr>
            </w:pPr>
          </w:p>
        </w:tc>
        <w:tc>
          <w:tcPr>
            <w:tcW w:w="1811" w:type="dxa"/>
            <w:gridSpan w:val="2"/>
            <w:vMerge/>
            <w:tcBorders>
              <w:top w:val="single" w:sz="4" w:space="0" w:color="auto"/>
              <w:left w:val="single" w:sz="4" w:space="0" w:color="auto"/>
              <w:bottom w:val="single" w:sz="4" w:space="0" w:color="auto"/>
              <w:right w:val="single" w:sz="4" w:space="0" w:color="000000"/>
            </w:tcBorders>
            <w:vAlign w:val="center"/>
          </w:tcPr>
          <w:p w:rsidR="005A1606" w:rsidRPr="00C26BC3" w:rsidRDefault="005A1606" w:rsidP="00E54A11">
            <w:pPr>
              <w:rPr>
                <w:rFonts w:eastAsia="Arial Unicode MS"/>
                <w:b/>
                <w:bCs/>
                <w:sz w:val="22"/>
              </w:rPr>
            </w:pPr>
          </w:p>
        </w:tc>
        <w:tc>
          <w:tcPr>
            <w:tcW w:w="1701" w:type="dxa"/>
            <w:vMerge w:val="restart"/>
            <w:tcBorders>
              <w:top w:val="nil"/>
              <w:left w:val="single" w:sz="4" w:space="0" w:color="000000"/>
              <w:bottom w:val="single" w:sz="4" w:space="0" w:color="000000"/>
              <w:right w:val="single" w:sz="4" w:space="0" w:color="auto"/>
            </w:tcBorders>
            <w:shd w:val="clear" w:color="auto" w:fill="E0E0E0"/>
            <w:tcMar>
              <w:top w:w="11" w:type="dxa"/>
              <w:left w:w="11" w:type="dxa"/>
              <w:bottom w:w="0" w:type="dxa"/>
              <w:right w:w="11" w:type="dxa"/>
            </w:tcMar>
            <w:vAlign w:val="center"/>
          </w:tcPr>
          <w:p w:rsidR="005A1606" w:rsidRPr="00C26BC3" w:rsidRDefault="005A1606" w:rsidP="00E54A11">
            <w:pPr>
              <w:jc w:val="center"/>
              <w:rPr>
                <w:rFonts w:eastAsia="Arial Unicode MS"/>
                <w:b/>
                <w:bCs/>
                <w:sz w:val="22"/>
              </w:rPr>
            </w:pPr>
            <w:proofErr w:type="spellStart"/>
            <w:r w:rsidRPr="00C26BC3">
              <w:rPr>
                <w:b/>
                <w:bCs/>
                <w:sz w:val="22"/>
              </w:rPr>
              <w:t>Хозблок</w:t>
            </w:r>
            <w:proofErr w:type="spellEnd"/>
            <w:r w:rsidRPr="00C26BC3">
              <w:rPr>
                <w:b/>
                <w:bCs/>
                <w:sz w:val="22"/>
              </w:rPr>
              <w:t> </w:t>
            </w:r>
          </w:p>
        </w:tc>
        <w:tc>
          <w:tcPr>
            <w:tcW w:w="1662" w:type="dxa"/>
            <w:vMerge w:val="restart"/>
            <w:tcBorders>
              <w:top w:val="nil"/>
              <w:left w:val="nil"/>
              <w:bottom w:val="single" w:sz="4" w:space="0" w:color="000000"/>
              <w:right w:val="single" w:sz="4" w:space="0" w:color="auto"/>
            </w:tcBorders>
            <w:shd w:val="clear" w:color="auto" w:fill="E0E0E0"/>
            <w:tcMar>
              <w:top w:w="11" w:type="dxa"/>
              <w:left w:w="11" w:type="dxa"/>
              <w:bottom w:w="0" w:type="dxa"/>
              <w:right w:w="11" w:type="dxa"/>
            </w:tcMar>
            <w:vAlign w:val="center"/>
          </w:tcPr>
          <w:p w:rsidR="005A1606" w:rsidRPr="00C26BC3" w:rsidRDefault="005A1606" w:rsidP="00E54A11">
            <w:pPr>
              <w:jc w:val="center"/>
              <w:rPr>
                <w:rFonts w:eastAsia="Arial Unicode MS"/>
                <w:b/>
                <w:bCs/>
                <w:sz w:val="22"/>
              </w:rPr>
            </w:pPr>
            <w:r w:rsidRPr="00C26BC3">
              <w:rPr>
                <w:b/>
                <w:bCs/>
                <w:sz w:val="22"/>
              </w:rPr>
              <w:t>Стрелка </w:t>
            </w:r>
          </w:p>
        </w:tc>
        <w:tc>
          <w:tcPr>
            <w:tcW w:w="2183" w:type="dxa"/>
            <w:vMerge w:val="restart"/>
            <w:tcBorders>
              <w:top w:val="nil"/>
              <w:left w:val="nil"/>
              <w:bottom w:val="single" w:sz="4" w:space="0" w:color="000000"/>
              <w:right w:val="single" w:sz="4" w:space="0" w:color="auto"/>
            </w:tcBorders>
            <w:shd w:val="clear" w:color="auto" w:fill="E0E0E0"/>
            <w:tcMar>
              <w:top w:w="11" w:type="dxa"/>
              <w:left w:w="11" w:type="dxa"/>
              <w:bottom w:w="0" w:type="dxa"/>
              <w:right w:w="11" w:type="dxa"/>
            </w:tcMar>
            <w:vAlign w:val="center"/>
          </w:tcPr>
          <w:p w:rsidR="005A1606" w:rsidRPr="00C26BC3" w:rsidRDefault="005A1606" w:rsidP="00E54A11">
            <w:pPr>
              <w:jc w:val="center"/>
              <w:rPr>
                <w:rFonts w:eastAsia="Arial Unicode MS"/>
                <w:b/>
                <w:bCs/>
                <w:sz w:val="22"/>
              </w:rPr>
            </w:pPr>
            <w:r w:rsidRPr="00C26BC3">
              <w:rPr>
                <w:b/>
                <w:bCs/>
                <w:sz w:val="22"/>
              </w:rPr>
              <w:t>Треугольник </w:t>
            </w:r>
          </w:p>
        </w:tc>
      </w:tr>
      <w:tr w:rsidR="005A1606" w:rsidRPr="00C26BC3" w:rsidTr="00E54A11">
        <w:trPr>
          <w:trHeight w:val="20"/>
          <w:jc w:val="center"/>
        </w:trPr>
        <w:tc>
          <w:tcPr>
            <w:tcW w:w="1332" w:type="dxa"/>
            <w:vMerge w:val="restart"/>
            <w:tcBorders>
              <w:top w:val="single" w:sz="4" w:space="0" w:color="auto"/>
              <w:left w:val="single" w:sz="4" w:space="0" w:color="auto"/>
              <w:bottom w:val="single" w:sz="4" w:space="0" w:color="000000"/>
              <w:right w:val="single" w:sz="4" w:space="0" w:color="auto"/>
            </w:tcBorders>
            <w:shd w:val="clear" w:color="auto" w:fill="E0E0E0"/>
            <w:tcMar>
              <w:top w:w="11" w:type="dxa"/>
              <w:left w:w="11" w:type="dxa"/>
              <w:bottom w:w="0" w:type="dxa"/>
              <w:right w:w="11" w:type="dxa"/>
            </w:tcMar>
            <w:vAlign w:val="center"/>
          </w:tcPr>
          <w:p w:rsidR="005A1606" w:rsidRPr="00C26BC3" w:rsidRDefault="005A1606" w:rsidP="00E54A11">
            <w:pPr>
              <w:jc w:val="center"/>
              <w:rPr>
                <w:rFonts w:eastAsia="Arial Unicode MS"/>
                <w:b/>
                <w:bCs/>
                <w:sz w:val="22"/>
              </w:rPr>
            </w:pPr>
            <w:r w:rsidRPr="00C26BC3">
              <w:rPr>
                <w:b/>
                <w:bCs/>
                <w:spacing w:val="-5"/>
                <w:sz w:val="22"/>
                <w:szCs w:val="18"/>
              </w:rPr>
              <w:t>мм</w:t>
            </w:r>
          </w:p>
        </w:tc>
        <w:tc>
          <w:tcPr>
            <w:tcW w:w="1811" w:type="dxa"/>
            <w:gridSpan w:val="2"/>
            <w:tcBorders>
              <w:top w:val="single" w:sz="4" w:space="0" w:color="auto"/>
              <w:left w:val="single" w:sz="4" w:space="0" w:color="auto"/>
              <w:bottom w:val="single" w:sz="4" w:space="0" w:color="auto"/>
              <w:right w:val="single" w:sz="4" w:space="0" w:color="000000"/>
            </w:tcBorders>
            <w:shd w:val="clear" w:color="auto" w:fill="E0E0E0"/>
            <w:tcMar>
              <w:top w:w="11" w:type="dxa"/>
              <w:left w:w="11" w:type="dxa"/>
              <w:bottom w:w="0" w:type="dxa"/>
              <w:right w:w="11" w:type="dxa"/>
            </w:tcMar>
            <w:vAlign w:val="center"/>
          </w:tcPr>
          <w:p w:rsidR="005A1606" w:rsidRPr="00C26BC3" w:rsidRDefault="005A1606" w:rsidP="00E54A11">
            <w:pPr>
              <w:jc w:val="center"/>
              <w:rPr>
                <w:rFonts w:eastAsia="Arial Unicode MS"/>
                <w:b/>
                <w:bCs/>
                <w:sz w:val="22"/>
              </w:rPr>
            </w:pPr>
            <w:r w:rsidRPr="00C26BC3">
              <w:rPr>
                <w:b/>
                <w:bCs/>
                <w:sz w:val="22"/>
              </w:rPr>
              <w:t xml:space="preserve">Град. </w:t>
            </w:r>
            <w:proofErr w:type="gramStart"/>
            <w:r w:rsidRPr="00C26BC3">
              <w:rPr>
                <w:b/>
                <w:bCs/>
                <w:sz w:val="22"/>
              </w:rPr>
              <w:t>С</w:t>
            </w:r>
            <w:proofErr w:type="gramEnd"/>
          </w:p>
        </w:tc>
        <w:tc>
          <w:tcPr>
            <w:tcW w:w="1701" w:type="dxa"/>
            <w:vMerge/>
            <w:tcBorders>
              <w:top w:val="nil"/>
              <w:left w:val="single" w:sz="4" w:space="0" w:color="000000"/>
              <w:bottom w:val="single" w:sz="4" w:space="0" w:color="000000"/>
              <w:right w:val="single" w:sz="4" w:space="0" w:color="auto"/>
            </w:tcBorders>
            <w:vAlign w:val="center"/>
          </w:tcPr>
          <w:p w:rsidR="005A1606" w:rsidRPr="00C26BC3" w:rsidRDefault="005A1606" w:rsidP="00E54A11">
            <w:pPr>
              <w:rPr>
                <w:rFonts w:eastAsia="Arial Unicode MS"/>
                <w:b/>
                <w:bCs/>
                <w:sz w:val="22"/>
              </w:rPr>
            </w:pPr>
          </w:p>
        </w:tc>
        <w:tc>
          <w:tcPr>
            <w:tcW w:w="1662" w:type="dxa"/>
            <w:vMerge/>
            <w:tcBorders>
              <w:top w:val="nil"/>
              <w:left w:val="nil"/>
              <w:bottom w:val="single" w:sz="4" w:space="0" w:color="000000"/>
              <w:right w:val="single" w:sz="4" w:space="0" w:color="auto"/>
            </w:tcBorders>
            <w:vAlign w:val="center"/>
          </w:tcPr>
          <w:p w:rsidR="005A1606" w:rsidRPr="00C26BC3" w:rsidRDefault="005A1606" w:rsidP="00E54A11">
            <w:pPr>
              <w:rPr>
                <w:rFonts w:eastAsia="Arial Unicode MS"/>
                <w:b/>
                <w:bCs/>
                <w:sz w:val="22"/>
              </w:rPr>
            </w:pPr>
          </w:p>
        </w:tc>
        <w:tc>
          <w:tcPr>
            <w:tcW w:w="2183" w:type="dxa"/>
            <w:vMerge/>
            <w:tcBorders>
              <w:top w:val="nil"/>
              <w:left w:val="nil"/>
              <w:bottom w:val="single" w:sz="4" w:space="0" w:color="000000"/>
              <w:right w:val="single" w:sz="4" w:space="0" w:color="auto"/>
            </w:tcBorders>
            <w:vAlign w:val="center"/>
          </w:tcPr>
          <w:p w:rsidR="005A1606" w:rsidRPr="00C26BC3" w:rsidRDefault="005A1606" w:rsidP="00E54A11">
            <w:pPr>
              <w:rPr>
                <w:rFonts w:eastAsia="Arial Unicode MS"/>
                <w:b/>
                <w:bCs/>
                <w:sz w:val="22"/>
              </w:rPr>
            </w:pPr>
          </w:p>
        </w:tc>
      </w:tr>
      <w:tr w:rsidR="005A1606" w:rsidRPr="00C26BC3" w:rsidTr="00E54A11">
        <w:trPr>
          <w:trHeight w:val="20"/>
          <w:jc w:val="center"/>
        </w:trPr>
        <w:tc>
          <w:tcPr>
            <w:tcW w:w="1332" w:type="dxa"/>
            <w:vMerge/>
            <w:tcBorders>
              <w:top w:val="single" w:sz="4" w:space="0" w:color="auto"/>
              <w:left w:val="single" w:sz="4" w:space="0" w:color="auto"/>
              <w:bottom w:val="single" w:sz="4" w:space="0" w:color="000000"/>
              <w:right w:val="single" w:sz="4" w:space="0" w:color="auto"/>
            </w:tcBorders>
            <w:vAlign w:val="center"/>
          </w:tcPr>
          <w:p w:rsidR="005A1606" w:rsidRPr="00C26BC3" w:rsidRDefault="005A1606" w:rsidP="00E54A11">
            <w:pPr>
              <w:rPr>
                <w:rFonts w:eastAsia="Arial Unicode MS"/>
                <w:b/>
                <w:bCs/>
                <w:sz w:val="22"/>
              </w:rPr>
            </w:pPr>
          </w:p>
        </w:tc>
        <w:tc>
          <w:tcPr>
            <w:tcW w:w="960" w:type="dxa"/>
            <w:tcBorders>
              <w:top w:val="nil"/>
              <w:left w:val="nil"/>
              <w:bottom w:val="single" w:sz="4" w:space="0" w:color="auto"/>
              <w:right w:val="single" w:sz="4" w:space="0" w:color="auto"/>
            </w:tcBorders>
            <w:shd w:val="clear" w:color="auto" w:fill="E0E0E0"/>
            <w:tcMar>
              <w:top w:w="11" w:type="dxa"/>
              <w:left w:w="11" w:type="dxa"/>
              <w:bottom w:w="0" w:type="dxa"/>
              <w:right w:w="11" w:type="dxa"/>
            </w:tcMar>
            <w:vAlign w:val="center"/>
          </w:tcPr>
          <w:p w:rsidR="005A1606" w:rsidRPr="00C26BC3" w:rsidRDefault="005A1606" w:rsidP="00E54A11">
            <w:pPr>
              <w:jc w:val="center"/>
              <w:rPr>
                <w:rFonts w:eastAsia="Arial Unicode MS"/>
                <w:b/>
                <w:bCs/>
                <w:sz w:val="22"/>
              </w:rPr>
            </w:pPr>
            <w:r w:rsidRPr="00C26BC3">
              <w:rPr>
                <w:b/>
                <w:bCs/>
                <w:spacing w:val="-5"/>
                <w:sz w:val="22"/>
                <w:szCs w:val="18"/>
              </w:rPr>
              <w:t>мин</w:t>
            </w:r>
          </w:p>
        </w:tc>
        <w:tc>
          <w:tcPr>
            <w:tcW w:w="851" w:type="dxa"/>
            <w:tcBorders>
              <w:top w:val="nil"/>
              <w:left w:val="nil"/>
              <w:bottom w:val="single" w:sz="4" w:space="0" w:color="auto"/>
              <w:right w:val="single" w:sz="4" w:space="0" w:color="000000"/>
            </w:tcBorders>
            <w:shd w:val="clear" w:color="auto" w:fill="E0E0E0"/>
            <w:tcMar>
              <w:top w:w="11" w:type="dxa"/>
              <w:left w:w="11" w:type="dxa"/>
              <w:bottom w:w="0" w:type="dxa"/>
              <w:right w:w="11" w:type="dxa"/>
            </w:tcMar>
            <w:vAlign w:val="center"/>
          </w:tcPr>
          <w:p w:rsidR="005A1606" w:rsidRPr="00C26BC3" w:rsidRDefault="005A1606" w:rsidP="00E54A11">
            <w:pPr>
              <w:jc w:val="center"/>
              <w:rPr>
                <w:rFonts w:eastAsia="Arial Unicode MS"/>
                <w:b/>
                <w:bCs/>
                <w:sz w:val="22"/>
              </w:rPr>
            </w:pPr>
            <w:r w:rsidRPr="00C26BC3">
              <w:rPr>
                <w:b/>
                <w:bCs/>
                <w:spacing w:val="-5"/>
                <w:sz w:val="22"/>
                <w:szCs w:val="18"/>
              </w:rPr>
              <w:t>мах</w:t>
            </w:r>
          </w:p>
        </w:tc>
        <w:tc>
          <w:tcPr>
            <w:tcW w:w="1701" w:type="dxa"/>
            <w:vMerge/>
            <w:tcBorders>
              <w:top w:val="nil"/>
              <w:left w:val="single" w:sz="4" w:space="0" w:color="000000"/>
              <w:bottom w:val="single" w:sz="4" w:space="0" w:color="000000"/>
              <w:right w:val="single" w:sz="4" w:space="0" w:color="auto"/>
            </w:tcBorders>
            <w:vAlign w:val="center"/>
          </w:tcPr>
          <w:p w:rsidR="005A1606" w:rsidRPr="00C26BC3" w:rsidRDefault="005A1606" w:rsidP="00E54A11">
            <w:pPr>
              <w:rPr>
                <w:rFonts w:eastAsia="Arial Unicode MS"/>
                <w:b/>
                <w:bCs/>
                <w:sz w:val="22"/>
              </w:rPr>
            </w:pPr>
          </w:p>
        </w:tc>
        <w:tc>
          <w:tcPr>
            <w:tcW w:w="1662" w:type="dxa"/>
            <w:vMerge/>
            <w:tcBorders>
              <w:top w:val="nil"/>
              <w:left w:val="nil"/>
              <w:bottom w:val="single" w:sz="4" w:space="0" w:color="000000"/>
              <w:right w:val="single" w:sz="4" w:space="0" w:color="auto"/>
            </w:tcBorders>
            <w:vAlign w:val="center"/>
          </w:tcPr>
          <w:p w:rsidR="005A1606" w:rsidRPr="00C26BC3" w:rsidRDefault="005A1606" w:rsidP="00E54A11">
            <w:pPr>
              <w:rPr>
                <w:rFonts w:eastAsia="Arial Unicode MS"/>
                <w:b/>
                <w:bCs/>
                <w:sz w:val="22"/>
              </w:rPr>
            </w:pPr>
          </w:p>
        </w:tc>
        <w:tc>
          <w:tcPr>
            <w:tcW w:w="2183" w:type="dxa"/>
            <w:vMerge/>
            <w:tcBorders>
              <w:top w:val="nil"/>
              <w:left w:val="nil"/>
              <w:bottom w:val="single" w:sz="4" w:space="0" w:color="000000"/>
              <w:right w:val="single" w:sz="4" w:space="0" w:color="auto"/>
            </w:tcBorders>
            <w:vAlign w:val="center"/>
          </w:tcPr>
          <w:p w:rsidR="005A1606" w:rsidRPr="00C26BC3" w:rsidRDefault="005A1606" w:rsidP="00E54A11">
            <w:pPr>
              <w:rPr>
                <w:rFonts w:eastAsia="Arial Unicode MS"/>
                <w:b/>
                <w:bCs/>
                <w:sz w:val="22"/>
              </w:rPr>
            </w:pPr>
          </w:p>
        </w:tc>
      </w:tr>
      <w:tr w:rsidR="005A1606" w:rsidRPr="00C26BC3" w:rsidTr="00E54A11">
        <w:trPr>
          <w:trHeight w:val="20"/>
          <w:jc w:val="center"/>
        </w:trPr>
        <w:tc>
          <w:tcPr>
            <w:tcW w:w="1332"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57</w:t>
            </w:r>
          </w:p>
        </w:tc>
        <w:tc>
          <w:tcPr>
            <w:tcW w:w="960"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37</w:t>
            </w:r>
          </w:p>
        </w:tc>
        <w:tc>
          <w:tcPr>
            <w:tcW w:w="851"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95</w:t>
            </w:r>
          </w:p>
        </w:tc>
        <w:tc>
          <w:tcPr>
            <w:tcW w:w="1701"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796</w:t>
            </w:r>
          </w:p>
        </w:tc>
        <w:tc>
          <w:tcPr>
            <w:tcW w:w="1662"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1303</w:t>
            </w:r>
          </w:p>
        </w:tc>
        <w:tc>
          <w:tcPr>
            <w:tcW w:w="2183"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752</w:t>
            </w:r>
          </w:p>
        </w:tc>
      </w:tr>
      <w:tr w:rsidR="005A1606" w:rsidRPr="00C26BC3" w:rsidTr="00E54A11">
        <w:trPr>
          <w:trHeight w:val="20"/>
          <w:jc w:val="center"/>
        </w:trPr>
        <w:tc>
          <w:tcPr>
            <w:tcW w:w="1332"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76</w:t>
            </w:r>
          </w:p>
        </w:tc>
        <w:tc>
          <w:tcPr>
            <w:tcW w:w="960"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37</w:t>
            </w:r>
          </w:p>
        </w:tc>
        <w:tc>
          <w:tcPr>
            <w:tcW w:w="851"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95</w:t>
            </w:r>
          </w:p>
        </w:tc>
        <w:tc>
          <w:tcPr>
            <w:tcW w:w="1701"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96</w:t>
            </w:r>
          </w:p>
        </w:tc>
        <w:tc>
          <w:tcPr>
            <w:tcW w:w="1662"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818</w:t>
            </w:r>
          </w:p>
        </w:tc>
        <w:tc>
          <w:tcPr>
            <w:tcW w:w="2183"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0</w:t>
            </w:r>
          </w:p>
        </w:tc>
      </w:tr>
      <w:tr w:rsidR="005A1606" w:rsidRPr="00C26BC3" w:rsidTr="00E54A11">
        <w:trPr>
          <w:trHeight w:val="20"/>
          <w:jc w:val="center"/>
        </w:trPr>
        <w:tc>
          <w:tcPr>
            <w:tcW w:w="1332"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89</w:t>
            </w:r>
          </w:p>
        </w:tc>
        <w:tc>
          <w:tcPr>
            <w:tcW w:w="960"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37</w:t>
            </w:r>
          </w:p>
        </w:tc>
        <w:tc>
          <w:tcPr>
            <w:tcW w:w="851"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95</w:t>
            </w:r>
          </w:p>
        </w:tc>
        <w:tc>
          <w:tcPr>
            <w:tcW w:w="1701"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Default="005A1606" w:rsidP="00E54A11">
            <w:pPr>
              <w:pStyle w:val="af5"/>
              <w:spacing w:before="0" w:line="240" w:lineRule="auto"/>
              <w:ind w:firstLine="0"/>
              <w:rPr>
                <w:rFonts w:eastAsia="Arial Unicode MS"/>
                <w:spacing w:val="-5"/>
                <w:szCs w:val="18"/>
              </w:rPr>
            </w:pPr>
            <w:r>
              <w:rPr>
                <w:spacing w:val="-5"/>
                <w:szCs w:val="18"/>
              </w:rPr>
              <w:t>874</w:t>
            </w:r>
          </w:p>
        </w:tc>
        <w:tc>
          <w:tcPr>
            <w:tcW w:w="1662"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908</w:t>
            </w:r>
          </w:p>
        </w:tc>
        <w:tc>
          <w:tcPr>
            <w:tcW w:w="2183"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786</w:t>
            </w:r>
          </w:p>
        </w:tc>
      </w:tr>
      <w:tr w:rsidR="005A1606" w:rsidRPr="00C26BC3" w:rsidTr="00E54A11">
        <w:trPr>
          <w:trHeight w:val="20"/>
          <w:jc w:val="center"/>
        </w:trPr>
        <w:tc>
          <w:tcPr>
            <w:tcW w:w="1332"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109</w:t>
            </w:r>
          </w:p>
        </w:tc>
        <w:tc>
          <w:tcPr>
            <w:tcW w:w="960"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37</w:t>
            </w:r>
          </w:p>
        </w:tc>
        <w:tc>
          <w:tcPr>
            <w:tcW w:w="851"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95</w:t>
            </w:r>
          </w:p>
        </w:tc>
        <w:tc>
          <w:tcPr>
            <w:tcW w:w="1701"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1792</w:t>
            </w:r>
          </w:p>
        </w:tc>
        <w:tc>
          <w:tcPr>
            <w:tcW w:w="1662"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1555</w:t>
            </w:r>
          </w:p>
        </w:tc>
        <w:tc>
          <w:tcPr>
            <w:tcW w:w="2183"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1432</w:t>
            </w:r>
          </w:p>
        </w:tc>
      </w:tr>
      <w:tr w:rsidR="005A1606" w:rsidRPr="00C26BC3" w:rsidTr="00E54A11">
        <w:trPr>
          <w:trHeight w:val="20"/>
          <w:jc w:val="center"/>
        </w:trPr>
        <w:tc>
          <w:tcPr>
            <w:tcW w:w="1332"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133</w:t>
            </w:r>
          </w:p>
        </w:tc>
        <w:tc>
          <w:tcPr>
            <w:tcW w:w="960"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37</w:t>
            </w:r>
          </w:p>
        </w:tc>
        <w:tc>
          <w:tcPr>
            <w:tcW w:w="851"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95</w:t>
            </w:r>
          </w:p>
        </w:tc>
        <w:tc>
          <w:tcPr>
            <w:tcW w:w="1701"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140</w:t>
            </w:r>
          </w:p>
        </w:tc>
        <w:tc>
          <w:tcPr>
            <w:tcW w:w="1662"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0</w:t>
            </w:r>
          </w:p>
        </w:tc>
        <w:tc>
          <w:tcPr>
            <w:tcW w:w="2183"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0</w:t>
            </w:r>
          </w:p>
        </w:tc>
      </w:tr>
      <w:tr w:rsidR="005A1606" w:rsidRPr="00C26BC3" w:rsidTr="00E54A11">
        <w:trPr>
          <w:trHeight w:val="20"/>
          <w:jc w:val="center"/>
        </w:trPr>
        <w:tc>
          <w:tcPr>
            <w:tcW w:w="1332"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159</w:t>
            </w:r>
          </w:p>
        </w:tc>
        <w:tc>
          <w:tcPr>
            <w:tcW w:w="960"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37</w:t>
            </w:r>
          </w:p>
        </w:tc>
        <w:tc>
          <w:tcPr>
            <w:tcW w:w="851"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95</w:t>
            </w:r>
          </w:p>
        </w:tc>
        <w:tc>
          <w:tcPr>
            <w:tcW w:w="1701"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1872</w:t>
            </w:r>
          </w:p>
        </w:tc>
        <w:tc>
          <w:tcPr>
            <w:tcW w:w="1662"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532</w:t>
            </w:r>
          </w:p>
        </w:tc>
        <w:tc>
          <w:tcPr>
            <w:tcW w:w="2183"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1288</w:t>
            </w:r>
          </w:p>
        </w:tc>
      </w:tr>
      <w:tr w:rsidR="005A1606" w:rsidRPr="00C26BC3" w:rsidTr="00E54A11">
        <w:trPr>
          <w:trHeight w:val="20"/>
          <w:jc w:val="center"/>
        </w:trPr>
        <w:tc>
          <w:tcPr>
            <w:tcW w:w="1332"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z w:val="22"/>
              </w:rPr>
              <w:t>219</w:t>
            </w:r>
          </w:p>
        </w:tc>
        <w:tc>
          <w:tcPr>
            <w:tcW w:w="960"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37</w:t>
            </w:r>
          </w:p>
        </w:tc>
        <w:tc>
          <w:tcPr>
            <w:tcW w:w="851"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pacing w:val="-5"/>
                <w:sz w:val="22"/>
                <w:szCs w:val="18"/>
              </w:rPr>
              <w:t>95</w:t>
            </w:r>
          </w:p>
        </w:tc>
        <w:tc>
          <w:tcPr>
            <w:tcW w:w="1701"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z w:val="22"/>
              </w:rPr>
              <w:t>1206</w:t>
            </w:r>
          </w:p>
        </w:tc>
        <w:tc>
          <w:tcPr>
            <w:tcW w:w="1662"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z w:val="22"/>
              </w:rPr>
              <w:t>652</w:t>
            </w:r>
          </w:p>
        </w:tc>
        <w:tc>
          <w:tcPr>
            <w:tcW w:w="2183"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z w:val="22"/>
              </w:rPr>
              <w:t>1162</w:t>
            </w:r>
          </w:p>
        </w:tc>
      </w:tr>
      <w:tr w:rsidR="005A1606" w:rsidRPr="00C26BC3" w:rsidTr="00E54A11">
        <w:trPr>
          <w:trHeight w:val="20"/>
          <w:jc w:val="center"/>
        </w:trPr>
        <w:tc>
          <w:tcPr>
            <w:tcW w:w="1332"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z w:val="22"/>
              </w:rPr>
              <w:t>273</w:t>
            </w:r>
          </w:p>
        </w:tc>
        <w:tc>
          <w:tcPr>
            <w:tcW w:w="960"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z w:val="22"/>
              </w:rPr>
              <w:t>37</w:t>
            </w:r>
          </w:p>
        </w:tc>
        <w:tc>
          <w:tcPr>
            <w:tcW w:w="851"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z w:val="22"/>
              </w:rPr>
              <w:t>95</w:t>
            </w:r>
          </w:p>
        </w:tc>
        <w:tc>
          <w:tcPr>
            <w:tcW w:w="1701"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z w:val="22"/>
              </w:rPr>
              <w:t>74</w:t>
            </w:r>
          </w:p>
        </w:tc>
        <w:tc>
          <w:tcPr>
            <w:tcW w:w="1662"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z w:val="22"/>
              </w:rPr>
              <w:t>0</w:t>
            </w:r>
          </w:p>
        </w:tc>
        <w:tc>
          <w:tcPr>
            <w:tcW w:w="2183"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z w:val="22"/>
              </w:rPr>
              <w:t>1592</w:t>
            </w:r>
          </w:p>
        </w:tc>
      </w:tr>
      <w:tr w:rsidR="005A1606" w:rsidRPr="00C26BC3" w:rsidTr="00E54A11">
        <w:trPr>
          <w:trHeight w:val="20"/>
          <w:jc w:val="center"/>
        </w:trPr>
        <w:tc>
          <w:tcPr>
            <w:tcW w:w="1332" w:type="dxa"/>
            <w:tcBorders>
              <w:top w:val="nil"/>
              <w:left w:val="single" w:sz="4" w:space="0" w:color="auto"/>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b/>
                <w:bCs/>
                <w:sz w:val="22"/>
              </w:rPr>
            </w:pPr>
            <w:r w:rsidRPr="00C26BC3">
              <w:rPr>
                <w:b/>
                <w:bCs/>
                <w:spacing w:val="-5"/>
                <w:sz w:val="22"/>
                <w:szCs w:val="18"/>
              </w:rPr>
              <w:t>ИТОГО:</w:t>
            </w:r>
          </w:p>
        </w:tc>
        <w:tc>
          <w:tcPr>
            <w:tcW w:w="1811" w:type="dxa"/>
            <w:gridSpan w:val="2"/>
            <w:tcBorders>
              <w:top w:val="single" w:sz="4" w:space="0" w:color="auto"/>
              <w:left w:val="single" w:sz="4" w:space="0" w:color="auto"/>
              <w:bottom w:val="single" w:sz="4" w:space="0" w:color="auto"/>
              <w:right w:val="single" w:sz="4" w:space="0" w:color="000000"/>
            </w:tcBorders>
            <w:tcMar>
              <w:top w:w="11" w:type="dxa"/>
              <w:left w:w="11" w:type="dxa"/>
              <w:bottom w:w="0" w:type="dxa"/>
              <w:right w:w="11" w:type="dxa"/>
            </w:tcMar>
            <w:vAlign w:val="center"/>
          </w:tcPr>
          <w:p w:rsidR="005A1606" w:rsidRPr="00C26BC3" w:rsidRDefault="005A1606" w:rsidP="00E54A11">
            <w:pPr>
              <w:jc w:val="center"/>
              <w:rPr>
                <w:rFonts w:eastAsia="Arial Unicode MS"/>
                <w:sz w:val="22"/>
              </w:rPr>
            </w:pPr>
            <w:r w:rsidRPr="00C26BC3">
              <w:rPr>
                <w:sz w:val="22"/>
              </w:rPr>
              <w:t> </w:t>
            </w:r>
          </w:p>
        </w:tc>
        <w:tc>
          <w:tcPr>
            <w:tcW w:w="1701"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b/>
                <w:bCs/>
                <w:sz w:val="22"/>
              </w:rPr>
            </w:pPr>
            <w:r w:rsidRPr="00C26BC3">
              <w:rPr>
                <w:b/>
                <w:bCs/>
                <w:spacing w:val="-5"/>
                <w:sz w:val="22"/>
                <w:szCs w:val="18"/>
              </w:rPr>
              <w:t>6850</w:t>
            </w:r>
          </w:p>
        </w:tc>
        <w:tc>
          <w:tcPr>
            <w:tcW w:w="1662"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b/>
                <w:bCs/>
                <w:sz w:val="22"/>
              </w:rPr>
            </w:pPr>
            <w:r w:rsidRPr="00C26BC3">
              <w:rPr>
                <w:b/>
                <w:bCs/>
                <w:spacing w:val="-5"/>
                <w:sz w:val="22"/>
                <w:szCs w:val="18"/>
              </w:rPr>
              <w:t>5768</w:t>
            </w:r>
          </w:p>
        </w:tc>
        <w:tc>
          <w:tcPr>
            <w:tcW w:w="2183" w:type="dxa"/>
            <w:tcBorders>
              <w:top w:val="nil"/>
              <w:left w:val="nil"/>
              <w:bottom w:val="single" w:sz="4" w:space="0" w:color="auto"/>
              <w:right w:val="single" w:sz="4" w:space="0" w:color="auto"/>
            </w:tcBorders>
            <w:tcMar>
              <w:top w:w="11" w:type="dxa"/>
              <w:left w:w="11" w:type="dxa"/>
              <w:bottom w:w="0" w:type="dxa"/>
              <w:right w:w="11" w:type="dxa"/>
            </w:tcMar>
            <w:vAlign w:val="center"/>
          </w:tcPr>
          <w:p w:rsidR="005A1606" w:rsidRPr="00C26BC3" w:rsidRDefault="005A1606" w:rsidP="00E54A11">
            <w:pPr>
              <w:jc w:val="center"/>
              <w:rPr>
                <w:rFonts w:eastAsia="Arial Unicode MS"/>
                <w:b/>
                <w:bCs/>
                <w:sz w:val="22"/>
              </w:rPr>
            </w:pPr>
            <w:r w:rsidRPr="00C26BC3">
              <w:rPr>
                <w:b/>
                <w:bCs/>
                <w:spacing w:val="-5"/>
                <w:sz w:val="22"/>
                <w:szCs w:val="18"/>
              </w:rPr>
              <w:t>7012</w:t>
            </w:r>
          </w:p>
        </w:tc>
      </w:tr>
    </w:tbl>
    <w:p w:rsidR="005A1606" w:rsidRPr="002F0CAB" w:rsidRDefault="005A1606" w:rsidP="005A1606">
      <w:pPr>
        <w:pStyle w:val="a8"/>
        <w:spacing w:after="0"/>
      </w:pPr>
    </w:p>
    <w:p w:rsidR="005A1606" w:rsidRDefault="005A1606" w:rsidP="005A1606">
      <w:pPr>
        <w:pStyle w:val="3"/>
      </w:pPr>
      <w:bookmarkStart w:id="5" w:name="_Toc363481713"/>
      <w:r>
        <w:t xml:space="preserve"> Характеристика теплосети котельной «Стрелка»</w:t>
      </w:r>
      <w:bookmarkEnd w:id="5"/>
    </w:p>
    <w:p w:rsidR="005A1606" w:rsidRPr="003665BE" w:rsidRDefault="005A1606" w:rsidP="00E310F2">
      <w:pPr>
        <w:pStyle w:val="a8"/>
        <w:ind w:firstLine="540"/>
        <w:jc w:val="both"/>
      </w:pPr>
      <w:r>
        <w:t>Данные по фактическим температурным режимам отпуска тепла в тепловую сеть отсутствуют.</w:t>
      </w:r>
    </w:p>
    <w:p w:rsidR="005A1606" w:rsidRDefault="005A1606" w:rsidP="00E310F2">
      <w:pPr>
        <w:ind w:firstLine="540"/>
        <w:jc w:val="both"/>
      </w:pPr>
      <w:r w:rsidRPr="00AA0F69">
        <w:t xml:space="preserve">Для системы теплоснабжения от котельной </w:t>
      </w:r>
      <w:r>
        <w:t xml:space="preserve">«Стрелка» </w:t>
      </w:r>
      <w:r w:rsidRPr="00AA0F69">
        <w:t>принято качественное регулир</w:t>
      </w:r>
      <w:r>
        <w:t>ование отпуска тепловой энергии по температуре наружного воздуха.</w:t>
      </w:r>
    </w:p>
    <w:p w:rsidR="005A1606" w:rsidRDefault="00E310F2" w:rsidP="005A1606">
      <w:pPr>
        <w:jc w:val="both"/>
      </w:pPr>
      <w:r>
        <w:t xml:space="preserve">         </w:t>
      </w:r>
      <w:r w:rsidR="005A1606">
        <w:t xml:space="preserve">Статистика по отказам тепловой сети (авариям, инцидентам) </w:t>
      </w:r>
      <w:proofErr w:type="gramStart"/>
      <w:r w:rsidR="005A1606">
        <w:t>за</w:t>
      </w:r>
      <w:proofErr w:type="gramEnd"/>
      <w:r w:rsidR="005A1606">
        <w:t xml:space="preserve"> последние 3 года не предоставлена.</w:t>
      </w:r>
    </w:p>
    <w:p w:rsidR="005A1606" w:rsidRDefault="005A1606" w:rsidP="005A1606">
      <w:pPr>
        <w:ind w:firstLine="540"/>
        <w:jc w:val="both"/>
      </w:pPr>
      <w:r>
        <w:t>Конечные потребители тепловой сети от котельной приборами учета тепловой энергии не оснащены.</w:t>
      </w:r>
    </w:p>
    <w:p w:rsidR="005A1606" w:rsidRDefault="005A1606" w:rsidP="00E310F2">
      <w:pPr>
        <w:ind w:firstLine="540"/>
        <w:jc w:val="both"/>
      </w:pPr>
      <w:r>
        <w:t>Длины участков и диаметры подающего и обратного трубопровода системы отопления представлены в таблице «Характеристика тепловых сетей Котельная  «Стрелка» Отопление»</w:t>
      </w:r>
    </w:p>
    <w:tbl>
      <w:tblPr>
        <w:tblW w:w="50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4"/>
        <w:gridCol w:w="1566"/>
        <w:gridCol w:w="2338"/>
        <w:gridCol w:w="1467"/>
        <w:gridCol w:w="2049"/>
        <w:gridCol w:w="1661"/>
      </w:tblGrid>
      <w:tr w:rsidR="005A1606" w:rsidRPr="00C26BC3" w:rsidTr="005A1606">
        <w:trPr>
          <w:trHeight w:val="1010"/>
          <w:tblHeader/>
          <w:jc w:val="center"/>
        </w:trPr>
        <w:tc>
          <w:tcPr>
            <w:tcW w:w="290" w:type="pct"/>
            <w:shd w:val="pct20" w:color="auto" w:fill="auto"/>
            <w:noWrap/>
            <w:vAlign w:val="center"/>
          </w:tcPr>
          <w:p w:rsidR="005A1606" w:rsidRPr="00E50089" w:rsidRDefault="005A1606" w:rsidP="00E54A11">
            <w:pPr>
              <w:ind w:firstLine="20"/>
              <w:jc w:val="center"/>
              <w:rPr>
                <w:rFonts w:ascii="Calibri" w:hAnsi="Calibri" w:cs="Calibri"/>
                <w:b/>
                <w:color w:val="000000"/>
                <w:sz w:val="22"/>
              </w:rPr>
            </w:pPr>
            <w:r w:rsidRPr="00E50089">
              <w:rPr>
                <w:rFonts w:ascii="Calibri" w:hAnsi="Calibri" w:cs="Calibri"/>
                <w:b/>
                <w:color w:val="000000"/>
                <w:sz w:val="22"/>
              </w:rPr>
              <w:t>№</w:t>
            </w:r>
          </w:p>
        </w:tc>
        <w:tc>
          <w:tcPr>
            <w:tcW w:w="815" w:type="pct"/>
            <w:shd w:val="pct20" w:color="auto" w:fill="auto"/>
            <w:vAlign w:val="center"/>
          </w:tcPr>
          <w:p w:rsidR="005A1606" w:rsidRPr="00E50089" w:rsidRDefault="005A1606" w:rsidP="00E54A11">
            <w:pPr>
              <w:ind w:firstLine="20"/>
              <w:jc w:val="center"/>
              <w:rPr>
                <w:b/>
                <w:bCs/>
                <w:color w:val="000000"/>
                <w:sz w:val="20"/>
                <w:szCs w:val="20"/>
              </w:rPr>
            </w:pPr>
            <w:r w:rsidRPr="00E50089">
              <w:rPr>
                <w:b/>
                <w:bCs/>
                <w:color w:val="000000"/>
                <w:sz w:val="20"/>
                <w:szCs w:val="20"/>
              </w:rPr>
              <w:t>Наименование начала участка</w:t>
            </w:r>
          </w:p>
        </w:tc>
        <w:tc>
          <w:tcPr>
            <w:tcW w:w="1201" w:type="pct"/>
            <w:shd w:val="pct20" w:color="auto" w:fill="auto"/>
            <w:vAlign w:val="center"/>
          </w:tcPr>
          <w:p w:rsidR="005A1606" w:rsidRPr="00E50089" w:rsidRDefault="005A1606" w:rsidP="00E54A11">
            <w:pPr>
              <w:jc w:val="center"/>
              <w:rPr>
                <w:b/>
                <w:bCs/>
                <w:color w:val="000000"/>
                <w:sz w:val="20"/>
                <w:szCs w:val="20"/>
              </w:rPr>
            </w:pPr>
            <w:r w:rsidRPr="00E50089">
              <w:rPr>
                <w:b/>
                <w:bCs/>
                <w:color w:val="000000"/>
                <w:sz w:val="20"/>
                <w:szCs w:val="20"/>
              </w:rPr>
              <w:t>Наименование конца участка</w:t>
            </w:r>
          </w:p>
        </w:tc>
        <w:tc>
          <w:tcPr>
            <w:tcW w:w="764" w:type="pct"/>
            <w:shd w:val="pct20" w:color="auto" w:fill="auto"/>
            <w:vAlign w:val="center"/>
          </w:tcPr>
          <w:p w:rsidR="005A1606" w:rsidRPr="00E50089" w:rsidRDefault="005A1606" w:rsidP="00E54A11">
            <w:pPr>
              <w:jc w:val="center"/>
              <w:rPr>
                <w:b/>
                <w:bCs/>
                <w:color w:val="000000"/>
                <w:sz w:val="20"/>
                <w:szCs w:val="20"/>
              </w:rPr>
            </w:pPr>
            <w:r w:rsidRPr="00E50089">
              <w:rPr>
                <w:b/>
                <w:bCs/>
                <w:color w:val="000000"/>
                <w:sz w:val="20"/>
                <w:szCs w:val="20"/>
              </w:rPr>
              <w:t xml:space="preserve">Длина участка, </w:t>
            </w:r>
            <w:proofErr w:type="gramStart"/>
            <w:r w:rsidRPr="00E50089">
              <w:rPr>
                <w:b/>
                <w:bCs/>
                <w:color w:val="000000"/>
                <w:sz w:val="20"/>
                <w:szCs w:val="20"/>
              </w:rPr>
              <w:t>м</w:t>
            </w:r>
            <w:proofErr w:type="gramEnd"/>
          </w:p>
        </w:tc>
        <w:tc>
          <w:tcPr>
            <w:tcW w:w="1066" w:type="pct"/>
            <w:shd w:val="pct20" w:color="auto" w:fill="auto"/>
            <w:vAlign w:val="center"/>
          </w:tcPr>
          <w:p w:rsidR="005A1606" w:rsidRPr="00E50089" w:rsidRDefault="005A1606" w:rsidP="00E54A11">
            <w:pPr>
              <w:jc w:val="center"/>
              <w:rPr>
                <w:b/>
                <w:bCs/>
                <w:color w:val="000000"/>
                <w:sz w:val="20"/>
                <w:szCs w:val="20"/>
              </w:rPr>
            </w:pPr>
            <w:r w:rsidRPr="00E50089">
              <w:rPr>
                <w:b/>
                <w:bCs/>
                <w:color w:val="000000"/>
                <w:sz w:val="20"/>
                <w:szCs w:val="20"/>
              </w:rPr>
              <w:t>Внутренний</w:t>
            </w:r>
            <w:r w:rsidR="0069036C">
              <w:rPr>
                <w:b/>
                <w:bCs/>
                <w:color w:val="000000"/>
                <w:sz w:val="20"/>
                <w:szCs w:val="20"/>
              </w:rPr>
              <w:t xml:space="preserve"> </w:t>
            </w:r>
            <w:r w:rsidRPr="00E50089">
              <w:rPr>
                <w:b/>
                <w:bCs/>
                <w:color w:val="000000"/>
                <w:sz w:val="20"/>
                <w:szCs w:val="20"/>
              </w:rPr>
              <w:t>ди</w:t>
            </w:r>
            <w:r>
              <w:rPr>
                <w:b/>
                <w:bCs/>
                <w:color w:val="000000"/>
                <w:sz w:val="20"/>
                <w:szCs w:val="20"/>
              </w:rPr>
              <w:t xml:space="preserve">аметр подающего трубопровода, </w:t>
            </w:r>
            <w:proofErr w:type="gramStart"/>
            <w:r>
              <w:rPr>
                <w:b/>
                <w:bCs/>
                <w:color w:val="000000"/>
                <w:sz w:val="20"/>
                <w:szCs w:val="20"/>
              </w:rPr>
              <w:t>м</w:t>
            </w:r>
            <w:proofErr w:type="gramEnd"/>
          </w:p>
        </w:tc>
        <w:tc>
          <w:tcPr>
            <w:tcW w:w="865" w:type="pct"/>
            <w:shd w:val="pct20" w:color="auto" w:fill="auto"/>
            <w:vAlign w:val="center"/>
          </w:tcPr>
          <w:p w:rsidR="005A1606" w:rsidRPr="00E50089" w:rsidRDefault="005A1606" w:rsidP="00E54A11">
            <w:pPr>
              <w:jc w:val="center"/>
              <w:rPr>
                <w:b/>
                <w:bCs/>
                <w:color w:val="000000"/>
                <w:sz w:val="20"/>
                <w:szCs w:val="20"/>
              </w:rPr>
            </w:pPr>
            <w:r w:rsidRPr="00E50089">
              <w:rPr>
                <w:b/>
                <w:bCs/>
                <w:color w:val="000000"/>
                <w:sz w:val="20"/>
                <w:szCs w:val="20"/>
              </w:rPr>
              <w:t xml:space="preserve">Внутренний диаметр обратного трубопровода, </w:t>
            </w:r>
            <w:proofErr w:type="gramStart"/>
            <w:r w:rsidRPr="00E50089">
              <w:rPr>
                <w:b/>
                <w:bCs/>
                <w:color w:val="000000"/>
                <w:sz w:val="20"/>
                <w:szCs w:val="20"/>
              </w:rPr>
              <w:t>м</w:t>
            </w:r>
            <w:proofErr w:type="gramEnd"/>
          </w:p>
        </w:tc>
      </w:tr>
      <w:tr w:rsidR="005A1606" w:rsidRPr="00C26BC3" w:rsidTr="005A1606">
        <w:trPr>
          <w:trHeight w:val="288"/>
          <w:jc w:val="center"/>
        </w:trPr>
        <w:tc>
          <w:tcPr>
            <w:tcW w:w="290" w:type="pct"/>
            <w:noWrap/>
            <w:vAlign w:val="center"/>
          </w:tcPr>
          <w:p w:rsidR="005A1606" w:rsidRPr="00483DBE" w:rsidRDefault="005A1606" w:rsidP="00E54A11">
            <w:pPr>
              <w:ind w:firstLine="20"/>
              <w:jc w:val="center"/>
              <w:rPr>
                <w:color w:val="000000"/>
                <w:sz w:val="22"/>
              </w:rPr>
            </w:pPr>
            <w:r w:rsidRPr="00483DBE">
              <w:rPr>
                <w:color w:val="000000"/>
                <w:sz w:val="22"/>
              </w:rPr>
              <w:t>1</w:t>
            </w:r>
          </w:p>
        </w:tc>
        <w:tc>
          <w:tcPr>
            <w:tcW w:w="815" w:type="pct"/>
            <w:shd w:val="clear" w:color="000000" w:fill="FFFFFF"/>
            <w:vAlign w:val="center"/>
          </w:tcPr>
          <w:p w:rsidR="005A1606" w:rsidRPr="00380B68" w:rsidRDefault="00E310F2" w:rsidP="00E54A11">
            <w:pPr>
              <w:ind w:firstLine="20"/>
              <w:jc w:val="center"/>
              <w:rPr>
                <w:color w:val="000000"/>
                <w:sz w:val="20"/>
                <w:szCs w:val="20"/>
              </w:rPr>
            </w:pPr>
            <w:r>
              <w:rPr>
                <w:color w:val="000000"/>
                <w:sz w:val="20"/>
                <w:szCs w:val="20"/>
              </w:rPr>
              <w:t>Котельная «Стрелка»</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ТК-1</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23,41</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0,25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0,25</w:t>
            </w:r>
          </w:p>
        </w:tc>
      </w:tr>
      <w:tr w:rsidR="005A1606" w:rsidRPr="00C26BC3" w:rsidTr="005A1606">
        <w:trPr>
          <w:trHeight w:val="288"/>
          <w:jc w:val="center"/>
        </w:trPr>
        <w:tc>
          <w:tcPr>
            <w:tcW w:w="290" w:type="pct"/>
            <w:noWrap/>
            <w:vAlign w:val="center"/>
          </w:tcPr>
          <w:p w:rsidR="005A1606" w:rsidRPr="00483DBE" w:rsidRDefault="005A1606" w:rsidP="00E54A11">
            <w:pPr>
              <w:ind w:firstLine="20"/>
              <w:jc w:val="center"/>
              <w:rPr>
                <w:color w:val="000000"/>
                <w:sz w:val="22"/>
              </w:rPr>
            </w:pPr>
            <w:r w:rsidRPr="00483DBE">
              <w:rPr>
                <w:color w:val="000000"/>
                <w:sz w:val="22"/>
              </w:rPr>
              <w:t>2</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ТК-5</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97,98</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r>
      <w:tr w:rsidR="005A1606" w:rsidRPr="00C26BC3" w:rsidTr="005A1606">
        <w:trPr>
          <w:trHeight w:val="288"/>
          <w:jc w:val="center"/>
        </w:trPr>
        <w:tc>
          <w:tcPr>
            <w:tcW w:w="290" w:type="pct"/>
            <w:noWrap/>
            <w:vAlign w:val="center"/>
          </w:tcPr>
          <w:p w:rsidR="005A1606" w:rsidRPr="00483DBE" w:rsidRDefault="005A1606" w:rsidP="00E54A11">
            <w:pPr>
              <w:ind w:firstLine="20"/>
              <w:jc w:val="center"/>
              <w:rPr>
                <w:color w:val="000000"/>
                <w:sz w:val="22"/>
              </w:rPr>
            </w:pPr>
            <w:r w:rsidRPr="00483DBE">
              <w:rPr>
                <w:color w:val="000000"/>
                <w:sz w:val="22"/>
              </w:rPr>
              <w:t>3</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ТК-5</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ТК-9</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38,97</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r>
      <w:tr w:rsidR="005A1606" w:rsidRPr="00C26BC3" w:rsidTr="005A1606">
        <w:trPr>
          <w:trHeight w:val="288"/>
          <w:jc w:val="center"/>
        </w:trPr>
        <w:tc>
          <w:tcPr>
            <w:tcW w:w="290" w:type="pct"/>
            <w:noWrap/>
            <w:vAlign w:val="center"/>
          </w:tcPr>
          <w:p w:rsidR="005A1606" w:rsidRPr="00483DBE" w:rsidRDefault="005A1606" w:rsidP="00E54A11">
            <w:pPr>
              <w:ind w:firstLine="20"/>
              <w:jc w:val="center"/>
              <w:rPr>
                <w:color w:val="000000"/>
                <w:sz w:val="22"/>
              </w:rPr>
            </w:pPr>
            <w:r w:rsidRPr="00483DBE">
              <w:rPr>
                <w:color w:val="000000"/>
                <w:sz w:val="22"/>
              </w:rPr>
              <w:t>4</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ТК-9</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ТК-11</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41,68</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r>
      <w:tr w:rsidR="005A1606" w:rsidRPr="00C26BC3" w:rsidTr="005A1606">
        <w:trPr>
          <w:trHeight w:val="288"/>
          <w:jc w:val="center"/>
        </w:trPr>
        <w:tc>
          <w:tcPr>
            <w:tcW w:w="290" w:type="pct"/>
            <w:noWrap/>
            <w:vAlign w:val="center"/>
          </w:tcPr>
          <w:p w:rsidR="005A1606" w:rsidRPr="00483DBE" w:rsidRDefault="005A1606" w:rsidP="00E54A11">
            <w:pPr>
              <w:ind w:firstLine="20"/>
              <w:jc w:val="center"/>
              <w:rPr>
                <w:color w:val="000000"/>
                <w:sz w:val="22"/>
              </w:rPr>
            </w:pPr>
            <w:r w:rsidRPr="00483DBE">
              <w:rPr>
                <w:color w:val="000000"/>
                <w:sz w:val="22"/>
              </w:rPr>
              <w:t>5</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ТК-12</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ТК-13</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24,52</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0,08</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0,08</w:t>
            </w:r>
          </w:p>
        </w:tc>
      </w:tr>
      <w:tr w:rsidR="005A1606" w:rsidRPr="00C26BC3" w:rsidTr="005A1606">
        <w:trPr>
          <w:trHeight w:val="288"/>
          <w:jc w:val="center"/>
        </w:trPr>
        <w:tc>
          <w:tcPr>
            <w:tcW w:w="290" w:type="pct"/>
            <w:noWrap/>
            <w:vAlign w:val="center"/>
          </w:tcPr>
          <w:p w:rsidR="005A1606" w:rsidRPr="00483DBE" w:rsidRDefault="005A1606" w:rsidP="00E54A11">
            <w:pPr>
              <w:ind w:firstLine="20"/>
              <w:jc w:val="center"/>
              <w:rPr>
                <w:color w:val="000000"/>
                <w:sz w:val="22"/>
              </w:rPr>
            </w:pPr>
            <w:r w:rsidRPr="00483DBE">
              <w:rPr>
                <w:color w:val="000000"/>
                <w:sz w:val="22"/>
              </w:rPr>
              <w:t>6</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ТК-12</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(21)</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76,97</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r>
      <w:tr w:rsidR="005A1606" w:rsidRPr="00C26BC3" w:rsidTr="005A1606">
        <w:trPr>
          <w:trHeight w:val="288"/>
          <w:jc w:val="center"/>
        </w:trPr>
        <w:tc>
          <w:tcPr>
            <w:tcW w:w="290" w:type="pct"/>
            <w:noWrap/>
            <w:vAlign w:val="center"/>
          </w:tcPr>
          <w:p w:rsidR="005A1606" w:rsidRPr="00483DBE" w:rsidRDefault="005A1606" w:rsidP="00E54A11">
            <w:pPr>
              <w:ind w:firstLine="20"/>
              <w:jc w:val="center"/>
              <w:rPr>
                <w:color w:val="000000"/>
                <w:sz w:val="22"/>
              </w:rPr>
            </w:pPr>
            <w:r w:rsidRPr="00483DBE">
              <w:rPr>
                <w:color w:val="000000"/>
                <w:sz w:val="22"/>
              </w:rPr>
              <w:t>7</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(21)</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ТК-15</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34,92</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r>
      <w:tr w:rsidR="005A1606" w:rsidRPr="00C26BC3" w:rsidTr="005A1606">
        <w:trPr>
          <w:trHeight w:val="288"/>
          <w:jc w:val="center"/>
        </w:trPr>
        <w:tc>
          <w:tcPr>
            <w:tcW w:w="290" w:type="pct"/>
            <w:noWrap/>
            <w:vAlign w:val="center"/>
          </w:tcPr>
          <w:p w:rsidR="005A1606" w:rsidRPr="00483DBE" w:rsidRDefault="005A1606" w:rsidP="00E54A11">
            <w:pPr>
              <w:ind w:firstLine="20"/>
              <w:jc w:val="center"/>
              <w:rPr>
                <w:color w:val="000000"/>
                <w:sz w:val="22"/>
              </w:rPr>
            </w:pPr>
            <w:r w:rsidRPr="00483DBE">
              <w:rPr>
                <w:color w:val="000000"/>
                <w:sz w:val="22"/>
              </w:rPr>
              <w:t>8</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(21)</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ТК-14</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21,49</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r>
      <w:tr w:rsidR="005A1606" w:rsidRPr="00C26BC3" w:rsidTr="005A1606">
        <w:trPr>
          <w:trHeight w:val="288"/>
          <w:jc w:val="center"/>
        </w:trPr>
        <w:tc>
          <w:tcPr>
            <w:tcW w:w="290" w:type="pct"/>
            <w:noWrap/>
            <w:vAlign w:val="center"/>
          </w:tcPr>
          <w:p w:rsidR="005A1606" w:rsidRPr="00483DBE" w:rsidRDefault="005A1606" w:rsidP="00E54A11">
            <w:pPr>
              <w:ind w:firstLine="20"/>
              <w:jc w:val="center"/>
              <w:rPr>
                <w:color w:val="000000"/>
                <w:sz w:val="22"/>
              </w:rPr>
            </w:pPr>
            <w:r w:rsidRPr="00483DBE">
              <w:rPr>
                <w:color w:val="000000"/>
                <w:sz w:val="22"/>
              </w:rPr>
              <w:t>9</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ТК-14</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(26)</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18,38</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r>
      <w:tr w:rsidR="005A1606" w:rsidRPr="00C26BC3" w:rsidTr="005A1606">
        <w:trPr>
          <w:trHeight w:val="288"/>
          <w:jc w:val="center"/>
        </w:trPr>
        <w:tc>
          <w:tcPr>
            <w:tcW w:w="290" w:type="pct"/>
            <w:noWrap/>
            <w:vAlign w:val="center"/>
          </w:tcPr>
          <w:p w:rsidR="005A1606" w:rsidRPr="00483DBE" w:rsidRDefault="005A1606" w:rsidP="00E54A11">
            <w:pPr>
              <w:ind w:firstLine="20"/>
              <w:jc w:val="center"/>
              <w:rPr>
                <w:color w:val="000000"/>
                <w:sz w:val="22"/>
              </w:rPr>
            </w:pPr>
            <w:r w:rsidRPr="00483DBE">
              <w:rPr>
                <w:color w:val="000000"/>
                <w:sz w:val="22"/>
              </w:rPr>
              <w:t>10</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(26)</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(27)</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34,1</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0,075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0,075</w:t>
            </w:r>
          </w:p>
        </w:tc>
      </w:tr>
      <w:tr w:rsidR="005A1606" w:rsidRPr="00C26BC3" w:rsidTr="005A1606">
        <w:trPr>
          <w:trHeight w:val="288"/>
          <w:jc w:val="center"/>
        </w:trPr>
        <w:tc>
          <w:tcPr>
            <w:tcW w:w="290" w:type="pct"/>
            <w:noWrap/>
            <w:vAlign w:val="center"/>
          </w:tcPr>
          <w:p w:rsidR="005A1606" w:rsidRPr="00483DBE" w:rsidRDefault="005A1606" w:rsidP="00E54A11">
            <w:pPr>
              <w:ind w:firstLine="20"/>
              <w:jc w:val="center"/>
              <w:rPr>
                <w:color w:val="000000"/>
                <w:sz w:val="22"/>
              </w:rPr>
            </w:pPr>
            <w:r w:rsidRPr="00483DBE">
              <w:rPr>
                <w:color w:val="000000"/>
                <w:sz w:val="22"/>
              </w:rPr>
              <w:t>11</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(27)</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(28)</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36,26</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0,075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0,075</w:t>
            </w:r>
          </w:p>
        </w:tc>
      </w:tr>
      <w:tr w:rsidR="005A1606" w:rsidRPr="00C26BC3" w:rsidTr="005A1606">
        <w:trPr>
          <w:trHeight w:val="288"/>
          <w:jc w:val="center"/>
        </w:trPr>
        <w:tc>
          <w:tcPr>
            <w:tcW w:w="290" w:type="pct"/>
            <w:noWrap/>
            <w:vAlign w:val="center"/>
          </w:tcPr>
          <w:p w:rsidR="005A1606" w:rsidRPr="00483DBE" w:rsidRDefault="005A1606" w:rsidP="00E54A11">
            <w:pPr>
              <w:ind w:firstLine="20"/>
              <w:jc w:val="center"/>
              <w:rPr>
                <w:color w:val="000000"/>
                <w:sz w:val="22"/>
              </w:rPr>
            </w:pPr>
            <w:r w:rsidRPr="00483DBE">
              <w:rPr>
                <w:color w:val="000000"/>
                <w:sz w:val="22"/>
              </w:rPr>
              <w:t>12</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ТК-15</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ТК-16</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48,86</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r>
      <w:tr w:rsidR="005A1606" w:rsidRPr="00C26BC3" w:rsidTr="005A1606">
        <w:trPr>
          <w:trHeight w:val="288"/>
          <w:jc w:val="center"/>
        </w:trPr>
        <w:tc>
          <w:tcPr>
            <w:tcW w:w="290" w:type="pct"/>
            <w:noWrap/>
            <w:vAlign w:val="center"/>
          </w:tcPr>
          <w:p w:rsidR="005A1606" w:rsidRPr="00483DBE" w:rsidRDefault="005A1606" w:rsidP="00E54A11">
            <w:pPr>
              <w:ind w:firstLine="20"/>
              <w:jc w:val="center"/>
              <w:rPr>
                <w:color w:val="000000"/>
                <w:sz w:val="22"/>
              </w:rPr>
            </w:pPr>
            <w:r w:rsidRPr="00483DBE">
              <w:rPr>
                <w:color w:val="000000"/>
                <w:sz w:val="22"/>
              </w:rPr>
              <w:t>13</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ТК-16</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(22)</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51,36</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r>
      <w:tr w:rsidR="005A1606" w:rsidRPr="00C26BC3" w:rsidTr="005A1606">
        <w:trPr>
          <w:trHeight w:val="288"/>
          <w:jc w:val="center"/>
        </w:trPr>
        <w:tc>
          <w:tcPr>
            <w:tcW w:w="290" w:type="pct"/>
            <w:noWrap/>
            <w:vAlign w:val="center"/>
          </w:tcPr>
          <w:p w:rsidR="005A1606" w:rsidRPr="00483DBE" w:rsidRDefault="005A1606" w:rsidP="00E54A11">
            <w:pPr>
              <w:ind w:firstLine="20"/>
              <w:jc w:val="center"/>
              <w:rPr>
                <w:color w:val="000000"/>
                <w:sz w:val="22"/>
              </w:rPr>
            </w:pPr>
            <w:r w:rsidRPr="00483DBE">
              <w:rPr>
                <w:color w:val="000000"/>
                <w:sz w:val="22"/>
              </w:rPr>
              <w:t>14</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(22)</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ТК-17</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42,01</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r>
      <w:tr w:rsidR="005A1606" w:rsidRPr="00C26BC3" w:rsidTr="005A1606">
        <w:trPr>
          <w:trHeight w:val="288"/>
          <w:jc w:val="center"/>
        </w:trPr>
        <w:tc>
          <w:tcPr>
            <w:tcW w:w="290" w:type="pct"/>
            <w:noWrap/>
            <w:vAlign w:val="center"/>
          </w:tcPr>
          <w:p w:rsidR="005A1606" w:rsidRPr="00483DBE" w:rsidRDefault="005A1606" w:rsidP="00E54A11">
            <w:pPr>
              <w:ind w:firstLine="20"/>
              <w:jc w:val="center"/>
              <w:rPr>
                <w:color w:val="000000"/>
                <w:sz w:val="22"/>
              </w:rPr>
            </w:pPr>
            <w:r w:rsidRPr="00483DBE">
              <w:rPr>
                <w:color w:val="000000"/>
                <w:sz w:val="22"/>
              </w:rPr>
              <w:t>15</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ТК-5</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ТК-6</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17,59</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5A1606" w:rsidP="00E54A11">
            <w:pPr>
              <w:ind w:firstLine="20"/>
              <w:jc w:val="center"/>
              <w:rPr>
                <w:color w:val="000000"/>
                <w:sz w:val="22"/>
              </w:rPr>
            </w:pPr>
            <w:r w:rsidRPr="00483DBE">
              <w:rPr>
                <w:color w:val="000000"/>
                <w:sz w:val="22"/>
              </w:rPr>
              <w:t>16</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ТК-6</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ТК-7</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20,25</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5A1606" w:rsidP="00E54A11">
            <w:pPr>
              <w:ind w:firstLine="20"/>
              <w:jc w:val="center"/>
              <w:rPr>
                <w:color w:val="000000"/>
                <w:sz w:val="22"/>
              </w:rPr>
            </w:pPr>
            <w:r w:rsidRPr="00483DBE">
              <w:rPr>
                <w:color w:val="000000"/>
                <w:sz w:val="22"/>
              </w:rPr>
              <w:t>17</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ТК-7</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(4)</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92,31</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r>
      <w:tr w:rsidR="005A1606" w:rsidRPr="00C26BC3" w:rsidTr="005A1606">
        <w:trPr>
          <w:trHeight w:val="288"/>
          <w:jc w:val="center"/>
        </w:trPr>
        <w:tc>
          <w:tcPr>
            <w:tcW w:w="290" w:type="pct"/>
            <w:noWrap/>
            <w:vAlign w:val="center"/>
          </w:tcPr>
          <w:p w:rsidR="005A1606" w:rsidRPr="00483DBE" w:rsidRDefault="005A1606" w:rsidP="00E54A11">
            <w:pPr>
              <w:ind w:firstLine="20"/>
              <w:jc w:val="center"/>
              <w:rPr>
                <w:color w:val="000000"/>
                <w:sz w:val="22"/>
              </w:rPr>
            </w:pPr>
            <w:r w:rsidRPr="00483DBE">
              <w:rPr>
                <w:color w:val="000000"/>
                <w:sz w:val="22"/>
              </w:rPr>
              <w:t>18</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ТК-17</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ТК-18</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39,79</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r>
      <w:tr w:rsidR="005A1606" w:rsidRPr="00C26BC3" w:rsidTr="005A1606">
        <w:trPr>
          <w:trHeight w:val="288"/>
          <w:jc w:val="center"/>
        </w:trPr>
        <w:tc>
          <w:tcPr>
            <w:tcW w:w="290" w:type="pct"/>
            <w:noWrap/>
            <w:vAlign w:val="center"/>
          </w:tcPr>
          <w:p w:rsidR="005A1606" w:rsidRPr="00483DBE" w:rsidRDefault="005A1606" w:rsidP="00E54A11">
            <w:pPr>
              <w:ind w:firstLine="20"/>
              <w:jc w:val="center"/>
              <w:rPr>
                <w:color w:val="000000"/>
                <w:sz w:val="22"/>
              </w:rPr>
            </w:pPr>
            <w:r w:rsidRPr="00483DBE">
              <w:rPr>
                <w:color w:val="000000"/>
                <w:sz w:val="22"/>
              </w:rPr>
              <w:t>19</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ТК-18</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(25)</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21,89</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r>
      <w:tr w:rsidR="005A1606" w:rsidRPr="00C26BC3" w:rsidTr="005A1606">
        <w:trPr>
          <w:trHeight w:val="288"/>
          <w:jc w:val="center"/>
        </w:trPr>
        <w:tc>
          <w:tcPr>
            <w:tcW w:w="290" w:type="pct"/>
            <w:noWrap/>
            <w:vAlign w:val="center"/>
          </w:tcPr>
          <w:p w:rsidR="005A1606" w:rsidRPr="00483DBE" w:rsidRDefault="005A1606" w:rsidP="00E54A11">
            <w:pPr>
              <w:ind w:firstLine="20"/>
              <w:jc w:val="center"/>
              <w:rPr>
                <w:color w:val="000000"/>
                <w:sz w:val="22"/>
              </w:rPr>
            </w:pPr>
            <w:r w:rsidRPr="00483DBE">
              <w:rPr>
                <w:color w:val="000000"/>
                <w:sz w:val="22"/>
              </w:rPr>
              <w:t>20</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(25)</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ТК-19</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60,08</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r>
      <w:tr w:rsidR="005A1606" w:rsidRPr="00C26BC3" w:rsidTr="005A1606">
        <w:trPr>
          <w:trHeight w:val="288"/>
          <w:jc w:val="center"/>
        </w:trPr>
        <w:tc>
          <w:tcPr>
            <w:tcW w:w="290" w:type="pct"/>
            <w:noWrap/>
            <w:vAlign w:val="center"/>
          </w:tcPr>
          <w:p w:rsidR="005A1606" w:rsidRPr="00483DBE" w:rsidRDefault="005A1606" w:rsidP="00E54A11">
            <w:pPr>
              <w:ind w:firstLine="20"/>
              <w:jc w:val="center"/>
              <w:rPr>
                <w:color w:val="000000"/>
                <w:sz w:val="22"/>
              </w:rPr>
            </w:pPr>
            <w:r w:rsidRPr="00483DBE">
              <w:rPr>
                <w:color w:val="000000"/>
                <w:sz w:val="22"/>
              </w:rPr>
              <w:t>21</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ТК-19</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(35)</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64,07</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0,08</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0,08</w:t>
            </w:r>
          </w:p>
        </w:tc>
      </w:tr>
      <w:tr w:rsidR="005A1606" w:rsidRPr="00C26BC3" w:rsidTr="005A1606">
        <w:trPr>
          <w:trHeight w:val="288"/>
          <w:jc w:val="center"/>
        </w:trPr>
        <w:tc>
          <w:tcPr>
            <w:tcW w:w="290" w:type="pct"/>
            <w:noWrap/>
            <w:vAlign w:val="center"/>
          </w:tcPr>
          <w:p w:rsidR="005A1606" w:rsidRPr="00483DBE" w:rsidRDefault="005A1606" w:rsidP="00E54A11">
            <w:pPr>
              <w:ind w:firstLine="20"/>
              <w:jc w:val="center"/>
              <w:rPr>
                <w:color w:val="000000"/>
                <w:sz w:val="22"/>
              </w:rPr>
            </w:pPr>
            <w:r w:rsidRPr="00483DBE">
              <w:rPr>
                <w:color w:val="000000"/>
                <w:sz w:val="22"/>
              </w:rPr>
              <w:t>22</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(35)</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ТК-23</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176,71</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0,08</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0,08</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23</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ТК-18</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(24)</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25,15</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0,075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0,075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24</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(24)</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ТК-18А</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9,99</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0,075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0,075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25</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ТК-2</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41,87</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26</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ТК-2</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ТК-3</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89,97</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r>
      <w:tr w:rsidR="005A1606" w:rsidRPr="00C26BC3" w:rsidTr="005A1606">
        <w:trPr>
          <w:trHeight w:val="384"/>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27</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ТК-3</w:t>
            </w:r>
          </w:p>
        </w:tc>
        <w:tc>
          <w:tcPr>
            <w:tcW w:w="1201" w:type="pct"/>
            <w:shd w:val="clear" w:color="000000" w:fill="FFFFFF"/>
            <w:vAlign w:val="center"/>
          </w:tcPr>
          <w:p w:rsidR="005A1606" w:rsidRPr="00380B68" w:rsidRDefault="005A1606" w:rsidP="00E54A11">
            <w:pPr>
              <w:jc w:val="center"/>
              <w:rPr>
                <w:color w:val="000000"/>
                <w:sz w:val="20"/>
                <w:szCs w:val="20"/>
              </w:rPr>
            </w:pPr>
            <w:proofErr w:type="spellStart"/>
            <w:r w:rsidRPr="00380B68">
              <w:rPr>
                <w:color w:val="000000"/>
                <w:sz w:val="20"/>
                <w:szCs w:val="20"/>
              </w:rPr>
              <w:t>Староладожский</w:t>
            </w:r>
            <w:proofErr w:type="spellEnd"/>
            <w:r w:rsidRPr="00380B68">
              <w:rPr>
                <w:color w:val="000000"/>
                <w:sz w:val="20"/>
                <w:szCs w:val="20"/>
              </w:rPr>
              <w:t xml:space="preserve"> д. 26</w:t>
            </w:r>
            <w:proofErr w:type="gramStart"/>
            <w:r w:rsidRPr="00380B68">
              <w:rPr>
                <w:color w:val="000000"/>
                <w:sz w:val="20"/>
                <w:szCs w:val="20"/>
              </w:rPr>
              <w:t xml:space="preserve"> А</w:t>
            </w:r>
            <w:proofErr w:type="gramEnd"/>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8,84</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28</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ТК-3</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ТК-4</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85,77</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29</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ТК-4</w:t>
            </w:r>
          </w:p>
        </w:tc>
        <w:tc>
          <w:tcPr>
            <w:tcW w:w="1201" w:type="pct"/>
            <w:shd w:val="clear" w:color="000000" w:fill="FFFFFF"/>
            <w:vAlign w:val="center"/>
          </w:tcPr>
          <w:p w:rsidR="005A1606" w:rsidRPr="00380B68" w:rsidRDefault="005A1606" w:rsidP="00E54A11">
            <w:pPr>
              <w:jc w:val="center"/>
              <w:rPr>
                <w:color w:val="000000"/>
                <w:sz w:val="20"/>
                <w:szCs w:val="20"/>
              </w:rPr>
            </w:pPr>
            <w:proofErr w:type="spellStart"/>
            <w:r w:rsidRPr="00380B68">
              <w:rPr>
                <w:color w:val="000000"/>
                <w:sz w:val="20"/>
                <w:szCs w:val="20"/>
              </w:rPr>
              <w:t>Староладожский</w:t>
            </w:r>
            <w:proofErr w:type="spellEnd"/>
            <w:r w:rsidRPr="00380B68">
              <w:rPr>
                <w:color w:val="000000"/>
                <w:sz w:val="20"/>
                <w:szCs w:val="20"/>
              </w:rPr>
              <w:t xml:space="preserve"> д 26</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23,87</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30</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ТК-7</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(3)</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10,69</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480"/>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lastRenderedPageBreak/>
              <w:t>31</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(3)</w:t>
            </w:r>
          </w:p>
        </w:tc>
        <w:tc>
          <w:tcPr>
            <w:tcW w:w="1201" w:type="pct"/>
            <w:shd w:val="clear" w:color="000000" w:fill="FFFFFF"/>
            <w:vAlign w:val="center"/>
          </w:tcPr>
          <w:p w:rsidR="005A1606" w:rsidRPr="00380B68" w:rsidRDefault="005A1606" w:rsidP="00E54A11">
            <w:pPr>
              <w:jc w:val="center"/>
              <w:rPr>
                <w:color w:val="000000"/>
                <w:sz w:val="20"/>
                <w:szCs w:val="20"/>
              </w:rPr>
            </w:pPr>
            <w:proofErr w:type="spellStart"/>
            <w:r w:rsidRPr="00380B68">
              <w:rPr>
                <w:color w:val="000000"/>
                <w:sz w:val="20"/>
                <w:szCs w:val="20"/>
              </w:rPr>
              <w:t>Староладожский</w:t>
            </w:r>
            <w:proofErr w:type="spellEnd"/>
            <w:r w:rsidRPr="00380B68">
              <w:rPr>
                <w:color w:val="000000"/>
                <w:sz w:val="20"/>
                <w:szCs w:val="20"/>
              </w:rPr>
              <w:t xml:space="preserve"> канал д. 20</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15,06</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r w:rsidR="0069036C">
              <w:rPr>
                <w:color w:val="000000"/>
                <w:sz w:val="20"/>
                <w:szCs w:val="20"/>
              </w:rPr>
              <w:t xml:space="preserve"> </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52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32</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(3)</w:t>
            </w:r>
          </w:p>
        </w:tc>
        <w:tc>
          <w:tcPr>
            <w:tcW w:w="1201" w:type="pct"/>
            <w:shd w:val="clear" w:color="000000" w:fill="FFFFFF"/>
            <w:vAlign w:val="center"/>
          </w:tcPr>
          <w:p w:rsidR="005A1606" w:rsidRPr="00380B68" w:rsidRDefault="005A1606" w:rsidP="00E54A11">
            <w:pPr>
              <w:jc w:val="center"/>
              <w:rPr>
                <w:color w:val="000000"/>
                <w:sz w:val="20"/>
                <w:szCs w:val="20"/>
              </w:rPr>
            </w:pPr>
            <w:proofErr w:type="spellStart"/>
            <w:r w:rsidRPr="00380B68">
              <w:rPr>
                <w:color w:val="000000"/>
                <w:sz w:val="20"/>
                <w:szCs w:val="20"/>
              </w:rPr>
              <w:t>Староладожский</w:t>
            </w:r>
            <w:proofErr w:type="spellEnd"/>
            <w:r w:rsidRPr="00380B68">
              <w:rPr>
                <w:color w:val="000000"/>
                <w:sz w:val="20"/>
                <w:szCs w:val="20"/>
              </w:rPr>
              <w:t xml:space="preserve"> канал д. 22</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47,2</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33</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ТК-11</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ТК-10</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19,08</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34</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ТК-10</w:t>
            </w:r>
          </w:p>
        </w:tc>
        <w:tc>
          <w:tcPr>
            <w:tcW w:w="1201" w:type="pct"/>
            <w:shd w:val="clear" w:color="000000" w:fill="FFFFFF"/>
            <w:vAlign w:val="center"/>
          </w:tcPr>
          <w:p w:rsidR="005A1606" w:rsidRPr="00380B68" w:rsidRDefault="00483DBE" w:rsidP="00E54A11">
            <w:pPr>
              <w:jc w:val="center"/>
              <w:rPr>
                <w:color w:val="000000"/>
                <w:sz w:val="20"/>
                <w:szCs w:val="20"/>
              </w:rPr>
            </w:pPr>
            <w:r>
              <w:rPr>
                <w:color w:val="000000"/>
                <w:sz w:val="20"/>
                <w:szCs w:val="20"/>
              </w:rPr>
              <w:t xml:space="preserve">ул. </w:t>
            </w:r>
            <w:proofErr w:type="spellStart"/>
            <w:r w:rsidR="005A1606" w:rsidRPr="00380B68">
              <w:rPr>
                <w:color w:val="000000"/>
                <w:sz w:val="20"/>
                <w:szCs w:val="20"/>
              </w:rPr>
              <w:t>Чекалова</w:t>
            </w:r>
            <w:proofErr w:type="spellEnd"/>
            <w:r w:rsidR="005A1606" w:rsidRPr="00380B68">
              <w:rPr>
                <w:color w:val="000000"/>
                <w:sz w:val="20"/>
                <w:szCs w:val="20"/>
              </w:rPr>
              <w:t xml:space="preserve"> д. 29</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19,4</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35</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ТК-10</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ТК-10А</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98,36</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36</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ТК-10А</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ТК-10Б</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43,18</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37</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ТК-10Б</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 xml:space="preserve">ул. </w:t>
            </w:r>
            <w:proofErr w:type="spellStart"/>
            <w:r w:rsidRPr="00380B68">
              <w:rPr>
                <w:color w:val="000000"/>
                <w:sz w:val="20"/>
                <w:szCs w:val="20"/>
              </w:rPr>
              <w:t>Чекалова</w:t>
            </w:r>
            <w:proofErr w:type="spellEnd"/>
            <w:r w:rsidRPr="00380B68">
              <w:rPr>
                <w:color w:val="000000"/>
                <w:sz w:val="20"/>
                <w:szCs w:val="20"/>
              </w:rPr>
              <w:t xml:space="preserve"> д. 36А</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14,34</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38</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ТК-10А</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 xml:space="preserve">ул. </w:t>
            </w:r>
            <w:proofErr w:type="spellStart"/>
            <w:r w:rsidRPr="00380B68">
              <w:rPr>
                <w:color w:val="000000"/>
                <w:sz w:val="20"/>
                <w:szCs w:val="20"/>
              </w:rPr>
              <w:t>Чекалова</w:t>
            </w:r>
            <w:proofErr w:type="spellEnd"/>
            <w:r w:rsidRPr="00380B68">
              <w:rPr>
                <w:color w:val="000000"/>
                <w:sz w:val="20"/>
                <w:szCs w:val="20"/>
              </w:rPr>
              <w:t xml:space="preserve"> д. 36</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15,13</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39</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ТК-11</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ТК-12</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60,57</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40</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ТК-13</w:t>
            </w:r>
          </w:p>
        </w:tc>
        <w:tc>
          <w:tcPr>
            <w:tcW w:w="1201" w:type="pct"/>
            <w:shd w:val="clear" w:color="000000" w:fill="FFFFFF"/>
            <w:vAlign w:val="center"/>
          </w:tcPr>
          <w:p w:rsidR="005A1606" w:rsidRPr="00380B68" w:rsidRDefault="00483DBE" w:rsidP="00E54A11">
            <w:pPr>
              <w:jc w:val="center"/>
              <w:rPr>
                <w:color w:val="000000"/>
                <w:sz w:val="20"/>
                <w:szCs w:val="20"/>
              </w:rPr>
            </w:pPr>
            <w:r>
              <w:rPr>
                <w:color w:val="000000"/>
                <w:sz w:val="20"/>
                <w:szCs w:val="20"/>
              </w:rPr>
              <w:t>у</w:t>
            </w:r>
            <w:r w:rsidR="005A1606" w:rsidRPr="00380B68">
              <w:rPr>
                <w:color w:val="000000"/>
                <w:sz w:val="20"/>
                <w:szCs w:val="20"/>
              </w:rPr>
              <w:t xml:space="preserve">л. </w:t>
            </w:r>
            <w:proofErr w:type="spellStart"/>
            <w:r w:rsidR="005A1606" w:rsidRPr="00380B68">
              <w:rPr>
                <w:color w:val="000000"/>
                <w:sz w:val="20"/>
                <w:szCs w:val="20"/>
              </w:rPr>
              <w:t>Чекалова</w:t>
            </w:r>
            <w:proofErr w:type="spellEnd"/>
            <w:r w:rsidR="005A1606" w:rsidRPr="00380B68">
              <w:rPr>
                <w:color w:val="000000"/>
                <w:sz w:val="20"/>
                <w:szCs w:val="20"/>
              </w:rPr>
              <w:t xml:space="preserve"> д. 25</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13,6</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41</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ТК-13</w:t>
            </w:r>
          </w:p>
        </w:tc>
        <w:tc>
          <w:tcPr>
            <w:tcW w:w="1201" w:type="pct"/>
            <w:shd w:val="clear" w:color="000000" w:fill="FFFFFF"/>
            <w:vAlign w:val="center"/>
          </w:tcPr>
          <w:p w:rsidR="005A1606" w:rsidRPr="00380B68" w:rsidRDefault="00483DBE" w:rsidP="00E54A11">
            <w:pPr>
              <w:jc w:val="center"/>
              <w:rPr>
                <w:color w:val="000000"/>
                <w:sz w:val="20"/>
                <w:szCs w:val="20"/>
              </w:rPr>
            </w:pPr>
            <w:r>
              <w:rPr>
                <w:color w:val="000000"/>
                <w:sz w:val="20"/>
                <w:szCs w:val="20"/>
              </w:rPr>
              <w:t>у</w:t>
            </w:r>
            <w:r w:rsidR="005A1606" w:rsidRPr="00380B68">
              <w:rPr>
                <w:color w:val="000000"/>
                <w:sz w:val="20"/>
                <w:szCs w:val="20"/>
              </w:rPr>
              <w:t xml:space="preserve">л. </w:t>
            </w:r>
            <w:proofErr w:type="spellStart"/>
            <w:r w:rsidR="005A1606" w:rsidRPr="00380B68">
              <w:rPr>
                <w:color w:val="000000"/>
                <w:sz w:val="20"/>
                <w:szCs w:val="20"/>
              </w:rPr>
              <w:t>Чекалова</w:t>
            </w:r>
            <w:proofErr w:type="spellEnd"/>
            <w:r w:rsidR="005A1606" w:rsidRPr="00380B68">
              <w:rPr>
                <w:color w:val="000000"/>
                <w:sz w:val="20"/>
                <w:szCs w:val="20"/>
              </w:rPr>
              <w:t xml:space="preserve"> д. 23</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45,91</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42</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ТК-14</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Ладожский пер. д. 10</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16,12</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43</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(26)</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ул. Ульянова д. 23</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12,89</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44</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(27)</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ул. Ульянова д. 21</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13,85</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45</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(28)</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ул. Ульянова д.19</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14,34</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0,075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0,075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46</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ТК-14</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ТК-14А</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41,61</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47</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ТК-14А</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ул. Ульянова д. 26</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18,17</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48</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ТК-15</w:t>
            </w:r>
          </w:p>
        </w:tc>
        <w:tc>
          <w:tcPr>
            <w:tcW w:w="1201" w:type="pct"/>
            <w:shd w:val="clear" w:color="000000" w:fill="FFFFFF"/>
            <w:vAlign w:val="center"/>
          </w:tcPr>
          <w:p w:rsidR="005A1606" w:rsidRPr="00380B68" w:rsidRDefault="00483DBE" w:rsidP="00E54A11">
            <w:pPr>
              <w:jc w:val="center"/>
              <w:rPr>
                <w:color w:val="000000"/>
                <w:sz w:val="20"/>
                <w:szCs w:val="20"/>
              </w:rPr>
            </w:pPr>
            <w:r>
              <w:rPr>
                <w:color w:val="000000"/>
                <w:sz w:val="20"/>
                <w:szCs w:val="20"/>
              </w:rPr>
              <w:t>у</w:t>
            </w:r>
            <w:r w:rsidR="005A1606" w:rsidRPr="00380B68">
              <w:rPr>
                <w:color w:val="000000"/>
                <w:sz w:val="20"/>
                <w:szCs w:val="20"/>
              </w:rPr>
              <w:t xml:space="preserve">л. </w:t>
            </w:r>
            <w:proofErr w:type="spellStart"/>
            <w:r w:rsidR="005A1606" w:rsidRPr="00380B68">
              <w:rPr>
                <w:color w:val="000000"/>
                <w:sz w:val="20"/>
                <w:szCs w:val="20"/>
              </w:rPr>
              <w:t>Чекалова</w:t>
            </w:r>
            <w:proofErr w:type="spellEnd"/>
            <w:r w:rsidR="005A1606" w:rsidRPr="00380B68">
              <w:rPr>
                <w:color w:val="000000"/>
                <w:sz w:val="20"/>
                <w:szCs w:val="20"/>
              </w:rPr>
              <w:t xml:space="preserve"> д. 24</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14,73</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49</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ТК-16</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 xml:space="preserve">ул. </w:t>
            </w:r>
            <w:proofErr w:type="spellStart"/>
            <w:r w:rsidRPr="00380B68">
              <w:rPr>
                <w:color w:val="000000"/>
                <w:sz w:val="20"/>
                <w:szCs w:val="20"/>
              </w:rPr>
              <w:t>Чекалова</w:t>
            </w:r>
            <w:proofErr w:type="spellEnd"/>
            <w:r w:rsidRPr="00380B68">
              <w:rPr>
                <w:color w:val="000000"/>
                <w:sz w:val="20"/>
                <w:szCs w:val="20"/>
              </w:rPr>
              <w:t xml:space="preserve"> д. 22</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11,65</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50</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(22)</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 xml:space="preserve">ул. </w:t>
            </w:r>
            <w:proofErr w:type="spellStart"/>
            <w:r w:rsidRPr="00380B68">
              <w:rPr>
                <w:color w:val="000000"/>
                <w:sz w:val="20"/>
                <w:szCs w:val="20"/>
              </w:rPr>
              <w:t>Чекалова</w:t>
            </w:r>
            <w:proofErr w:type="spellEnd"/>
            <w:r w:rsidRPr="00380B68">
              <w:rPr>
                <w:color w:val="000000"/>
                <w:sz w:val="20"/>
                <w:szCs w:val="20"/>
              </w:rPr>
              <w:t xml:space="preserve"> д. 20</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14,67</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51</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ТК-17</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 xml:space="preserve">ул. </w:t>
            </w:r>
            <w:proofErr w:type="spellStart"/>
            <w:r w:rsidRPr="00380B68">
              <w:rPr>
                <w:color w:val="000000"/>
                <w:sz w:val="20"/>
                <w:szCs w:val="20"/>
              </w:rPr>
              <w:t>Чекалова</w:t>
            </w:r>
            <w:proofErr w:type="spellEnd"/>
            <w:r w:rsidRPr="00380B68">
              <w:rPr>
                <w:color w:val="000000"/>
                <w:sz w:val="20"/>
                <w:szCs w:val="20"/>
              </w:rPr>
              <w:t xml:space="preserve"> д. 18</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14,58</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52</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ТК-9</w:t>
            </w:r>
          </w:p>
        </w:tc>
        <w:tc>
          <w:tcPr>
            <w:tcW w:w="1201" w:type="pct"/>
            <w:shd w:val="clear" w:color="000000" w:fill="FFFFFF"/>
            <w:vAlign w:val="center"/>
          </w:tcPr>
          <w:p w:rsidR="005A1606" w:rsidRPr="00380B68" w:rsidRDefault="00483DBE" w:rsidP="00E54A11">
            <w:pPr>
              <w:jc w:val="center"/>
              <w:rPr>
                <w:color w:val="000000"/>
                <w:sz w:val="20"/>
                <w:szCs w:val="20"/>
              </w:rPr>
            </w:pPr>
            <w:r>
              <w:rPr>
                <w:color w:val="000000"/>
                <w:sz w:val="20"/>
                <w:szCs w:val="20"/>
              </w:rPr>
              <w:t>у</w:t>
            </w:r>
            <w:r w:rsidR="005A1606" w:rsidRPr="00380B68">
              <w:rPr>
                <w:color w:val="000000"/>
                <w:sz w:val="20"/>
                <w:szCs w:val="20"/>
              </w:rPr>
              <w:t>л</w:t>
            </w:r>
            <w:r>
              <w:rPr>
                <w:color w:val="000000"/>
                <w:sz w:val="20"/>
                <w:szCs w:val="20"/>
              </w:rPr>
              <w:t xml:space="preserve">. </w:t>
            </w:r>
            <w:proofErr w:type="spellStart"/>
            <w:r w:rsidR="005A1606" w:rsidRPr="00380B68">
              <w:rPr>
                <w:color w:val="000000"/>
                <w:sz w:val="20"/>
                <w:szCs w:val="20"/>
              </w:rPr>
              <w:t>Чекалова</w:t>
            </w:r>
            <w:proofErr w:type="spellEnd"/>
            <w:r w:rsidR="005A1606" w:rsidRPr="00380B68">
              <w:rPr>
                <w:color w:val="000000"/>
                <w:sz w:val="20"/>
                <w:szCs w:val="20"/>
              </w:rPr>
              <w:t xml:space="preserve"> д.  29</w:t>
            </w:r>
            <w:proofErr w:type="gramStart"/>
            <w:r w:rsidR="005A1606" w:rsidRPr="00380B68">
              <w:rPr>
                <w:color w:val="000000"/>
                <w:sz w:val="20"/>
                <w:szCs w:val="20"/>
              </w:rPr>
              <w:t xml:space="preserve"> А</w:t>
            </w:r>
            <w:proofErr w:type="gramEnd"/>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38,49</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53</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(28)</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ТК-8</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42,79</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0,075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0,075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54</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ТК-8</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Милиция</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58,15</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55</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ТК-8</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Красная пл. д. 8</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9,23</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56</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(24)</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 xml:space="preserve">ул. </w:t>
            </w:r>
            <w:proofErr w:type="spellStart"/>
            <w:r w:rsidRPr="00380B68">
              <w:rPr>
                <w:color w:val="000000"/>
                <w:sz w:val="20"/>
                <w:szCs w:val="20"/>
              </w:rPr>
              <w:t>Чекалова</w:t>
            </w:r>
            <w:proofErr w:type="spellEnd"/>
            <w:r w:rsidRPr="00380B68">
              <w:rPr>
                <w:color w:val="000000"/>
                <w:sz w:val="20"/>
                <w:szCs w:val="20"/>
              </w:rPr>
              <w:t xml:space="preserve"> д. 16</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10,54</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57</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ТК-18А</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Пионерский пер. д. 8</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16,26</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58</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ТК-19</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 xml:space="preserve">ул. </w:t>
            </w:r>
            <w:proofErr w:type="spellStart"/>
            <w:r w:rsidRPr="00380B68">
              <w:rPr>
                <w:color w:val="000000"/>
                <w:sz w:val="20"/>
                <w:szCs w:val="20"/>
              </w:rPr>
              <w:t>Чекалова</w:t>
            </w:r>
            <w:proofErr w:type="spellEnd"/>
            <w:r w:rsidRPr="00380B68">
              <w:rPr>
                <w:color w:val="000000"/>
                <w:sz w:val="20"/>
                <w:szCs w:val="20"/>
              </w:rPr>
              <w:t xml:space="preserve"> д. 14</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11,03</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59</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ТК-19</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ТК-20</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56,62</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0,075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0,075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60</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ТК-20А</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 xml:space="preserve">ул. </w:t>
            </w:r>
            <w:proofErr w:type="spellStart"/>
            <w:r w:rsidRPr="00380B68">
              <w:rPr>
                <w:color w:val="000000"/>
                <w:sz w:val="20"/>
                <w:szCs w:val="20"/>
              </w:rPr>
              <w:t>Чеалова</w:t>
            </w:r>
            <w:proofErr w:type="spellEnd"/>
            <w:r w:rsidRPr="00380B68">
              <w:rPr>
                <w:color w:val="000000"/>
                <w:sz w:val="20"/>
                <w:szCs w:val="20"/>
              </w:rPr>
              <w:t xml:space="preserve"> д. 13</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17,52</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61</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ТК-20А</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Пионерский пер. д. 4</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44,39</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62</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ТК-20</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ТК-20А</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29,67</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0,075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0,075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63</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ТК-21</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ТК-22</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16,22</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0,075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0,075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64</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ТК-22</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Красная пл. д. 2</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131,38</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420"/>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65</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(4)</w:t>
            </w:r>
          </w:p>
        </w:tc>
        <w:tc>
          <w:tcPr>
            <w:tcW w:w="1201" w:type="pct"/>
            <w:shd w:val="clear" w:color="000000" w:fill="FFFFFF"/>
            <w:vAlign w:val="center"/>
          </w:tcPr>
          <w:p w:rsidR="005A1606" w:rsidRPr="00380B68" w:rsidRDefault="005A1606" w:rsidP="00E54A11">
            <w:pPr>
              <w:jc w:val="center"/>
              <w:rPr>
                <w:color w:val="000000"/>
                <w:sz w:val="20"/>
                <w:szCs w:val="20"/>
              </w:rPr>
            </w:pPr>
            <w:proofErr w:type="spellStart"/>
            <w:r w:rsidRPr="00380B68">
              <w:rPr>
                <w:color w:val="000000"/>
                <w:sz w:val="20"/>
                <w:szCs w:val="20"/>
              </w:rPr>
              <w:t>Староладожский</w:t>
            </w:r>
            <w:proofErr w:type="spellEnd"/>
            <w:r w:rsidRPr="00380B68">
              <w:rPr>
                <w:color w:val="000000"/>
                <w:sz w:val="20"/>
                <w:szCs w:val="20"/>
              </w:rPr>
              <w:t xml:space="preserve"> канал д. 16</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17,37</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0,08</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0,08</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66</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(4)</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(28)</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146,91</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67</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ТК-6</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 xml:space="preserve">ул. </w:t>
            </w:r>
            <w:proofErr w:type="spellStart"/>
            <w:r w:rsidRPr="00380B68">
              <w:rPr>
                <w:color w:val="000000"/>
                <w:sz w:val="20"/>
                <w:szCs w:val="20"/>
              </w:rPr>
              <w:t>Чекалова</w:t>
            </w:r>
            <w:proofErr w:type="spellEnd"/>
            <w:r w:rsidR="0069036C">
              <w:rPr>
                <w:color w:val="000000"/>
                <w:sz w:val="20"/>
                <w:szCs w:val="20"/>
              </w:rPr>
              <w:t>,</w:t>
            </w:r>
            <w:r w:rsidRPr="00380B68">
              <w:rPr>
                <w:color w:val="000000"/>
                <w:sz w:val="20"/>
                <w:szCs w:val="20"/>
              </w:rPr>
              <w:t xml:space="preserve"> д. 28а</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18,01</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0,076</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0,076</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68</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ТК-23</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ВОС</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19,33</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69</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(23)</w:t>
            </w:r>
          </w:p>
        </w:tc>
        <w:tc>
          <w:tcPr>
            <w:tcW w:w="1201" w:type="pct"/>
            <w:shd w:val="clear" w:color="000000" w:fill="FFFFFF"/>
            <w:vAlign w:val="center"/>
          </w:tcPr>
          <w:p w:rsidR="005A1606" w:rsidRPr="00380B68" w:rsidRDefault="00483DBE" w:rsidP="00E54A11">
            <w:pPr>
              <w:jc w:val="center"/>
              <w:rPr>
                <w:color w:val="000000"/>
                <w:sz w:val="20"/>
                <w:szCs w:val="20"/>
              </w:rPr>
            </w:pPr>
            <w:r>
              <w:rPr>
                <w:color w:val="000000"/>
                <w:sz w:val="20"/>
                <w:szCs w:val="20"/>
              </w:rPr>
              <w:t>у</w:t>
            </w:r>
            <w:r w:rsidR="005A1606" w:rsidRPr="00380B68">
              <w:rPr>
                <w:color w:val="000000"/>
                <w:sz w:val="20"/>
                <w:szCs w:val="20"/>
              </w:rPr>
              <w:t xml:space="preserve">л. </w:t>
            </w:r>
            <w:proofErr w:type="spellStart"/>
            <w:r w:rsidR="005A1606" w:rsidRPr="00380B68">
              <w:rPr>
                <w:color w:val="000000"/>
                <w:sz w:val="20"/>
                <w:szCs w:val="20"/>
              </w:rPr>
              <w:t>Чекалова</w:t>
            </w:r>
            <w:proofErr w:type="spellEnd"/>
            <w:r w:rsidR="0069036C">
              <w:rPr>
                <w:color w:val="000000"/>
                <w:sz w:val="20"/>
                <w:szCs w:val="20"/>
              </w:rPr>
              <w:t>,</w:t>
            </w:r>
            <w:r w:rsidR="005A1606" w:rsidRPr="00380B68">
              <w:rPr>
                <w:color w:val="000000"/>
                <w:sz w:val="20"/>
                <w:szCs w:val="20"/>
              </w:rPr>
              <w:t xml:space="preserve"> д. 15  больница</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62,15</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70</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ТК-21</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ул. Жука</w:t>
            </w:r>
            <w:r w:rsidR="0069036C">
              <w:rPr>
                <w:color w:val="000000"/>
                <w:sz w:val="20"/>
                <w:szCs w:val="20"/>
              </w:rPr>
              <w:t>,</w:t>
            </w:r>
            <w:r w:rsidRPr="00380B68">
              <w:rPr>
                <w:color w:val="000000"/>
                <w:sz w:val="20"/>
                <w:szCs w:val="20"/>
              </w:rPr>
              <w:t xml:space="preserve"> д. 5,7</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30,79</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71</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ТК-4</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(4)</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119,42</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0,08</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0,08</w:t>
            </w:r>
          </w:p>
        </w:tc>
      </w:tr>
      <w:tr w:rsidR="005A1606" w:rsidRPr="00C26BC3" w:rsidTr="005A1606">
        <w:trPr>
          <w:trHeight w:val="288"/>
          <w:jc w:val="center"/>
        </w:trPr>
        <w:tc>
          <w:tcPr>
            <w:tcW w:w="290" w:type="pct"/>
            <w:noWrap/>
            <w:vAlign w:val="center"/>
          </w:tcPr>
          <w:p w:rsidR="005A1606" w:rsidRPr="00483DBE" w:rsidRDefault="00E310F2" w:rsidP="00E54A11">
            <w:pPr>
              <w:ind w:firstLine="20"/>
              <w:jc w:val="center"/>
              <w:rPr>
                <w:color w:val="000000"/>
                <w:sz w:val="22"/>
              </w:rPr>
            </w:pPr>
            <w:r w:rsidRPr="00483DBE">
              <w:rPr>
                <w:color w:val="000000"/>
                <w:sz w:val="22"/>
              </w:rPr>
              <w:t>72</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(4)</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Северный переулок</w:t>
            </w:r>
            <w:r w:rsidR="0069036C">
              <w:rPr>
                <w:color w:val="000000"/>
                <w:sz w:val="20"/>
                <w:szCs w:val="20"/>
              </w:rPr>
              <w:t>,</w:t>
            </w:r>
            <w:r w:rsidRPr="00380B68">
              <w:rPr>
                <w:color w:val="000000"/>
                <w:sz w:val="20"/>
                <w:szCs w:val="20"/>
              </w:rPr>
              <w:t xml:space="preserve"> </w:t>
            </w:r>
            <w:r w:rsidRPr="00380B68">
              <w:rPr>
                <w:color w:val="000000"/>
                <w:sz w:val="20"/>
                <w:szCs w:val="20"/>
              </w:rPr>
              <w:lastRenderedPageBreak/>
              <w:t>д.1А</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lastRenderedPageBreak/>
              <w:t>17,56</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0,08</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0,08</w:t>
            </w:r>
          </w:p>
        </w:tc>
      </w:tr>
      <w:tr w:rsidR="005A1606" w:rsidRPr="00C26BC3" w:rsidTr="005A1606">
        <w:trPr>
          <w:trHeight w:val="288"/>
          <w:jc w:val="center"/>
        </w:trPr>
        <w:tc>
          <w:tcPr>
            <w:tcW w:w="290" w:type="pct"/>
            <w:noWrap/>
            <w:vAlign w:val="center"/>
          </w:tcPr>
          <w:p w:rsidR="005A1606" w:rsidRPr="00CF0990" w:rsidRDefault="0069036C" w:rsidP="00E54A11">
            <w:pPr>
              <w:ind w:firstLine="20"/>
              <w:jc w:val="center"/>
              <w:rPr>
                <w:color w:val="000000"/>
                <w:sz w:val="22"/>
              </w:rPr>
            </w:pPr>
            <w:r w:rsidRPr="00CF0990">
              <w:rPr>
                <w:color w:val="000000"/>
                <w:sz w:val="22"/>
              </w:rPr>
              <w:lastRenderedPageBreak/>
              <w:t xml:space="preserve"> </w:t>
            </w:r>
            <w:r w:rsidR="00E310F2" w:rsidRPr="00CF0990">
              <w:rPr>
                <w:color w:val="000000"/>
                <w:sz w:val="22"/>
              </w:rPr>
              <w:t>73</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(4)</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11.9</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38,66</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r>
      <w:tr w:rsidR="005A1606" w:rsidRPr="00C26BC3" w:rsidTr="005A1606">
        <w:trPr>
          <w:trHeight w:val="288"/>
          <w:jc w:val="center"/>
        </w:trPr>
        <w:tc>
          <w:tcPr>
            <w:tcW w:w="290" w:type="pct"/>
            <w:noWrap/>
            <w:vAlign w:val="center"/>
          </w:tcPr>
          <w:p w:rsidR="005A1606" w:rsidRPr="00CF0990" w:rsidRDefault="00E310F2" w:rsidP="00E54A11">
            <w:pPr>
              <w:ind w:firstLine="20"/>
              <w:jc w:val="center"/>
              <w:rPr>
                <w:color w:val="000000"/>
                <w:sz w:val="22"/>
              </w:rPr>
            </w:pPr>
            <w:r w:rsidRPr="00CF0990">
              <w:rPr>
                <w:color w:val="000000"/>
                <w:sz w:val="22"/>
              </w:rPr>
              <w:t>74</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(5)</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(6)</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23,55</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r>
      <w:tr w:rsidR="005A1606" w:rsidRPr="00C26BC3" w:rsidTr="005A1606">
        <w:trPr>
          <w:trHeight w:val="288"/>
          <w:jc w:val="center"/>
        </w:trPr>
        <w:tc>
          <w:tcPr>
            <w:tcW w:w="290" w:type="pct"/>
            <w:noWrap/>
            <w:vAlign w:val="center"/>
          </w:tcPr>
          <w:p w:rsidR="005A1606" w:rsidRPr="00CF0990" w:rsidRDefault="00E310F2" w:rsidP="00E54A11">
            <w:pPr>
              <w:ind w:firstLine="20"/>
              <w:jc w:val="center"/>
              <w:rPr>
                <w:color w:val="000000"/>
                <w:sz w:val="22"/>
              </w:rPr>
            </w:pPr>
            <w:r w:rsidRPr="00CF0990">
              <w:rPr>
                <w:color w:val="000000"/>
                <w:sz w:val="22"/>
              </w:rPr>
              <w:t>75</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(6)</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Северный переулок д. 5</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8,57</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0,15</w:t>
            </w:r>
          </w:p>
        </w:tc>
      </w:tr>
      <w:tr w:rsidR="005A1606" w:rsidRPr="00C26BC3" w:rsidTr="005A1606">
        <w:trPr>
          <w:trHeight w:val="288"/>
          <w:jc w:val="center"/>
        </w:trPr>
        <w:tc>
          <w:tcPr>
            <w:tcW w:w="290" w:type="pct"/>
            <w:noWrap/>
            <w:vAlign w:val="center"/>
          </w:tcPr>
          <w:p w:rsidR="005A1606" w:rsidRPr="00CF0990" w:rsidRDefault="00E310F2" w:rsidP="00E54A11">
            <w:pPr>
              <w:ind w:firstLine="20"/>
              <w:jc w:val="center"/>
              <w:rPr>
                <w:color w:val="000000"/>
                <w:sz w:val="22"/>
              </w:rPr>
            </w:pPr>
            <w:r w:rsidRPr="00CF0990">
              <w:rPr>
                <w:color w:val="000000"/>
                <w:sz w:val="22"/>
              </w:rPr>
              <w:t>76</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ТК-1</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(37)</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50,73</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0,09</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0,09</w:t>
            </w:r>
          </w:p>
        </w:tc>
      </w:tr>
      <w:tr w:rsidR="005A1606" w:rsidRPr="00C26BC3" w:rsidTr="005A1606">
        <w:trPr>
          <w:trHeight w:val="540"/>
          <w:jc w:val="center"/>
        </w:trPr>
        <w:tc>
          <w:tcPr>
            <w:tcW w:w="290" w:type="pct"/>
            <w:noWrap/>
            <w:vAlign w:val="center"/>
          </w:tcPr>
          <w:p w:rsidR="005A1606" w:rsidRPr="00CF0990" w:rsidRDefault="00E310F2" w:rsidP="00E54A11">
            <w:pPr>
              <w:ind w:firstLine="20"/>
              <w:jc w:val="center"/>
              <w:rPr>
                <w:color w:val="000000"/>
                <w:sz w:val="22"/>
              </w:rPr>
            </w:pPr>
            <w:r w:rsidRPr="00CF0990">
              <w:rPr>
                <w:color w:val="000000"/>
                <w:sz w:val="22"/>
              </w:rPr>
              <w:t>77</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(37)</w:t>
            </w:r>
          </w:p>
        </w:tc>
        <w:tc>
          <w:tcPr>
            <w:tcW w:w="1201" w:type="pct"/>
            <w:shd w:val="clear" w:color="000000" w:fill="FFFFFF"/>
            <w:vAlign w:val="center"/>
          </w:tcPr>
          <w:p w:rsidR="005A1606" w:rsidRPr="00380B68" w:rsidRDefault="005A1606" w:rsidP="00E54A11">
            <w:pPr>
              <w:jc w:val="center"/>
              <w:rPr>
                <w:color w:val="000000"/>
                <w:sz w:val="20"/>
                <w:szCs w:val="20"/>
              </w:rPr>
            </w:pPr>
            <w:proofErr w:type="spellStart"/>
            <w:r w:rsidRPr="00380B68">
              <w:rPr>
                <w:color w:val="000000"/>
                <w:sz w:val="20"/>
                <w:szCs w:val="20"/>
              </w:rPr>
              <w:t>Староладожскийканал</w:t>
            </w:r>
            <w:proofErr w:type="gramStart"/>
            <w:r w:rsidRPr="00380B68">
              <w:rPr>
                <w:color w:val="000000"/>
                <w:sz w:val="20"/>
                <w:szCs w:val="20"/>
              </w:rPr>
              <w:t>,д</w:t>
            </w:r>
            <w:proofErr w:type="spellEnd"/>
            <w:proofErr w:type="gramEnd"/>
            <w:r w:rsidRPr="00380B68">
              <w:rPr>
                <w:color w:val="000000"/>
                <w:sz w:val="20"/>
                <w:szCs w:val="20"/>
              </w:rPr>
              <w:t>. 24/2</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11,5</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0,06</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0,06</w:t>
            </w:r>
          </w:p>
        </w:tc>
      </w:tr>
      <w:tr w:rsidR="005A1606" w:rsidRPr="00C26BC3" w:rsidTr="005A1606">
        <w:trPr>
          <w:trHeight w:val="540"/>
          <w:jc w:val="center"/>
        </w:trPr>
        <w:tc>
          <w:tcPr>
            <w:tcW w:w="290" w:type="pct"/>
            <w:noWrap/>
            <w:vAlign w:val="center"/>
          </w:tcPr>
          <w:p w:rsidR="005A1606" w:rsidRPr="00CF0990" w:rsidRDefault="00E310F2" w:rsidP="00E54A11">
            <w:pPr>
              <w:ind w:firstLine="20"/>
              <w:jc w:val="center"/>
              <w:rPr>
                <w:color w:val="000000"/>
                <w:sz w:val="22"/>
              </w:rPr>
            </w:pPr>
            <w:r w:rsidRPr="00CF0990">
              <w:rPr>
                <w:color w:val="000000"/>
                <w:sz w:val="22"/>
              </w:rPr>
              <w:t>78</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(37)</w:t>
            </w:r>
          </w:p>
        </w:tc>
        <w:tc>
          <w:tcPr>
            <w:tcW w:w="1201" w:type="pct"/>
            <w:shd w:val="clear" w:color="000000" w:fill="FFFFFF"/>
            <w:vAlign w:val="center"/>
          </w:tcPr>
          <w:p w:rsidR="005A1606" w:rsidRPr="00380B68" w:rsidRDefault="005A1606" w:rsidP="00E54A11">
            <w:pPr>
              <w:jc w:val="center"/>
              <w:rPr>
                <w:color w:val="000000"/>
                <w:sz w:val="20"/>
                <w:szCs w:val="20"/>
              </w:rPr>
            </w:pPr>
            <w:proofErr w:type="spellStart"/>
            <w:r w:rsidRPr="00380B68">
              <w:rPr>
                <w:color w:val="000000"/>
                <w:sz w:val="20"/>
                <w:szCs w:val="20"/>
              </w:rPr>
              <w:t>Староладожский</w:t>
            </w:r>
            <w:proofErr w:type="spellEnd"/>
            <w:r w:rsidRPr="00380B68">
              <w:rPr>
                <w:color w:val="000000"/>
                <w:sz w:val="20"/>
                <w:szCs w:val="20"/>
              </w:rPr>
              <w:t xml:space="preserve"> канал, д. 24/1</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55,19</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0,06</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0,06</w:t>
            </w:r>
          </w:p>
        </w:tc>
      </w:tr>
      <w:tr w:rsidR="005A1606" w:rsidRPr="00C26BC3" w:rsidTr="005A1606">
        <w:trPr>
          <w:trHeight w:val="540"/>
          <w:jc w:val="center"/>
        </w:trPr>
        <w:tc>
          <w:tcPr>
            <w:tcW w:w="290" w:type="pct"/>
            <w:noWrap/>
            <w:vAlign w:val="center"/>
          </w:tcPr>
          <w:p w:rsidR="005A1606" w:rsidRPr="00CF0990" w:rsidRDefault="00E310F2" w:rsidP="00E54A11">
            <w:pPr>
              <w:ind w:firstLine="20"/>
              <w:jc w:val="center"/>
              <w:rPr>
                <w:color w:val="000000"/>
                <w:sz w:val="22"/>
              </w:rPr>
            </w:pPr>
            <w:r w:rsidRPr="00CF0990">
              <w:rPr>
                <w:color w:val="000000"/>
                <w:sz w:val="22"/>
              </w:rPr>
              <w:t>79</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(37)</w:t>
            </w:r>
          </w:p>
        </w:tc>
        <w:tc>
          <w:tcPr>
            <w:tcW w:w="1201" w:type="pct"/>
            <w:shd w:val="clear" w:color="000000" w:fill="FFFFFF"/>
            <w:vAlign w:val="center"/>
          </w:tcPr>
          <w:p w:rsidR="005A1606" w:rsidRPr="00380B68" w:rsidRDefault="005A1606" w:rsidP="00E54A11">
            <w:pPr>
              <w:jc w:val="center"/>
              <w:rPr>
                <w:color w:val="000000"/>
                <w:sz w:val="20"/>
                <w:szCs w:val="20"/>
              </w:rPr>
            </w:pPr>
            <w:proofErr w:type="spellStart"/>
            <w:r w:rsidRPr="00380B68">
              <w:rPr>
                <w:color w:val="000000"/>
                <w:sz w:val="20"/>
                <w:szCs w:val="20"/>
              </w:rPr>
              <w:t>Староладожскийканал</w:t>
            </w:r>
            <w:proofErr w:type="gramStart"/>
            <w:r w:rsidRPr="00380B68">
              <w:rPr>
                <w:color w:val="000000"/>
                <w:sz w:val="20"/>
                <w:szCs w:val="20"/>
              </w:rPr>
              <w:t>,д</w:t>
            </w:r>
            <w:proofErr w:type="spellEnd"/>
            <w:proofErr w:type="gramEnd"/>
            <w:r w:rsidRPr="00380B68">
              <w:rPr>
                <w:color w:val="000000"/>
                <w:sz w:val="20"/>
                <w:szCs w:val="20"/>
              </w:rPr>
              <w:t>. 24/3</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53,45</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0,06</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0,06</w:t>
            </w:r>
          </w:p>
        </w:tc>
      </w:tr>
      <w:tr w:rsidR="005A1606" w:rsidRPr="00C26BC3" w:rsidTr="005A1606">
        <w:trPr>
          <w:trHeight w:val="288"/>
          <w:jc w:val="center"/>
        </w:trPr>
        <w:tc>
          <w:tcPr>
            <w:tcW w:w="290" w:type="pct"/>
            <w:noWrap/>
            <w:vAlign w:val="center"/>
          </w:tcPr>
          <w:p w:rsidR="005A1606" w:rsidRPr="00CF0990" w:rsidRDefault="00E310F2" w:rsidP="00E54A11">
            <w:pPr>
              <w:ind w:firstLine="20"/>
              <w:jc w:val="center"/>
              <w:rPr>
                <w:color w:val="000000"/>
                <w:sz w:val="22"/>
              </w:rPr>
            </w:pPr>
            <w:r w:rsidRPr="00CF0990">
              <w:rPr>
                <w:color w:val="000000"/>
                <w:sz w:val="22"/>
              </w:rPr>
              <w:t>80</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ТК-23</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ул. Жука д. 18</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63,87</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CF0990" w:rsidRDefault="00E310F2" w:rsidP="00E54A11">
            <w:pPr>
              <w:ind w:firstLine="20"/>
              <w:jc w:val="center"/>
              <w:rPr>
                <w:color w:val="000000"/>
                <w:sz w:val="22"/>
              </w:rPr>
            </w:pPr>
            <w:r w:rsidRPr="00CF0990">
              <w:rPr>
                <w:color w:val="000000"/>
                <w:sz w:val="22"/>
              </w:rPr>
              <w:t>81</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ТК-2</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Поликлиника</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9,45</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0,8</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0,8</w:t>
            </w:r>
          </w:p>
        </w:tc>
      </w:tr>
      <w:tr w:rsidR="005A1606" w:rsidRPr="00C26BC3" w:rsidTr="005A1606">
        <w:trPr>
          <w:trHeight w:val="288"/>
          <w:jc w:val="center"/>
        </w:trPr>
        <w:tc>
          <w:tcPr>
            <w:tcW w:w="290" w:type="pct"/>
            <w:noWrap/>
            <w:vAlign w:val="center"/>
          </w:tcPr>
          <w:p w:rsidR="005A1606" w:rsidRPr="00CF0990" w:rsidRDefault="00E310F2" w:rsidP="00E54A11">
            <w:pPr>
              <w:ind w:firstLine="20"/>
              <w:jc w:val="center"/>
              <w:rPr>
                <w:color w:val="000000"/>
                <w:sz w:val="22"/>
              </w:rPr>
            </w:pPr>
            <w:r w:rsidRPr="00CF0990">
              <w:rPr>
                <w:color w:val="000000"/>
                <w:sz w:val="22"/>
              </w:rPr>
              <w:t>82</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ТК-5</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(36)</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156,78</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r>
      <w:tr w:rsidR="005A1606" w:rsidRPr="00C26BC3" w:rsidTr="005A1606">
        <w:trPr>
          <w:trHeight w:val="288"/>
          <w:jc w:val="center"/>
        </w:trPr>
        <w:tc>
          <w:tcPr>
            <w:tcW w:w="290" w:type="pct"/>
            <w:noWrap/>
            <w:vAlign w:val="center"/>
          </w:tcPr>
          <w:p w:rsidR="005A1606" w:rsidRPr="00CF0990" w:rsidRDefault="00E310F2" w:rsidP="00E54A11">
            <w:pPr>
              <w:ind w:firstLine="20"/>
              <w:jc w:val="center"/>
              <w:rPr>
                <w:color w:val="000000"/>
                <w:sz w:val="22"/>
              </w:rPr>
            </w:pPr>
            <w:r w:rsidRPr="00CF0990">
              <w:rPr>
                <w:color w:val="000000"/>
                <w:sz w:val="22"/>
              </w:rPr>
              <w:t>83</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ТК-24</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 xml:space="preserve">ул. </w:t>
            </w:r>
            <w:proofErr w:type="spellStart"/>
            <w:r w:rsidRPr="00380B68">
              <w:rPr>
                <w:color w:val="000000"/>
                <w:sz w:val="20"/>
                <w:szCs w:val="20"/>
              </w:rPr>
              <w:t>Чекалова</w:t>
            </w:r>
            <w:proofErr w:type="spellEnd"/>
            <w:r w:rsidRPr="00380B68">
              <w:rPr>
                <w:color w:val="000000"/>
                <w:sz w:val="20"/>
                <w:szCs w:val="20"/>
              </w:rPr>
              <w:t xml:space="preserve"> д. 15</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54,36</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0,8</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0,8</w:t>
            </w:r>
          </w:p>
        </w:tc>
      </w:tr>
      <w:tr w:rsidR="005A1606" w:rsidRPr="00C26BC3" w:rsidTr="005A1606">
        <w:trPr>
          <w:trHeight w:val="288"/>
          <w:jc w:val="center"/>
        </w:trPr>
        <w:tc>
          <w:tcPr>
            <w:tcW w:w="290" w:type="pct"/>
            <w:noWrap/>
            <w:vAlign w:val="center"/>
          </w:tcPr>
          <w:p w:rsidR="005A1606" w:rsidRPr="00CF0990" w:rsidRDefault="00E310F2" w:rsidP="00E54A11">
            <w:pPr>
              <w:ind w:firstLine="20"/>
              <w:jc w:val="center"/>
              <w:rPr>
                <w:color w:val="000000"/>
                <w:sz w:val="22"/>
              </w:rPr>
            </w:pPr>
            <w:r w:rsidRPr="00CF0990">
              <w:rPr>
                <w:color w:val="000000"/>
                <w:sz w:val="22"/>
              </w:rPr>
              <w:t>84</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ТК-24</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Хирургия</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27,57</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0,1</w:t>
            </w:r>
          </w:p>
        </w:tc>
      </w:tr>
      <w:tr w:rsidR="005A1606" w:rsidRPr="00C26BC3" w:rsidTr="005A1606">
        <w:trPr>
          <w:trHeight w:val="288"/>
          <w:jc w:val="center"/>
        </w:trPr>
        <w:tc>
          <w:tcPr>
            <w:tcW w:w="290" w:type="pct"/>
            <w:noWrap/>
            <w:vAlign w:val="center"/>
          </w:tcPr>
          <w:p w:rsidR="005A1606" w:rsidRPr="00CF0990" w:rsidRDefault="00E310F2" w:rsidP="00E54A11">
            <w:pPr>
              <w:ind w:firstLine="20"/>
              <w:jc w:val="center"/>
              <w:rPr>
                <w:color w:val="000000"/>
                <w:sz w:val="22"/>
              </w:rPr>
            </w:pPr>
            <w:r w:rsidRPr="00CF0990">
              <w:rPr>
                <w:color w:val="000000"/>
                <w:sz w:val="22"/>
              </w:rPr>
              <w:t>85</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ТК-20</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ТК-21</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80,29</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0,075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0,075</w:t>
            </w:r>
          </w:p>
        </w:tc>
      </w:tr>
      <w:tr w:rsidR="005A1606" w:rsidRPr="00C26BC3" w:rsidTr="005A1606">
        <w:trPr>
          <w:trHeight w:val="288"/>
          <w:jc w:val="center"/>
        </w:trPr>
        <w:tc>
          <w:tcPr>
            <w:tcW w:w="290" w:type="pct"/>
            <w:noWrap/>
            <w:vAlign w:val="center"/>
          </w:tcPr>
          <w:p w:rsidR="005A1606" w:rsidRPr="00CF0990" w:rsidRDefault="00E310F2" w:rsidP="00E54A11">
            <w:pPr>
              <w:ind w:firstLine="20"/>
              <w:jc w:val="center"/>
              <w:rPr>
                <w:color w:val="000000"/>
                <w:sz w:val="22"/>
              </w:rPr>
            </w:pPr>
            <w:r w:rsidRPr="00CF0990">
              <w:rPr>
                <w:color w:val="000000"/>
                <w:sz w:val="22"/>
              </w:rPr>
              <w:t>86</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ТК-22</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ул. Жука д. 3</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13,85</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CF0990" w:rsidRDefault="00E310F2" w:rsidP="00E54A11">
            <w:pPr>
              <w:ind w:firstLine="20"/>
              <w:jc w:val="center"/>
              <w:rPr>
                <w:color w:val="000000"/>
                <w:sz w:val="22"/>
              </w:rPr>
            </w:pPr>
            <w:r w:rsidRPr="00CF0990">
              <w:rPr>
                <w:color w:val="000000"/>
                <w:sz w:val="22"/>
              </w:rPr>
              <w:t>87</w:t>
            </w:r>
          </w:p>
        </w:tc>
        <w:tc>
          <w:tcPr>
            <w:tcW w:w="815" w:type="pct"/>
            <w:shd w:val="clear" w:color="000000" w:fill="FFFFFF"/>
            <w:vAlign w:val="center"/>
          </w:tcPr>
          <w:p w:rsidR="005A1606" w:rsidRPr="00380B68" w:rsidRDefault="005A1606" w:rsidP="00E54A11">
            <w:pPr>
              <w:ind w:firstLine="20"/>
              <w:jc w:val="center"/>
              <w:rPr>
                <w:color w:val="000000"/>
                <w:sz w:val="20"/>
                <w:szCs w:val="20"/>
              </w:rPr>
            </w:pPr>
            <w:r w:rsidRPr="00380B68">
              <w:rPr>
                <w:color w:val="000000"/>
                <w:sz w:val="20"/>
                <w:szCs w:val="20"/>
              </w:rPr>
              <w:t>ТК-22</w:t>
            </w:r>
          </w:p>
        </w:tc>
        <w:tc>
          <w:tcPr>
            <w:tcW w:w="1201"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ул. Жука д. 1,</w:t>
            </w:r>
            <w:r w:rsidR="00CF0990">
              <w:rPr>
                <w:color w:val="000000"/>
                <w:sz w:val="20"/>
                <w:szCs w:val="20"/>
              </w:rPr>
              <w:t xml:space="preserve"> </w:t>
            </w:r>
            <w:r w:rsidRPr="00380B68">
              <w:rPr>
                <w:color w:val="000000"/>
                <w:sz w:val="20"/>
                <w:szCs w:val="20"/>
              </w:rPr>
              <w:t>1а</w:t>
            </w:r>
          </w:p>
        </w:tc>
        <w:tc>
          <w:tcPr>
            <w:tcW w:w="764"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44,15</w:t>
            </w:r>
          </w:p>
        </w:tc>
        <w:tc>
          <w:tcPr>
            <w:tcW w:w="1066"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c>
          <w:tcPr>
            <w:tcW w:w="865" w:type="pct"/>
            <w:shd w:val="clear" w:color="000000" w:fill="FFFFFF"/>
            <w:vAlign w:val="center"/>
          </w:tcPr>
          <w:p w:rsidR="005A1606" w:rsidRPr="00380B68" w:rsidRDefault="005A1606" w:rsidP="00E54A11">
            <w:pPr>
              <w:jc w:val="center"/>
              <w:rPr>
                <w:color w:val="000000"/>
                <w:sz w:val="20"/>
                <w:szCs w:val="20"/>
              </w:rPr>
            </w:pPr>
            <w:r w:rsidRPr="00380B68">
              <w:rPr>
                <w:color w:val="000000"/>
                <w:sz w:val="20"/>
                <w:szCs w:val="20"/>
              </w:rPr>
              <w:t>0,05</w:t>
            </w:r>
          </w:p>
        </w:tc>
      </w:tr>
      <w:tr w:rsidR="005A1606" w:rsidRPr="00C26BC3" w:rsidTr="005A1606">
        <w:trPr>
          <w:trHeight w:val="288"/>
          <w:jc w:val="center"/>
        </w:trPr>
        <w:tc>
          <w:tcPr>
            <w:tcW w:w="290" w:type="pct"/>
            <w:noWrap/>
            <w:vAlign w:val="center"/>
          </w:tcPr>
          <w:p w:rsidR="005A1606" w:rsidRPr="00CF0990" w:rsidRDefault="00E310F2" w:rsidP="00E54A11">
            <w:pPr>
              <w:ind w:firstLine="20"/>
              <w:jc w:val="center"/>
              <w:rPr>
                <w:color w:val="000000"/>
                <w:sz w:val="22"/>
              </w:rPr>
            </w:pPr>
            <w:r w:rsidRPr="00CF0990">
              <w:rPr>
                <w:color w:val="000000"/>
                <w:sz w:val="22"/>
              </w:rPr>
              <w:t>88</w:t>
            </w:r>
          </w:p>
        </w:tc>
        <w:tc>
          <w:tcPr>
            <w:tcW w:w="815" w:type="pct"/>
            <w:noWrap/>
            <w:vAlign w:val="center"/>
          </w:tcPr>
          <w:p w:rsidR="005A1606" w:rsidRPr="0069036C" w:rsidRDefault="005A1606" w:rsidP="00E54A11">
            <w:pPr>
              <w:ind w:firstLine="20"/>
              <w:jc w:val="center"/>
              <w:rPr>
                <w:color w:val="000000"/>
                <w:sz w:val="22"/>
              </w:rPr>
            </w:pPr>
            <w:r w:rsidRPr="0069036C">
              <w:rPr>
                <w:color w:val="000000"/>
                <w:sz w:val="22"/>
              </w:rPr>
              <w:t>(36)</w:t>
            </w:r>
          </w:p>
        </w:tc>
        <w:tc>
          <w:tcPr>
            <w:tcW w:w="1201" w:type="pct"/>
            <w:noWrap/>
            <w:vAlign w:val="center"/>
          </w:tcPr>
          <w:p w:rsidR="005A1606" w:rsidRPr="0069036C" w:rsidRDefault="005A1606" w:rsidP="00E54A11">
            <w:pPr>
              <w:jc w:val="center"/>
              <w:rPr>
                <w:color w:val="000000"/>
                <w:sz w:val="22"/>
              </w:rPr>
            </w:pPr>
            <w:r w:rsidRPr="0069036C">
              <w:rPr>
                <w:color w:val="000000"/>
                <w:sz w:val="22"/>
              </w:rPr>
              <w:t>Терапия</w:t>
            </w:r>
          </w:p>
        </w:tc>
        <w:tc>
          <w:tcPr>
            <w:tcW w:w="764" w:type="pct"/>
            <w:noWrap/>
            <w:vAlign w:val="center"/>
          </w:tcPr>
          <w:p w:rsidR="005A1606" w:rsidRPr="0069036C" w:rsidRDefault="005A1606" w:rsidP="00E54A11">
            <w:pPr>
              <w:jc w:val="center"/>
              <w:rPr>
                <w:color w:val="000000"/>
                <w:sz w:val="22"/>
              </w:rPr>
            </w:pPr>
            <w:r w:rsidRPr="0069036C">
              <w:rPr>
                <w:color w:val="000000"/>
                <w:sz w:val="22"/>
              </w:rPr>
              <w:t>11,27</w:t>
            </w:r>
          </w:p>
        </w:tc>
        <w:tc>
          <w:tcPr>
            <w:tcW w:w="1066" w:type="pct"/>
            <w:noWrap/>
            <w:vAlign w:val="center"/>
          </w:tcPr>
          <w:p w:rsidR="005A1606" w:rsidRPr="0069036C" w:rsidRDefault="005A1606" w:rsidP="00E54A11">
            <w:pPr>
              <w:jc w:val="center"/>
              <w:rPr>
                <w:color w:val="000000"/>
                <w:sz w:val="22"/>
              </w:rPr>
            </w:pPr>
            <w:r w:rsidRPr="0069036C">
              <w:rPr>
                <w:color w:val="000000"/>
                <w:sz w:val="22"/>
              </w:rPr>
              <w:t>0.1</w:t>
            </w:r>
          </w:p>
        </w:tc>
        <w:tc>
          <w:tcPr>
            <w:tcW w:w="865" w:type="pct"/>
            <w:noWrap/>
            <w:vAlign w:val="center"/>
          </w:tcPr>
          <w:p w:rsidR="005A1606" w:rsidRPr="0069036C" w:rsidRDefault="005A1606" w:rsidP="00E54A11">
            <w:pPr>
              <w:jc w:val="center"/>
              <w:rPr>
                <w:color w:val="000000"/>
                <w:sz w:val="22"/>
              </w:rPr>
            </w:pPr>
            <w:r w:rsidRPr="0069036C">
              <w:rPr>
                <w:color w:val="000000"/>
                <w:sz w:val="22"/>
              </w:rPr>
              <w:t>0.1</w:t>
            </w:r>
          </w:p>
        </w:tc>
      </w:tr>
      <w:tr w:rsidR="005A1606" w:rsidRPr="00C26BC3" w:rsidTr="005A1606">
        <w:trPr>
          <w:trHeight w:val="288"/>
          <w:jc w:val="center"/>
        </w:trPr>
        <w:tc>
          <w:tcPr>
            <w:tcW w:w="290" w:type="pct"/>
            <w:noWrap/>
            <w:vAlign w:val="center"/>
          </w:tcPr>
          <w:p w:rsidR="005A1606" w:rsidRPr="00CF0990" w:rsidRDefault="00E310F2" w:rsidP="00E54A11">
            <w:pPr>
              <w:ind w:firstLine="20"/>
              <w:jc w:val="center"/>
              <w:rPr>
                <w:color w:val="000000"/>
                <w:sz w:val="22"/>
              </w:rPr>
            </w:pPr>
            <w:r w:rsidRPr="00CF0990">
              <w:rPr>
                <w:color w:val="000000"/>
                <w:sz w:val="22"/>
              </w:rPr>
              <w:t>89</w:t>
            </w:r>
          </w:p>
        </w:tc>
        <w:tc>
          <w:tcPr>
            <w:tcW w:w="815" w:type="pct"/>
            <w:noWrap/>
            <w:vAlign w:val="center"/>
          </w:tcPr>
          <w:p w:rsidR="005A1606" w:rsidRPr="0069036C" w:rsidRDefault="005A1606" w:rsidP="00E54A11">
            <w:pPr>
              <w:ind w:firstLine="20"/>
              <w:jc w:val="center"/>
              <w:rPr>
                <w:color w:val="000000"/>
                <w:sz w:val="22"/>
              </w:rPr>
            </w:pPr>
            <w:r w:rsidRPr="0069036C">
              <w:rPr>
                <w:color w:val="000000"/>
                <w:sz w:val="22"/>
              </w:rPr>
              <w:t>(36)</w:t>
            </w:r>
          </w:p>
        </w:tc>
        <w:tc>
          <w:tcPr>
            <w:tcW w:w="1201" w:type="pct"/>
            <w:noWrap/>
            <w:vAlign w:val="center"/>
          </w:tcPr>
          <w:p w:rsidR="005A1606" w:rsidRPr="0069036C" w:rsidRDefault="005A1606" w:rsidP="00E54A11">
            <w:pPr>
              <w:jc w:val="center"/>
              <w:rPr>
                <w:color w:val="000000"/>
                <w:sz w:val="22"/>
              </w:rPr>
            </w:pPr>
            <w:r w:rsidRPr="0069036C">
              <w:rPr>
                <w:color w:val="000000"/>
                <w:sz w:val="22"/>
              </w:rPr>
              <w:t>ТК-24</w:t>
            </w:r>
          </w:p>
        </w:tc>
        <w:tc>
          <w:tcPr>
            <w:tcW w:w="764" w:type="pct"/>
            <w:noWrap/>
            <w:vAlign w:val="center"/>
          </w:tcPr>
          <w:p w:rsidR="005A1606" w:rsidRPr="0069036C" w:rsidRDefault="005A1606" w:rsidP="00E54A11">
            <w:pPr>
              <w:jc w:val="center"/>
              <w:rPr>
                <w:color w:val="000000"/>
                <w:sz w:val="22"/>
              </w:rPr>
            </w:pPr>
            <w:r w:rsidRPr="0069036C">
              <w:rPr>
                <w:color w:val="000000"/>
                <w:sz w:val="22"/>
              </w:rPr>
              <w:t>48.53</w:t>
            </w:r>
          </w:p>
        </w:tc>
        <w:tc>
          <w:tcPr>
            <w:tcW w:w="1066" w:type="pct"/>
            <w:noWrap/>
            <w:vAlign w:val="center"/>
          </w:tcPr>
          <w:p w:rsidR="005A1606" w:rsidRPr="0069036C" w:rsidRDefault="005A1606" w:rsidP="00E54A11">
            <w:pPr>
              <w:jc w:val="center"/>
              <w:rPr>
                <w:color w:val="000000"/>
                <w:sz w:val="22"/>
              </w:rPr>
            </w:pPr>
            <w:r w:rsidRPr="0069036C">
              <w:rPr>
                <w:color w:val="000000"/>
                <w:sz w:val="22"/>
              </w:rPr>
              <w:t>0.1</w:t>
            </w:r>
          </w:p>
        </w:tc>
        <w:tc>
          <w:tcPr>
            <w:tcW w:w="865" w:type="pct"/>
            <w:noWrap/>
            <w:vAlign w:val="center"/>
          </w:tcPr>
          <w:p w:rsidR="005A1606" w:rsidRPr="0069036C" w:rsidRDefault="005A1606" w:rsidP="00E54A11">
            <w:pPr>
              <w:jc w:val="center"/>
              <w:rPr>
                <w:color w:val="000000"/>
                <w:sz w:val="22"/>
              </w:rPr>
            </w:pPr>
            <w:r w:rsidRPr="0069036C">
              <w:rPr>
                <w:color w:val="000000"/>
                <w:sz w:val="22"/>
              </w:rPr>
              <w:t>0.1</w:t>
            </w:r>
          </w:p>
        </w:tc>
      </w:tr>
    </w:tbl>
    <w:p w:rsidR="005A1606" w:rsidRDefault="005A1606" w:rsidP="005A1606">
      <w:r>
        <w:t>Длины участков и диаметры подающего и обратного трубопровода системы горячего водоснабжения представлены в таблице «Характеристика тепловых сетей Котельная  «Стрелка» ГВС»</w:t>
      </w:r>
    </w:p>
    <w:tbl>
      <w:tblPr>
        <w:tblW w:w="10314" w:type="dxa"/>
        <w:jc w:val="center"/>
        <w:tblLayout w:type="fixed"/>
        <w:tblLook w:val="00A0" w:firstRow="1" w:lastRow="0" w:firstColumn="1" w:lastColumn="0" w:noHBand="0" w:noVBand="0"/>
      </w:tblPr>
      <w:tblGrid>
        <w:gridCol w:w="458"/>
        <w:gridCol w:w="1822"/>
        <w:gridCol w:w="2506"/>
        <w:gridCol w:w="992"/>
        <w:gridCol w:w="2403"/>
        <w:gridCol w:w="2133"/>
      </w:tblGrid>
      <w:tr w:rsidR="005A1606" w:rsidRPr="00C26BC3" w:rsidTr="00E54A11">
        <w:trPr>
          <w:trHeight w:val="1068"/>
          <w:jc w:val="center"/>
        </w:trPr>
        <w:tc>
          <w:tcPr>
            <w:tcW w:w="458" w:type="dxa"/>
            <w:tcBorders>
              <w:top w:val="single" w:sz="4" w:space="0" w:color="000000"/>
              <w:left w:val="single" w:sz="4" w:space="0" w:color="000000"/>
              <w:bottom w:val="single" w:sz="4" w:space="0" w:color="000000"/>
              <w:right w:val="single" w:sz="4" w:space="0" w:color="000000"/>
            </w:tcBorders>
            <w:shd w:val="clear" w:color="auto" w:fill="BFBFBF"/>
            <w:noWrap/>
            <w:vAlign w:val="center"/>
          </w:tcPr>
          <w:p w:rsidR="005A1606" w:rsidRPr="00380B68" w:rsidRDefault="005A1606" w:rsidP="00E54A11">
            <w:pPr>
              <w:jc w:val="center"/>
              <w:rPr>
                <w:b/>
                <w:color w:val="000000"/>
              </w:rPr>
            </w:pPr>
            <w:r w:rsidRPr="00380B68">
              <w:rPr>
                <w:b/>
                <w:color w:val="000000"/>
              </w:rPr>
              <w:t>№</w:t>
            </w:r>
          </w:p>
        </w:tc>
        <w:tc>
          <w:tcPr>
            <w:tcW w:w="1822" w:type="dxa"/>
            <w:tcBorders>
              <w:top w:val="single" w:sz="4" w:space="0" w:color="000000"/>
              <w:left w:val="nil"/>
              <w:bottom w:val="single" w:sz="4" w:space="0" w:color="000000"/>
              <w:right w:val="single" w:sz="4" w:space="0" w:color="000000"/>
            </w:tcBorders>
            <w:shd w:val="clear" w:color="000000" w:fill="C0C0C0"/>
            <w:vAlign w:val="center"/>
          </w:tcPr>
          <w:p w:rsidR="005A1606" w:rsidRPr="00380B68" w:rsidRDefault="005A1606" w:rsidP="00E54A11">
            <w:pPr>
              <w:jc w:val="center"/>
              <w:rPr>
                <w:b/>
                <w:bCs/>
                <w:color w:val="000000"/>
              </w:rPr>
            </w:pPr>
            <w:r w:rsidRPr="00380B68">
              <w:rPr>
                <w:b/>
                <w:bCs/>
                <w:color w:val="000000"/>
              </w:rPr>
              <w:t>Наименование начала участка</w:t>
            </w:r>
          </w:p>
        </w:tc>
        <w:tc>
          <w:tcPr>
            <w:tcW w:w="2506" w:type="dxa"/>
            <w:tcBorders>
              <w:top w:val="single" w:sz="4" w:space="0" w:color="000000"/>
              <w:left w:val="nil"/>
              <w:bottom w:val="single" w:sz="4" w:space="0" w:color="000000"/>
              <w:right w:val="single" w:sz="4" w:space="0" w:color="000000"/>
            </w:tcBorders>
            <w:shd w:val="clear" w:color="000000" w:fill="C0C0C0"/>
            <w:vAlign w:val="center"/>
          </w:tcPr>
          <w:p w:rsidR="005A1606" w:rsidRPr="00380B68" w:rsidRDefault="005A1606" w:rsidP="00E54A11">
            <w:pPr>
              <w:jc w:val="center"/>
              <w:rPr>
                <w:b/>
                <w:bCs/>
                <w:color w:val="000000"/>
              </w:rPr>
            </w:pPr>
            <w:r w:rsidRPr="00380B68">
              <w:rPr>
                <w:b/>
                <w:bCs/>
                <w:color w:val="000000"/>
              </w:rPr>
              <w:t>Наименование конца участка</w:t>
            </w:r>
          </w:p>
        </w:tc>
        <w:tc>
          <w:tcPr>
            <w:tcW w:w="992" w:type="dxa"/>
            <w:tcBorders>
              <w:top w:val="single" w:sz="4" w:space="0" w:color="000000"/>
              <w:left w:val="nil"/>
              <w:bottom w:val="single" w:sz="4" w:space="0" w:color="000000"/>
              <w:right w:val="single" w:sz="4" w:space="0" w:color="000000"/>
            </w:tcBorders>
            <w:shd w:val="clear" w:color="000000" w:fill="C0C0C0"/>
            <w:vAlign w:val="center"/>
          </w:tcPr>
          <w:p w:rsidR="005A1606" w:rsidRPr="00380B68" w:rsidRDefault="005A1606" w:rsidP="00E54A11">
            <w:pPr>
              <w:jc w:val="center"/>
              <w:rPr>
                <w:b/>
                <w:bCs/>
                <w:color w:val="000000"/>
              </w:rPr>
            </w:pPr>
            <w:r w:rsidRPr="00380B68">
              <w:rPr>
                <w:b/>
                <w:bCs/>
                <w:color w:val="000000"/>
              </w:rPr>
              <w:t xml:space="preserve">Длина участка, </w:t>
            </w:r>
            <w:proofErr w:type="gramStart"/>
            <w:r w:rsidRPr="00380B68">
              <w:rPr>
                <w:b/>
                <w:bCs/>
                <w:color w:val="000000"/>
              </w:rPr>
              <w:t>м</w:t>
            </w:r>
            <w:proofErr w:type="gramEnd"/>
          </w:p>
        </w:tc>
        <w:tc>
          <w:tcPr>
            <w:tcW w:w="2403" w:type="dxa"/>
            <w:tcBorders>
              <w:top w:val="single" w:sz="4" w:space="0" w:color="000000"/>
              <w:left w:val="nil"/>
              <w:bottom w:val="single" w:sz="4" w:space="0" w:color="000000"/>
              <w:right w:val="single" w:sz="4" w:space="0" w:color="000000"/>
            </w:tcBorders>
            <w:shd w:val="clear" w:color="000000" w:fill="C0C0C0"/>
            <w:vAlign w:val="center"/>
          </w:tcPr>
          <w:p w:rsidR="005A1606" w:rsidRPr="00380B68" w:rsidRDefault="005A1606" w:rsidP="00E54A11">
            <w:pPr>
              <w:jc w:val="center"/>
              <w:rPr>
                <w:b/>
                <w:bCs/>
                <w:color w:val="000000"/>
              </w:rPr>
            </w:pPr>
            <w:r w:rsidRPr="00380B68">
              <w:rPr>
                <w:b/>
                <w:bCs/>
                <w:color w:val="000000"/>
              </w:rPr>
              <w:t>Внутренний</w:t>
            </w:r>
            <w:r w:rsidR="0069036C">
              <w:rPr>
                <w:b/>
                <w:bCs/>
                <w:color w:val="000000"/>
              </w:rPr>
              <w:t xml:space="preserve"> </w:t>
            </w:r>
            <w:r w:rsidRPr="00380B68">
              <w:rPr>
                <w:b/>
                <w:bCs/>
                <w:color w:val="000000"/>
              </w:rPr>
              <w:t xml:space="preserve">диаметр подающего трубопровода, </w:t>
            </w:r>
            <w:proofErr w:type="gramStart"/>
            <w:r w:rsidRPr="00380B68">
              <w:rPr>
                <w:b/>
                <w:bCs/>
                <w:color w:val="000000"/>
              </w:rPr>
              <w:t>м</w:t>
            </w:r>
            <w:proofErr w:type="gramEnd"/>
          </w:p>
        </w:tc>
        <w:tc>
          <w:tcPr>
            <w:tcW w:w="2133" w:type="dxa"/>
            <w:tcBorders>
              <w:top w:val="single" w:sz="4" w:space="0" w:color="000000"/>
              <w:left w:val="nil"/>
              <w:bottom w:val="single" w:sz="4" w:space="0" w:color="000000"/>
              <w:right w:val="single" w:sz="4" w:space="0" w:color="000000"/>
            </w:tcBorders>
            <w:shd w:val="clear" w:color="000000" w:fill="C0C0C0"/>
            <w:vAlign w:val="center"/>
          </w:tcPr>
          <w:p w:rsidR="005A1606" w:rsidRPr="00380B68" w:rsidRDefault="005A1606" w:rsidP="00E54A11">
            <w:pPr>
              <w:jc w:val="center"/>
              <w:rPr>
                <w:b/>
                <w:bCs/>
                <w:color w:val="000000"/>
              </w:rPr>
            </w:pPr>
            <w:r w:rsidRPr="00380B68">
              <w:rPr>
                <w:b/>
                <w:bCs/>
                <w:color w:val="000000"/>
              </w:rPr>
              <w:t xml:space="preserve">Внутренний диаметр обратного трубопровода, </w:t>
            </w:r>
            <w:proofErr w:type="gramStart"/>
            <w:r w:rsidRPr="00380B68">
              <w:rPr>
                <w:b/>
                <w:bCs/>
                <w:color w:val="000000"/>
              </w:rPr>
              <w:t>м</w:t>
            </w:r>
            <w:proofErr w:type="gramEnd"/>
          </w:p>
        </w:tc>
      </w:tr>
      <w:tr w:rsidR="005A1606" w:rsidRPr="00C26BC3" w:rsidTr="00E54A11">
        <w:trPr>
          <w:trHeight w:val="20"/>
          <w:jc w:val="center"/>
        </w:trPr>
        <w:tc>
          <w:tcPr>
            <w:tcW w:w="458" w:type="dxa"/>
            <w:tcBorders>
              <w:top w:val="nil"/>
              <w:left w:val="single" w:sz="4" w:space="0" w:color="000000"/>
              <w:bottom w:val="single" w:sz="4" w:space="0" w:color="000000"/>
              <w:right w:val="single" w:sz="4" w:space="0" w:color="000000"/>
            </w:tcBorders>
            <w:noWrap/>
            <w:vAlign w:val="center"/>
          </w:tcPr>
          <w:p w:rsidR="005A1606" w:rsidRPr="0069036C" w:rsidRDefault="005A1606" w:rsidP="00E54A11">
            <w:pPr>
              <w:jc w:val="center"/>
              <w:rPr>
                <w:color w:val="000000"/>
                <w:sz w:val="22"/>
                <w:szCs w:val="22"/>
              </w:rPr>
            </w:pPr>
            <w:r w:rsidRPr="0069036C">
              <w:rPr>
                <w:color w:val="000000"/>
                <w:sz w:val="22"/>
                <w:szCs w:val="22"/>
              </w:rPr>
              <w:t>1</w:t>
            </w:r>
          </w:p>
        </w:tc>
        <w:tc>
          <w:tcPr>
            <w:tcW w:w="1822"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Вр-4</w:t>
            </w:r>
          </w:p>
        </w:tc>
        <w:tc>
          <w:tcPr>
            <w:tcW w:w="250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Вр-5</w:t>
            </w:r>
          </w:p>
        </w:tc>
        <w:tc>
          <w:tcPr>
            <w:tcW w:w="992"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118,1</w:t>
            </w:r>
          </w:p>
        </w:tc>
        <w:tc>
          <w:tcPr>
            <w:tcW w:w="2403"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c>
          <w:tcPr>
            <w:tcW w:w="2133"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r>
      <w:tr w:rsidR="005A1606" w:rsidRPr="00C26BC3" w:rsidTr="00E54A11">
        <w:trPr>
          <w:trHeight w:val="20"/>
          <w:jc w:val="center"/>
        </w:trPr>
        <w:tc>
          <w:tcPr>
            <w:tcW w:w="458" w:type="dxa"/>
            <w:tcBorders>
              <w:top w:val="nil"/>
              <w:left w:val="single" w:sz="4" w:space="0" w:color="000000"/>
              <w:bottom w:val="single" w:sz="4" w:space="0" w:color="000000"/>
              <w:right w:val="single" w:sz="4" w:space="0" w:color="000000"/>
            </w:tcBorders>
            <w:noWrap/>
            <w:vAlign w:val="center"/>
          </w:tcPr>
          <w:p w:rsidR="005A1606" w:rsidRPr="0069036C" w:rsidRDefault="005A1606" w:rsidP="00E54A11">
            <w:pPr>
              <w:jc w:val="center"/>
              <w:rPr>
                <w:color w:val="000000"/>
                <w:sz w:val="22"/>
                <w:szCs w:val="22"/>
              </w:rPr>
            </w:pPr>
            <w:r w:rsidRPr="0069036C">
              <w:rPr>
                <w:color w:val="000000"/>
                <w:sz w:val="22"/>
                <w:szCs w:val="22"/>
              </w:rPr>
              <w:t>2</w:t>
            </w:r>
          </w:p>
        </w:tc>
        <w:tc>
          <w:tcPr>
            <w:tcW w:w="1822"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Вр-3</w:t>
            </w:r>
          </w:p>
        </w:tc>
        <w:tc>
          <w:tcPr>
            <w:tcW w:w="250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ГВС</w:t>
            </w:r>
            <w:r w:rsidR="0069036C" w:rsidRPr="0069036C">
              <w:rPr>
                <w:color w:val="000000"/>
                <w:sz w:val="22"/>
                <w:szCs w:val="22"/>
              </w:rPr>
              <w:t xml:space="preserve">, </w:t>
            </w:r>
            <w:r w:rsidRPr="0069036C">
              <w:rPr>
                <w:color w:val="000000"/>
                <w:sz w:val="22"/>
                <w:szCs w:val="22"/>
              </w:rPr>
              <w:t xml:space="preserve"> </w:t>
            </w:r>
            <w:proofErr w:type="spellStart"/>
            <w:r w:rsidRPr="0069036C">
              <w:rPr>
                <w:color w:val="000000"/>
                <w:sz w:val="22"/>
                <w:szCs w:val="22"/>
              </w:rPr>
              <w:t>Староладожский</w:t>
            </w:r>
            <w:proofErr w:type="spellEnd"/>
            <w:r w:rsidR="00CF0990">
              <w:rPr>
                <w:color w:val="000000"/>
                <w:sz w:val="22"/>
                <w:szCs w:val="22"/>
              </w:rPr>
              <w:t xml:space="preserve"> канал</w:t>
            </w:r>
            <w:r w:rsidR="0069036C" w:rsidRPr="0069036C">
              <w:rPr>
                <w:color w:val="000000"/>
                <w:sz w:val="22"/>
                <w:szCs w:val="22"/>
              </w:rPr>
              <w:t xml:space="preserve">, </w:t>
            </w:r>
            <w:r w:rsidRPr="0069036C">
              <w:rPr>
                <w:color w:val="000000"/>
                <w:sz w:val="22"/>
                <w:szCs w:val="22"/>
              </w:rPr>
              <w:t xml:space="preserve"> д. 26</w:t>
            </w:r>
            <w:r w:rsidR="0069036C" w:rsidRPr="0069036C">
              <w:rPr>
                <w:color w:val="000000"/>
                <w:sz w:val="22"/>
                <w:szCs w:val="22"/>
              </w:rPr>
              <w:t>-</w:t>
            </w:r>
            <w:r w:rsidRPr="0069036C">
              <w:rPr>
                <w:color w:val="000000"/>
                <w:sz w:val="22"/>
                <w:szCs w:val="22"/>
              </w:rPr>
              <w:t>а</w:t>
            </w:r>
          </w:p>
        </w:tc>
        <w:tc>
          <w:tcPr>
            <w:tcW w:w="992"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19,47</w:t>
            </w:r>
          </w:p>
        </w:tc>
        <w:tc>
          <w:tcPr>
            <w:tcW w:w="2403"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c>
          <w:tcPr>
            <w:tcW w:w="2133"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r>
      <w:tr w:rsidR="005A1606" w:rsidRPr="00C26BC3" w:rsidTr="00E54A11">
        <w:trPr>
          <w:trHeight w:val="20"/>
          <w:jc w:val="center"/>
        </w:trPr>
        <w:tc>
          <w:tcPr>
            <w:tcW w:w="458" w:type="dxa"/>
            <w:tcBorders>
              <w:top w:val="nil"/>
              <w:left w:val="single" w:sz="4" w:space="0" w:color="000000"/>
              <w:bottom w:val="single" w:sz="4" w:space="0" w:color="000000"/>
              <w:right w:val="single" w:sz="4" w:space="0" w:color="000000"/>
            </w:tcBorders>
            <w:noWrap/>
            <w:vAlign w:val="center"/>
          </w:tcPr>
          <w:p w:rsidR="005A1606" w:rsidRPr="0069036C" w:rsidRDefault="005A1606" w:rsidP="00E54A11">
            <w:pPr>
              <w:jc w:val="center"/>
              <w:rPr>
                <w:color w:val="000000"/>
                <w:sz w:val="22"/>
                <w:szCs w:val="22"/>
              </w:rPr>
            </w:pPr>
            <w:r w:rsidRPr="0069036C">
              <w:rPr>
                <w:color w:val="000000"/>
                <w:sz w:val="22"/>
                <w:szCs w:val="22"/>
              </w:rPr>
              <w:t>3</w:t>
            </w:r>
          </w:p>
        </w:tc>
        <w:tc>
          <w:tcPr>
            <w:tcW w:w="1822"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Вр-4</w:t>
            </w:r>
          </w:p>
        </w:tc>
        <w:tc>
          <w:tcPr>
            <w:tcW w:w="2506" w:type="dxa"/>
            <w:tcBorders>
              <w:top w:val="nil"/>
              <w:left w:val="nil"/>
              <w:bottom w:val="single" w:sz="4" w:space="0" w:color="000000"/>
              <w:right w:val="single" w:sz="4" w:space="0" w:color="000000"/>
            </w:tcBorders>
            <w:shd w:val="clear" w:color="000000" w:fill="FFFFFF"/>
            <w:vAlign w:val="center"/>
          </w:tcPr>
          <w:p w:rsidR="005A1606" w:rsidRPr="0069036C" w:rsidRDefault="0069036C" w:rsidP="00E54A11">
            <w:pPr>
              <w:jc w:val="center"/>
              <w:rPr>
                <w:color w:val="000000"/>
                <w:sz w:val="22"/>
                <w:szCs w:val="22"/>
              </w:rPr>
            </w:pPr>
            <w:r w:rsidRPr="0069036C">
              <w:rPr>
                <w:color w:val="000000"/>
                <w:sz w:val="22"/>
                <w:szCs w:val="22"/>
              </w:rPr>
              <w:t xml:space="preserve">ГВС </w:t>
            </w:r>
            <w:proofErr w:type="spellStart"/>
            <w:r w:rsidRPr="0069036C">
              <w:rPr>
                <w:color w:val="000000"/>
                <w:sz w:val="22"/>
                <w:szCs w:val="22"/>
              </w:rPr>
              <w:t>Староладожский</w:t>
            </w:r>
            <w:proofErr w:type="spellEnd"/>
            <w:r w:rsidRPr="0069036C">
              <w:rPr>
                <w:color w:val="000000"/>
                <w:sz w:val="22"/>
                <w:szCs w:val="22"/>
              </w:rPr>
              <w:t xml:space="preserve"> канал, </w:t>
            </w:r>
            <w:r w:rsidR="005A1606" w:rsidRPr="0069036C">
              <w:rPr>
                <w:color w:val="000000"/>
                <w:sz w:val="22"/>
                <w:szCs w:val="22"/>
              </w:rPr>
              <w:t>д. 26</w:t>
            </w:r>
          </w:p>
        </w:tc>
        <w:tc>
          <w:tcPr>
            <w:tcW w:w="992"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34,57</w:t>
            </w:r>
          </w:p>
        </w:tc>
        <w:tc>
          <w:tcPr>
            <w:tcW w:w="2403"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0,08</w:t>
            </w:r>
          </w:p>
        </w:tc>
        <w:tc>
          <w:tcPr>
            <w:tcW w:w="2133"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r>
      <w:tr w:rsidR="005A1606" w:rsidRPr="00C26BC3" w:rsidTr="00E54A11">
        <w:trPr>
          <w:trHeight w:val="20"/>
          <w:jc w:val="center"/>
        </w:trPr>
        <w:tc>
          <w:tcPr>
            <w:tcW w:w="458" w:type="dxa"/>
            <w:tcBorders>
              <w:top w:val="nil"/>
              <w:left w:val="single" w:sz="4" w:space="0" w:color="000000"/>
              <w:bottom w:val="single" w:sz="4" w:space="0" w:color="000000"/>
              <w:right w:val="single" w:sz="4" w:space="0" w:color="000000"/>
            </w:tcBorders>
            <w:noWrap/>
            <w:vAlign w:val="center"/>
          </w:tcPr>
          <w:p w:rsidR="005A1606" w:rsidRPr="0069036C" w:rsidRDefault="005A1606" w:rsidP="00E54A11">
            <w:pPr>
              <w:jc w:val="center"/>
              <w:rPr>
                <w:color w:val="000000"/>
                <w:sz w:val="22"/>
                <w:szCs w:val="22"/>
              </w:rPr>
            </w:pPr>
            <w:r w:rsidRPr="0069036C">
              <w:rPr>
                <w:color w:val="000000"/>
                <w:sz w:val="22"/>
                <w:szCs w:val="22"/>
              </w:rPr>
              <w:t>4</w:t>
            </w:r>
          </w:p>
        </w:tc>
        <w:tc>
          <w:tcPr>
            <w:tcW w:w="1822"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Вр-3</w:t>
            </w:r>
          </w:p>
        </w:tc>
        <w:tc>
          <w:tcPr>
            <w:tcW w:w="250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Вр-4</w:t>
            </w:r>
          </w:p>
        </w:tc>
        <w:tc>
          <w:tcPr>
            <w:tcW w:w="992"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93,26</w:t>
            </w:r>
          </w:p>
        </w:tc>
        <w:tc>
          <w:tcPr>
            <w:tcW w:w="2403"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0,08</w:t>
            </w:r>
          </w:p>
        </w:tc>
        <w:tc>
          <w:tcPr>
            <w:tcW w:w="2133"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r>
      <w:tr w:rsidR="005A1606" w:rsidRPr="00C26BC3" w:rsidTr="00E54A11">
        <w:trPr>
          <w:trHeight w:val="20"/>
          <w:jc w:val="center"/>
        </w:trPr>
        <w:tc>
          <w:tcPr>
            <w:tcW w:w="458" w:type="dxa"/>
            <w:tcBorders>
              <w:top w:val="nil"/>
              <w:left w:val="single" w:sz="4" w:space="0" w:color="000000"/>
              <w:bottom w:val="single" w:sz="4" w:space="0" w:color="000000"/>
              <w:right w:val="single" w:sz="4" w:space="0" w:color="000000"/>
            </w:tcBorders>
            <w:noWrap/>
            <w:vAlign w:val="center"/>
          </w:tcPr>
          <w:p w:rsidR="005A1606" w:rsidRPr="0069036C" w:rsidRDefault="005A1606" w:rsidP="00E54A11">
            <w:pPr>
              <w:jc w:val="center"/>
              <w:rPr>
                <w:color w:val="000000"/>
                <w:sz w:val="22"/>
                <w:szCs w:val="22"/>
              </w:rPr>
            </w:pPr>
            <w:r w:rsidRPr="0069036C">
              <w:rPr>
                <w:color w:val="000000"/>
                <w:sz w:val="22"/>
                <w:szCs w:val="22"/>
              </w:rPr>
              <w:t>5</w:t>
            </w:r>
          </w:p>
        </w:tc>
        <w:tc>
          <w:tcPr>
            <w:tcW w:w="1822"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Вр-1</w:t>
            </w:r>
          </w:p>
        </w:tc>
        <w:tc>
          <w:tcPr>
            <w:tcW w:w="250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Вр-2</w:t>
            </w:r>
          </w:p>
        </w:tc>
        <w:tc>
          <w:tcPr>
            <w:tcW w:w="992"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42,97</w:t>
            </w:r>
          </w:p>
        </w:tc>
        <w:tc>
          <w:tcPr>
            <w:tcW w:w="2403"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0,06</w:t>
            </w:r>
          </w:p>
        </w:tc>
        <w:tc>
          <w:tcPr>
            <w:tcW w:w="2133"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0,04</w:t>
            </w:r>
          </w:p>
        </w:tc>
      </w:tr>
      <w:tr w:rsidR="005A1606" w:rsidRPr="00C26BC3" w:rsidTr="00E54A11">
        <w:trPr>
          <w:trHeight w:val="20"/>
          <w:jc w:val="center"/>
        </w:trPr>
        <w:tc>
          <w:tcPr>
            <w:tcW w:w="458" w:type="dxa"/>
            <w:tcBorders>
              <w:top w:val="nil"/>
              <w:left w:val="single" w:sz="4" w:space="0" w:color="000000"/>
              <w:bottom w:val="single" w:sz="4" w:space="0" w:color="000000"/>
              <w:right w:val="single" w:sz="4" w:space="0" w:color="000000"/>
            </w:tcBorders>
            <w:noWrap/>
            <w:vAlign w:val="center"/>
          </w:tcPr>
          <w:p w:rsidR="005A1606" w:rsidRPr="0069036C" w:rsidRDefault="005A1606" w:rsidP="00E54A11">
            <w:pPr>
              <w:jc w:val="center"/>
              <w:rPr>
                <w:color w:val="000000"/>
                <w:sz w:val="22"/>
                <w:szCs w:val="22"/>
              </w:rPr>
            </w:pPr>
            <w:r w:rsidRPr="0069036C">
              <w:rPr>
                <w:color w:val="000000"/>
                <w:sz w:val="22"/>
                <w:szCs w:val="22"/>
              </w:rPr>
              <w:t>6</w:t>
            </w:r>
          </w:p>
        </w:tc>
        <w:tc>
          <w:tcPr>
            <w:tcW w:w="1822"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Вр-2</w:t>
            </w:r>
          </w:p>
        </w:tc>
        <w:tc>
          <w:tcPr>
            <w:tcW w:w="250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 xml:space="preserve">ГВС </w:t>
            </w:r>
            <w:proofErr w:type="spellStart"/>
            <w:r w:rsidRPr="0069036C">
              <w:rPr>
                <w:color w:val="000000"/>
                <w:sz w:val="22"/>
                <w:szCs w:val="22"/>
              </w:rPr>
              <w:t>Староладожский</w:t>
            </w:r>
            <w:proofErr w:type="spellEnd"/>
            <w:r w:rsidR="0069036C" w:rsidRPr="0069036C">
              <w:rPr>
                <w:color w:val="000000"/>
                <w:sz w:val="22"/>
                <w:szCs w:val="22"/>
              </w:rPr>
              <w:t xml:space="preserve"> канал, </w:t>
            </w:r>
            <w:r w:rsidRPr="0069036C">
              <w:rPr>
                <w:color w:val="000000"/>
                <w:sz w:val="22"/>
                <w:szCs w:val="22"/>
              </w:rPr>
              <w:t xml:space="preserve"> д. 24/1</w:t>
            </w:r>
          </w:p>
        </w:tc>
        <w:tc>
          <w:tcPr>
            <w:tcW w:w="992"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69,25</w:t>
            </w:r>
          </w:p>
        </w:tc>
        <w:tc>
          <w:tcPr>
            <w:tcW w:w="2403"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0,04</w:t>
            </w:r>
          </w:p>
        </w:tc>
        <w:tc>
          <w:tcPr>
            <w:tcW w:w="2133"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0,025</w:t>
            </w:r>
          </w:p>
        </w:tc>
      </w:tr>
      <w:tr w:rsidR="005A1606" w:rsidRPr="00C26BC3" w:rsidTr="00E54A11">
        <w:trPr>
          <w:trHeight w:val="20"/>
          <w:jc w:val="center"/>
        </w:trPr>
        <w:tc>
          <w:tcPr>
            <w:tcW w:w="458" w:type="dxa"/>
            <w:tcBorders>
              <w:top w:val="nil"/>
              <w:left w:val="single" w:sz="4" w:space="0" w:color="000000"/>
              <w:bottom w:val="single" w:sz="4" w:space="0" w:color="000000"/>
              <w:right w:val="single" w:sz="4" w:space="0" w:color="000000"/>
            </w:tcBorders>
            <w:noWrap/>
            <w:vAlign w:val="center"/>
          </w:tcPr>
          <w:p w:rsidR="005A1606" w:rsidRPr="0069036C" w:rsidRDefault="005A1606" w:rsidP="00E54A11">
            <w:pPr>
              <w:jc w:val="center"/>
              <w:rPr>
                <w:color w:val="000000"/>
                <w:sz w:val="22"/>
                <w:szCs w:val="22"/>
              </w:rPr>
            </w:pPr>
            <w:r w:rsidRPr="0069036C">
              <w:rPr>
                <w:color w:val="000000"/>
                <w:sz w:val="22"/>
                <w:szCs w:val="22"/>
              </w:rPr>
              <w:t>7</w:t>
            </w:r>
          </w:p>
        </w:tc>
        <w:tc>
          <w:tcPr>
            <w:tcW w:w="1822"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Вр-2</w:t>
            </w:r>
          </w:p>
        </w:tc>
        <w:tc>
          <w:tcPr>
            <w:tcW w:w="250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 xml:space="preserve">ГВС </w:t>
            </w:r>
            <w:proofErr w:type="spellStart"/>
            <w:r w:rsidRPr="0069036C">
              <w:rPr>
                <w:color w:val="000000"/>
                <w:sz w:val="22"/>
                <w:szCs w:val="22"/>
              </w:rPr>
              <w:t>Староладожский</w:t>
            </w:r>
            <w:proofErr w:type="spellEnd"/>
            <w:r w:rsidR="0069036C" w:rsidRPr="0069036C">
              <w:rPr>
                <w:color w:val="000000"/>
                <w:sz w:val="22"/>
                <w:szCs w:val="22"/>
              </w:rPr>
              <w:t xml:space="preserve"> канал, </w:t>
            </w:r>
            <w:r w:rsidRPr="0069036C">
              <w:rPr>
                <w:color w:val="000000"/>
                <w:sz w:val="22"/>
                <w:szCs w:val="22"/>
              </w:rPr>
              <w:t xml:space="preserve"> д. 24/2</w:t>
            </w:r>
          </w:p>
        </w:tc>
        <w:tc>
          <w:tcPr>
            <w:tcW w:w="992"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21,52</w:t>
            </w:r>
          </w:p>
        </w:tc>
        <w:tc>
          <w:tcPr>
            <w:tcW w:w="2403"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0,04</w:t>
            </w:r>
          </w:p>
        </w:tc>
        <w:tc>
          <w:tcPr>
            <w:tcW w:w="2133"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0,025</w:t>
            </w:r>
          </w:p>
        </w:tc>
      </w:tr>
      <w:tr w:rsidR="005A1606" w:rsidRPr="00C26BC3" w:rsidTr="00E54A11">
        <w:trPr>
          <w:trHeight w:val="20"/>
          <w:jc w:val="center"/>
        </w:trPr>
        <w:tc>
          <w:tcPr>
            <w:tcW w:w="458" w:type="dxa"/>
            <w:tcBorders>
              <w:top w:val="nil"/>
              <w:left w:val="single" w:sz="4" w:space="0" w:color="000000"/>
              <w:bottom w:val="single" w:sz="4" w:space="0" w:color="000000"/>
              <w:right w:val="single" w:sz="4" w:space="0" w:color="000000"/>
            </w:tcBorders>
            <w:noWrap/>
            <w:vAlign w:val="center"/>
          </w:tcPr>
          <w:p w:rsidR="005A1606" w:rsidRPr="0069036C" w:rsidRDefault="005A1606" w:rsidP="00E54A11">
            <w:pPr>
              <w:jc w:val="center"/>
              <w:rPr>
                <w:color w:val="000000"/>
                <w:sz w:val="22"/>
                <w:szCs w:val="22"/>
              </w:rPr>
            </w:pPr>
            <w:r w:rsidRPr="0069036C">
              <w:rPr>
                <w:color w:val="000000"/>
                <w:sz w:val="22"/>
                <w:szCs w:val="22"/>
              </w:rPr>
              <w:t>8</w:t>
            </w:r>
          </w:p>
        </w:tc>
        <w:tc>
          <w:tcPr>
            <w:tcW w:w="1822"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Вр-5</w:t>
            </w:r>
          </w:p>
        </w:tc>
        <w:tc>
          <w:tcPr>
            <w:tcW w:w="2506" w:type="dxa"/>
            <w:tcBorders>
              <w:top w:val="nil"/>
              <w:left w:val="nil"/>
              <w:bottom w:val="single" w:sz="4" w:space="0" w:color="000000"/>
              <w:right w:val="single" w:sz="4" w:space="0" w:color="000000"/>
            </w:tcBorders>
            <w:shd w:val="clear" w:color="000000" w:fill="FFFFFF"/>
            <w:vAlign w:val="center"/>
          </w:tcPr>
          <w:p w:rsidR="005A1606" w:rsidRPr="0069036C" w:rsidRDefault="0069036C" w:rsidP="00E54A11">
            <w:pPr>
              <w:jc w:val="center"/>
              <w:rPr>
                <w:color w:val="000000"/>
                <w:sz w:val="22"/>
                <w:szCs w:val="22"/>
              </w:rPr>
            </w:pPr>
            <w:r w:rsidRPr="0069036C">
              <w:rPr>
                <w:color w:val="000000"/>
                <w:sz w:val="22"/>
                <w:szCs w:val="22"/>
              </w:rPr>
              <w:t xml:space="preserve">ГВС </w:t>
            </w:r>
            <w:proofErr w:type="spellStart"/>
            <w:r w:rsidRPr="0069036C">
              <w:rPr>
                <w:color w:val="000000"/>
                <w:sz w:val="22"/>
                <w:szCs w:val="22"/>
              </w:rPr>
              <w:t>Староладожский</w:t>
            </w:r>
            <w:proofErr w:type="spellEnd"/>
            <w:r w:rsidRPr="0069036C">
              <w:rPr>
                <w:color w:val="000000"/>
                <w:sz w:val="22"/>
                <w:szCs w:val="22"/>
              </w:rPr>
              <w:t xml:space="preserve"> канал,</w:t>
            </w:r>
            <w:r w:rsidR="005A1606" w:rsidRPr="0069036C">
              <w:rPr>
                <w:color w:val="000000"/>
                <w:sz w:val="22"/>
                <w:szCs w:val="22"/>
              </w:rPr>
              <w:t xml:space="preserve"> д.</w:t>
            </w:r>
            <w:r w:rsidRPr="0069036C">
              <w:rPr>
                <w:color w:val="000000"/>
                <w:sz w:val="22"/>
                <w:szCs w:val="22"/>
              </w:rPr>
              <w:t>24/2</w:t>
            </w:r>
          </w:p>
        </w:tc>
        <w:tc>
          <w:tcPr>
            <w:tcW w:w="992"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18,89</w:t>
            </w:r>
          </w:p>
        </w:tc>
        <w:tc>
          <w:tcPr>
            <w:tcW w:w="2403"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c>
          <w:tcPr>
            <w:tcW w:w="2133"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r>
      <w:tr w:rsidR="005A1606" w:rsidRPr="00C26BC3" w:rsidTr="00E54A11">
        <w:trPr>
          <w:trHeight w:val="20"/>
          <w:jc w:val="center"/>
        </w:trPr>
        <w:tc>
          <w:tcPr>
            <w:tcW w:w="458" w:type="dxa"/>
            <w:tcBorders>
              <w:top w:val="nil"/>
              <w:left w:val="single" w:sz="4" w:space="0" w:color="000000"/>
              <w:bottom w:val="single" w:sz="4" w:space="0" w:color="000000"/>
              <w:right w:val="single" w:sz="4" w:space="0" w:color="000000"/>
            </w:tcBorders>
            <w:noWrap/>
            <w:vAlign w:val="center"/>
          </w:tcPr>
          <w:p w:rsidR="005A1606" w:rsidRPr="0069036C" w:rsidRDefault="005A1606" w:rsidP="00E54A11">
            <w:pPr>
              <w:jc w:val="center"/>
              <w:rPr>
                <w:color w:val="000000"/>
                <w:sz w:val="22"/>
                <w:szCs w:val="22"/>
              </w:rPr>
            </w:pPr>
            <w:r w:rsidRPr="0069036C">
              <w:rPr>
                <w:color w:val="000000"/>
                <w:sz w:val="22"/>
                <w:szCs w:val="22"/>
              </w:rPr>
              <w:t>9</w:t>
            </w:r>
          </w:p>
        </w:tc>
        <w:tc>
          <w:tcPr>
            <w:tcW w:w="1822"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Вр-2</w:t>
            </w:r>
          </w:p>
        </w:tc>
        <w:tc>
          <w:tcPr>
            <w:tcW w:w="250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 xml:space="preserve">ГВС </w:t>
            </w:r>
            <w:proofErr w:type="spellStart"/>
            <w:r w:rsidRPr="0069036C">
              <w:rPr>
                <w:color w:val="000000"/>
                <w:sz w:val="22"/>
                <w:szCs w:val="22"/>
              </w:rPr>
              <w:t>Староладожский</w:t>
            </w:r>
            <w:proofErr w:type="spellEnd"/>
            <w:r w:rsidR="0069036C" w:rsidRPr="0069036C">
              <w:rPr>
                <w:color w:val="000000"/>
                <w:sz w:val="22"/>
                <w:szCs w:val="22"/>
              </w:rPr>
              <w:t xml:space="preserve"> канал,</w:t>
            </w:r>
            <w:r w:rsidRPr="0069036C">
              <w:rPr>
                <w:color w:val="000000"/>
                <w:sz w:val="22"/>
                <w:szCs w:val="22"/>
              </w:rPr>
              <w:t xml:space="preserve"> 24/3</w:t>
            </w:r>
          </w:p>
        </w:tc>
        <w:tc>
          <w:tcPr>
            <w:tcW w:w="992"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56,51</w:t>
            </w:r>
          </w:p>
        </w:tc>
        <w:tc>
          <w:tcPr>
            <w:tcW w:w="2403"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0,04</w:t>
            </w:r>
          </w:p>
        </w:tc>
        <w:tc>
          <w:tcPr>
            <w:tcW w:w="2133"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0,025</w:t>
            </w:r>
          </w:p>
        </w:tc>
      </w:tr>
      <w:tr w:rsidR="005A1606" w:rsidRPr="00C26BC3" w:rsidTr="00E54A11">
        <w:trPr>
          <w:trHeight w:val="20"/>
          <w:jc w:val="center"/>
        </w:trPr>
        <w:tc>
          <w:tcPr>
            <w:tcW w:w="458" w:type="dxa"/>
            <w:tcBorders>
              <w:top w:val="nil"/>
              <w:left w:val="single" w:sz="4" w:space="0" w:color="000000"/>
              <w:bottom w:val="single" w:sz="4" w:space="0" w:color="000000"/>
              <w:right w:val="single" w:sz="4" w:space="0" w:color="000000"/>
            </w:tcBorders>
            <w:noWrap/>
            <w:vAlign w:val="center"/>
          </w:tcPr>
          <w:p w:rsidR="005A1606" w:rsidRPr="0069036C" w:rsidRDefault="005A1606" w:rsidP="00E54A11">
            <w:pPr>
              <w:jc w:val="center"/>
              <w:rPr>
                <w:color w:val="000000"/>
                <w:sz w:val="22"/>
                <w:szCs w:val="22"/>
              </w:rPr>
            </w:pPr>
            <w:r w:rsidRPr="0069036C">
              <w:rPr>
                <w:color w:val="000000"/>
                <w:sz w:val="22"/>
                <w:szCs w:val="22"/>
              </w:rPr>
              <w:t>10</w:t>
            </w:r>
          </w:p>
        </w:tc>
        <w:tc>
          <w:tcPr>
            <w:tcW w:w="1822"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Вр-1</w:t>
            </w:r>
          </w:p>
        </w:tc>
        <w:tc>
          <w:tcPr>
            <w:tcW w:w="250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 xml:space="preserve">ГВС ул. </w:t>
            </w:r>
            <w:proofErr w:type="spellStart"/>
            <w:r w:rsidRPr="0069036C">
              <w:rPr>
                <w:color w:val="000000"/>
                <w:sz w:val="22"/>
                <w:szCs w:val="22"/>
              </w:rPr>
              <w:t>Чекалова</w:t>
            </w:r>
            <w:proofErr w:type="spellEnd"/>
            <w:r w:rsidR="0069036C" w:rsidRPr="0069036C">
              <w:rPr>
                <w:color w:val="000000"/>
                <w:sz w:val="22"/>
                <w:szCs w:val="22"/>
              </w:rPr>
              <w:t>,</w:t>
            </w:r>
            <w:r w:rsidRPr="0069036C">
              <w:rPr>
                <w:color w:val="000000"/>
                <w:sz w:val="22"/>
                <w:szCs w:val="22"/>
              </w:rPr>
              <w:t xml:space="preserve"> д. 15</w:t>
            </w:r>
          </w:p>
        </w:tc>
        <w:tc>
          <w:tcPr>
            <w:tcW w:w="992"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358,44</w:t>
            </w:r>
          </w:p>
        </w:tc>
        <w:tc>
          <w:tcPr>
            <w:tcW w:w="2403"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0,08</w:t>
            </w:r>
          </w:p>
        </w:tc>
        <w:tc>
          <w:tcPr>
            <w:tcW w:w="2133"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r>
      <w:tr w:rsidR="005A1606" w:rsidRPr="00C26BC3" w:rsidTr="00E54A11">
        <w:trPr>
          <w:trHeight w:val="20"/>
          <w:jc w:val="center"/>
        </w:trPr>
        <w:tc>
          <w:tcPr>
            <w:tcW w:w="458" w:type="dxa"/>
            <w:tcBorders>
              <w:top w:val="nil"/>
              <w:left w:val="single" w:sz="4" w:space="0" w:color="000000"/>
              <w:bottom w:val="single" w:sz="4" w:space="0" w:color="000000"/>
              <w:right w:val="single" w:sz="4" w:space="0" w:color="000000"/>
            </w:tcBorders>
            <w:noWrap/>
            <w:vAlign w:val="center"/>
          </w:tcPr>
          <w:p w:rsidR="005A1606" w:rsidRPr="0069036C" w:rsidRDefault="005A1606" w:rsidP="00E54A11">
            <w:pPr>
              <w:jc w:val="center"/>
              <w:rPr>
                <w:color w:val="000000"/>
                <w:sz w:val="22"/>
                <w:szCs w:val="22"/>
              </w:rPr>
            </w:pPr>
            <w:r w:rsidRPr="0069036C">
              <w:rPr>
                <w:color w:val="000000"/>
                <w:sz w:val="22"/>
                <w:szCs w:val="22"/>
              </w:rPr>
              <w:t>11</w:t>
            </w:r>
          </w:p>
        </w:tc>
        <w:tc>
          <w:tcPr>
            <w:tcW w:w="1822"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Вр-1</w:t>
            </w:r>
          </w:p>
        </w:tc>
        <w:tc>
          <w:tcPr>
            <w:tcW w:w="250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Вр-3</w:t>
            </w:r>
          </w:p>
        </w:tc>
        <w:tc>
          <w:tcPr>
            <w:tcW w:w="992"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123,52</w:t>
            </w:r>
          </w:p>
        </w:tc>
        <w:tc>
          <w:tcPr>
            <w:tcW w:w="2403"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0,06</w:t>
            </w:r>
          </w:p>
        </w:tc>
        <w:tc>
          <w:tcPr>
            <w:tcW w:w="2133"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0,04</w:t>
            </w:r>
          </w:p>
        </w:tc>
      </w:tr>
    </w:tbl>
    <w:p w:rsidR="005A1606" w:rsidRDefault="005A1606" w:rsidP="005A1606">
      <w:pPr>
        <w:pStyle w:val="3"/>
        <w:pageBreakBefore/>
      </w:pPr>
      <w:r>
        <w:lastRenderedPageBreak/>
        <w:t>Характеристика теплосети котельной «Треугольник»</w:t>
      </w:r>
    </w:p>
    <w:p w:rsidR="005A1606" w:rsidRPr="003665BE" w:rsidRDefault="005A1606" w:rsidP="00AE3D47">
      <w:pPr>
        <w:pStyle w:val="a8"/>
        <w:spacing w:after="0"/>
        <w:ind w:firstLine="720"/>
        <w:jc w:val="both"/>
      </w:pPr>
      <w:r>
        <w:t>Данные по фактическим температурным режимам отпуска тепла в тепловую сеть отсутствуют.</w:t>
      </w:r>
    </w:p>
    <w:p w:rsidR="005A1606" w:rsidRDefault="005A1606" w:rsidP="00AE3D47">
      <w:pPr>
        <w:ind w:firstLine="720"/>
        <w:jc w:val="both"/>
      </w:pPr>
      <w:r w:rsidRPr="00AA0F69">
        <w:t xml:space="preserve">Для системы теплоснабжения от котельной </w:t>
      </w:r>
      <w:r>
        <w:t xml:space="preserve">«Треугольник» </w:t>
      </w:r>
      <w:r w:rsidRPr="00AA0F69">
        <w:t>принято качественное регулир</w:t>
      </w:r>
      <w:r>
        <w:t>ование отпуска тепловой энергии по температуре наружного воздуха.</w:t>
      </w:r>
    </w:p>
    <w:p w:rsidR="005A1606" w:rsidRDefault="00CF0990" w:rsidP="00AE3D47">
      <w:pPr>
        <w:jc w:val="both"/>
      </w:pPr>
      <w:r>
        <w:tab/>
      </w:r>
      <w:r w:rsidR="005A1606">
        <w:t xml:space="preserve">Статистика по отказам тепловой сети (авариям, инцидентам) </w:t>
      </w:r>
      <w:proofErr w:type="gramStart"/>
      <w:r w:rsidR="005A1606">
        <w:t>за</w:t>
      </w:r>
      <w:proofErr w:type="gramEnd"/>
      <w:r w:rsidR="005A1606">
        <w:t xml:space="preserve"> последние 3 года не предоставлена.</w:t>
      </w:r>
    </w:p>
    <w:p w:rsidR="005A1606" w:rsidRDefault="005A1606" w:rsidP="00CF0990">
      <w:pPr>
        <w:ind w:firstLine="708"/>
        <w:jc w:val="both"/>
      </w:pPr>
      <w:r>
        <w:t>Конечные потребители тепловой сети от котельной приборами учета тепловой энергии не оснащены.</w:t>
      </w:r>
    </w:p>
    <w:p w:rsidR="005A1606" w:rsidRPr="005A2424" w:rsidRDefault="00CF0990" w:rsidP="00CF0990">
      <w:pPr>
        <w:jc w:val="both"/>
      </w:pPr>
      <w:r>
        <w:tab/>
      </w:r>
      <w:r w:rsidR="005A1606">
        <w:t>Длины участков и диаметры подающего и обратного трубопровода системы отопления представлены в таблице «</w:t>
      </w:r>
      <w:r w:rsidR="005A1606" w:rsidRPr="005A2424">
        <w:t>Характеристика тепловых сетей Котельная «Треугольник» Отопление</w:t>
      </w:r>
      <w:r w:rsidR="005A1606">
        <w:t>»</w:t>
      </w:r>
    </w:p>
    <w:tbl>
      <w:tblPr>
        <w:tblW w:w="10252" w:type="dxa"/>
        <w:jc w:val="center"/>
        <w:tblLook w:val="00A0" w:firstRow="1" w:lastRow="0" w:firstColumn="1" w:lastColumn="0" w:noHBand="0" w:noVBand="0"/>
      </w:tblPr>
      <w:tblGrid>
        <w:gridCol w:w="458"/>
        <w:gridCol w:w="1931"/>
        <w:gridCol w:w="2216"/>
        <w:gridCol w:w="1196"/>
        <w:gridCol w:w="2447"/>
        <w:gridCol w:w="2004"/>
      </w:tblGrid>
      <w:tr w:rsidR="005A1606" w:rsidRPr="00C26BC3" w:rsidTr="005A1606">
        <w:trPr>
          <w:trHeight w:val="1059"/>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noWrap/>
            <w:vAlign w:val="center"/>
          </w:tcPr>
          <w:p w:rsidR="005A1606" w:rsidRPr="00F74CE0" w:rsidRDefault="005A1606" w:rsidP="00E54A11">
            <w:pPr>
              <w:jc w:val="center"/>
              <w:rPr>
                <w:b/>
                <w:color w:val="000000"/>
              </w:rPr>
            </w:pPr>
            <w:r w:rsidRPr="00F74CE0">
              <w:rPr>
                <w:b/>
                <w:color w:val="000000"/>
              </w:rPr>
              <w:t>№</w:t>
            </w:r>
          </w:p>
        </w:tc>
        <w:tc>
          <w:tcPr>
            <w:tcW w:w="0" w:type="auto"/>
            <w:tcBorders>
              <w:top w:val="single" w:sz="4" w:space="0" w:color="000000"/>
              <w:left w:val="nil"/>
              <w:bottom w:val="single" w:sz="4" w:space="0" w:color="000000"/>
              <w:right w:val="single" w:sz="4" w:space="0" w:color="000000"/>
            </w:tcBorders>
            <w:shd w:val="clear" w:color="000000" w:fill="C0C0C0"/>
            <w:vAlign w:val="center"/>
          </w:tcPr>
          <w:p w:rsidR="005A1606" w:rsidRPr="00F74CE0" w:rsidRDefault="005A1606" w:rsidP="00E54A11">
            <w:pPr>
              <w:jc w:val="center"/>
              <w:rPr>
                <w:b/>
                <w:bCs/>
                <w:color w:val="000000"/>
              </w:rPr>
            </w:pPr>
            <w:r w:rsidRPr="00F74CE0">
              <w:rPr>
                <w:b/>
                <w:bCs/>
                <w:color w:val="000000"/>
              </w:rPr>
              <w:t>Наименование начала участка</w:t>
            </w:r>
          </w:p>
        </w:tc>
        <w:tc>
          <w:tcPr>
            <w:tcW w:w="2216" w:type="dxa"/>
            <w:tcBorders>
              <w:top w:val="single" w:sz="4" w:space="0" w:color="000000"/>
              <w:left w:val="nil"/>
              <w:bottom w:val="single" w:sz="4" w:space="0" w:color="000000"/>
              <w:right w:val="single" w:sz="4" w:space="0" w:color="000000"/>
            </w:tcBorders>
            <w:shd w:val="clear" w:color="000000" w:fill="C0C0C0"/>
            <w:vAlign w:val="center"/>
          </w:tcPr>
          <w:p w:rsidR="005A1606" w:rsidRPr="00F74CE0" w:rsidRDefault="005A1606" w:rsidP="00E54A11">
            <w:pPr>
              <w:jc w:val="center"/>
              <w:rPr>
                <w:b/>
                <w:bCs/>
                <w:color w:val="000000"/>
              </w:rPr>
            </w:pPr>
            <w:r w:rsidRPr="00F74CE0">
              <w:rPr>
                <w:b/>
                <w:bCs/>
                <w:color w:val="000000"/>
              </w:rPr>
              <w:t>Наименование конца участка</w:t>
            </w:r>
          </w:p>
        </w:tc>
        <w:tc>
          <w:tcPr>
            <w:tcW w:w="0" w:type="auto"/>
            <w:tcBorders>
              <w:top w:val="single" w:sz="4" w:space="0" w:color="000000"/>
              <w:left w:val="nil"/>
              <w:bottom w:val="single" w:sz="4" w:space="0" w:color="000000"/>
              <w:right w:val="single" w:sz="4" w:space="0" w:color="000000"/>
            </w:tcBorders>
            <w:shd w:val="clear" w:color="000000" w:fill="C0C0C0"/>
            <w:vAlign w:val="center"/>
          </w:tcPr>
          <w:p w:rsidR="005A1606" w:rsidRPr="00F74CE0" w:rsidRDefault="005A1606" w:rsidP="00E54A11">
            <w:pPr>
              <w:jc w:val="center"/>
              <w:rPr>
                <w:b/>
                <w:bCs/>
                <w:color w:val="000000"/>
              </w:rPr>
            </w:pPr>
            <w:r w:rsidRPr="00F74CE0">
              <w:rPr>
                <w:b/>
                <w:bCs/>
                <w:color w:val="000000"/>
              </w:rPr>
              <w:t xml:space="preserve">Длина участка, </w:t>
            </w:r>
            <w:proofErr w:type="gramStart"/>
            <w:r w:rsidRPr="00F74CE0">
              <w:rPr>
                <w:b/>
                <w:bCs/>
                <w:color w:val="000000"/>
              </w:rPr>
              <w:t>м</w:t>
            </w:r>
            <w:proofErr w:type="gramEnd"/>
          </w:p>
        </w:tc>
        <w:tc>
          <w:tcPr>
            <w:tcW w:w="2447" w:type="dxa"/>
            <w:tcBorders>
              <w:top w:val="single" w:sz="4" w:space="0" w:color="000000"/>
              <w:left w:val="nil"/>
              <w:bottom w:val="single" w:sz="4" w:space="0" w:color="000000"/>
              <w:right w:val="single" w:sz="4" w:space="0" w:color="000000"/>
            </w:tcBorders>
            <w:shd w:val="clear" w:color="000000" w:fill="C0C0C0"/>
            <w:vAlign w:val="center"/>
          </w:tcPr>
          <w:p w:rsidR="005A1606" w:rsidRPr="00F74CE0" w:rsidRDefault="005A1606" w:rsidP="00E54A11">
            <w:pPr>
              <w:jc w:val="center"/>
              <w:rPr>
                <w:b/>
                <w:bCs/>
                <w:color w:val="000000"/>
              </w:rPr>
            </w:pPr>
            <w:r w:rsidRPr="00F74CE0">
              <w:rPr>
                <w:b/>
                <w:bCs/>
                <w:color w:val="000000"/>
              </w:rPr>
              <w:t>Внутренний</w:t>
            </w:r>
            <w:r w:rsidR="00A65C36">
              <w:rPr>
                <w:b/>
                <w:bCs/>
                <w:color w:val="000000"/>
              </w:rPr>
              <w:t xml:space="preserve"> </w:t>
            </w:r>
            <w:r w:rsidRPr="00F74CE0">
              <w:rPr>
                <w:b/>
                <w:bCs/>
                <w:color w:val="000000"/>
              </w:rPr>
              <w:t xml:space="preserve">диаметр подающего трубопровода, </w:t>
            </w:r>
            <w:proofErr w:type="gramStart"/>
            <w:r w:rsidRPr="00F74CE0">
              <w:rPr>
                <w:b/>
                <w:bCs/>
                <w:color w:val="000000"/>
              </w:rPr>
              <w:t>м</w:t>
            </w:r>
            <w:proofErr w:type="gramEnd"/>
          </w:p>
        </w:tc>
        <w:tc>
          <w:tcPr>
            <w:tcW w:w="0" w:type="auto"/>
            <w:tcBorders>
              <w:top w:val="single" w:sz="4" w:space="0" w:color="000000"/>
              <w:left w:val="nil"/>
              <w:bottom w:val="single" w:sz="4" w:space="0" w:color="000000"/>
              <w:right w:val="single" w:sz="4" w:space="0" w:color="000000"/>
            </w:tcBorders>
            <w:shd w:val="clear" w:color="000000" w:fill="C0C0C0"/>
            <w:vAlign w:val="center"/>
          </w:tcPr>
          <w:p w:rsidR="005A1606" w:rsidRPr="00C26BC3" w:rsidRDefault="005A1606" w:rsidP="00E54A11">
            <w:pPr>
              <w:jc w:val="center"/>
              <w:rPr>
                <w:b/>
                <w:bCs/>
                <w:color w:val="000000"/>
              </w:rPr>
            </w:pPr>
            <w:r w:rsidRPr="00C26BC3">
              <w:rPr>
                <w:b/>
                <w:bCs/>
                <w:color w:val="000000"/>
              </w:rPr>
              <w:t xml:space="preserve">Внутренний диаметр обратного трубопровода, </w:t>
            </w:r>
            <w:proofErr w:type="gramStart"/>
            <w:r w:rsidRPr="00C26BC3">
              <w:rPr>
                <w:b/>
                <w:bCs/>
                <w:color w:val="000000"/>
              </w:rPr>
              <w:t>м</w:t>
            </w:r>
            <w:proofErr w:type="gramEnd"/>
          </w:p>
        </w:tc>
      </w:tr>
      <w:tr w:rsidR="005A1606" w:rsidRPr="00C26BC3" w:rsidTr="005A1606">
        <w:trPr>
          <w:trHeight w:val="540"/>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5A1606" w:rsidP="00E54A11">
            <w:pPr>
              <w:jc w:val="center"/>
              <w:rPr>
                <w:color w:val="000000"/>
                <w:sz w:val="22"/>
                <w:szCs w:val="22"/>
              </w:rPr>
            </w:pPr>
            <w:r w:rsidRPr="00AE3D47">
              <w:rPr>
                <w:color w:val="000000"/>
                <w:sz w:val="22"/>
                <w:szCs w:val="22"/>
              </w:rPr>
              <w:t>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Котельная Треугольник</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45,65</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0,275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0,275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5A1606" w:rsidP="00E54A11">
            <w:pPr>
              <w:jc w:val="center"/>
              <w:rPr>
                <w:color w:val="000000"/>
                <w:sz w:val="22"/>
                <w:szCs w:val="22"/>
              </w:rPr>
            </w:pPr>
            <w:r w:rsidRPr="00AE3D47">
              <w:rPr>
                <w:color w:val="000000"/>
                <w:sz w:val="22"/>
                <w:szCs w:val="22"/>
              </w:rPr>
              <w:t>2</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146,57</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0,325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0,325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5A1606" w:rsidP="00E54A11">
            <w:pPr>
              <w:jc w:val="center"/>
              <w:rPr>
                <w:color w:val="000000"/>
                <w:sz w:val="22"/>
                <w:szCs w:val="22"/>
              </w:rPr>
            </w:pPr>
            <w:r w:rsidRPr="00AE3D47">
              <w:rPr>
                <w:color w:val="000000"/>
                <w:sz w:val="22"/>
                <w:szCs w:val="22"/>
              </w:rPr>
              <w:t>3</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ТК-3</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12,65</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0,275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0,275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5A1606" w:rsidP="00E54A11">
            <w:pPr>
              <w:jc w:val="center"/>
              <w:rPr>
                <w:color w:val="000000"/>
                <w:sz w:val="22"/>
                <w:szCs w:val="22"/>
              </w:rPr>
            </w:pPr>
            <w:r w:rsidRPr="00AE3D47">
              <w:rPr>
                <w:color w:val="000000"/>
                <w:sz w:val="22"/>
                <w:szCs w:val="22"/>
              </w:rPr>
              <w:t>4</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ТК-3</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ТК-3А</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23,07</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5A1606" w:rsidP="00E54A11">
            <w:pPr>
              <w:jc w:val="center"/>
              <w:rPr>
                <w:color w:val="000000"/>
                <w:sz w:val="22"/>
                <w:szCs w:val="22"/>
              </w:rPr>
            </w:pPr>
            <w:r w:rsidRPr="00AE3D47">
              <w:rPr>
                <w:color w:val="000000"/>
                <w:sz w:val="22"/>
                <w:szCs w:val="22"/>
              </w:rPr>
              <w:t>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ТК-3</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ТК-4А</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175,31</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0,275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0,275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5A1606" w:rsidP="00E54A11">
            <w:pPr>
              <w:jc w:val="center"/>
              <w:rPr>
                <w:color w:val="000000"/>
                <w:sz w:val="22"/>
                <w:szCs w:val="22"/>
              </w:rPr>
            </w:pPr>
            <w:r w:rsidRPr="00AE3D47">
              <w:rPr>
                <w:color w:val="000000"/>
                <w:sz w:val="22"/>
                <w:szCs w:val="22"/>
              </w:rPr>
              <w:t>6</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ТК-3А</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8,27</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5A1606" w:rsidP="00E54A11">
            <w:pPr>
              <w:jc w:val="center"/>
              <w:rPr>
                <w:color w:val="000000"/>
                <w:sz w:val="22"/>
                <w:szCs w:val="22"/>
              </w:rPr>
            </w:pPr>
            <w:r w:rsidRPr="00AE3D47">
              <w:rPr>
                <w:color w:val="000000"/>
                <w:sz w:val="22"/>
                <w:szCs w:val="22"/>
              </w:rPr>
              <w:t>7</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(18)</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Затонная</w:t>
            </w:r>
            <w:r w:rsidR="00AE3D47">
              <w:rPr>
                <w:color w:val="000000"/>
                <w:sz w:val="22"/>
                <w:szCs w:val="22"/>
              </w:rPr>
              <w:t xml:space="preserve"> ул.,</w:t>
            </w:r>
            <w:r w:rsidRPr="0069036C">
              <w:rPr>
                <w:color w:val="000000"/>
                <w:sz w:val="22"/>
                <w:szCs w:val="22"/>
              </w:rPr>
              <w:t xml:space="preserve"> д. 15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167,13</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0,175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0,175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5A1606" w:rsidP="00E54A11">
            <w:pPr>
              <w:jc w:val="center"/>
              <w:rPr>
                <w:color w:val="000000"/>
                <w:sz w:val="22"/>
                <w:szCs w:val="22"/>
              </w:rPr>
            </w:pPr>
            <w:r w:rsidRPr="00AE3D47">
              <w:rPr>
                <w:color w:val="000000"/>
                <w:sz w:val="22"/>
                <w:szCs w:val="22"/>
              </w:rPr>
              <w:t>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(18)</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proofErr w:type="spellStart"/>
            <w:r w:rsidRPr="0069036C">
              <w:rPr>
                <w:color w:val="000000"/>
                <w:sz w:val="22"/>
                <w:szCs w:val="22"/>
              </w:rPr>
              <w:t>Малоневский</w:t>
            </w:r>
            <w:proofErr w:type="spellEnd"/>
            <w:r w:rsidRPr="0069036C">
              <w:rPr>
                <w:color w:val="000000"/>
                <w:sz w:val="22"/>
                <w:szCs w:val="22"/>
              </w:rPr>
              <w:t xml:space="preserve"> канал</w:t>
            </w:r>
            <w:r w:rsidR="00A65C36" w:rsidRPr="0069036C">
              <w:rPr>
                <w:color w:val="000000"/>
                <w:sz w:val="22"/>
                <w:szCs w:val="22"/>
              </w:rPr>
              <w:t>,</w:t>
            </w:r>
            <w:r w:rsidRPr="0069036C">
              <w:rPr>
                <w:color w:val="000000"/>
                <w:sz w:val="22"/>
                <w:szCs w:val="22"/>
              </w:rPr>
              <w:t xml:space="preserve"> д. 13</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8,02</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5A1606" w:rsidP="00E54A11">
            <w:pPr>
              <w:jc w:val="center"/>
              <w:rPr>
                <w:color w:val="000000"/>
                <w:sz w:val="22"/>
                <w:szCs w:val="22"/>
              </w:rPr>
            </w:pPr>
            <w:r w:rsidRPr="00AE3D47">
              <w:rPr>
                <w:color w:val="000000"/>
                <w:sz w:val="22"/>
                <w:szCs w:val="22"/>
              </w:rPr>
              <w:t>9</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ТК-3А</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ТК-3Б</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74,87</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5A1606" w:rsidP="00E54A11">
            <w:pPr>
              <w:jc w:val="center"/>
              <w:rPr>
                <w:color w:val="000000"/>
                <w:sz w:val="22"/>
                <w:szCs w:val="22"/>
              </w:rPr>
            </w:pPr>
            <w:r w:rsidRPr="00AE3D47">
              <w:rPr>
                <w:color w:val="000000"/>
                <w:sz w:val="22"/>
                <w:szCs w:val="22"/>
              </w:rPr>
              <w:t>10</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ТК-3Б</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Затонная</w:t>
            </w:r>
            <w:r w:rsidR="00AE3D47">
              <w:rPr>
                <w:color w:val="000000"/>
                <w:sz w:val="22"/>
                <w:szCs w:val="22"/>
              </w:rPr>
              <w:t xml:space="preserve"> ул.,</w:t>
            </w:r>
            <w:r w:rsidRPr="0069036C">
              <w:rPr>
                <w:color w:val="000000"/>
                <w:sz w:val="22"/>
                <w:szCs w:val="22"/>
              </w:rPr>
              <w:t xml:space="preserve"> д. 13</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47,69</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5A1606" w:rsidP="00E54A11">
            <w:pPr>
              <w:jc w:val="center"/>
              <w:rPr>
                <w:color w:val="000000"/>
                <w:sz w:val="22"/>
                <w:szCs w:val="22"/>
              </w:rPr>
            </w:pPr>
            <w:r w:rsidRPr="00AE3D47">
              <w:rPr>
                <w:color w:val="000000"/>
                <w:sz w:val="22"/>
                <w:szCs w:val="22"/>
              </w:rPr>
              <w:t>11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3Б</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Затонная ул.</w:t>
            </w:r>
            <w:r w:rsidR="00A65C36" w:rsidRPr="0069036C">
              <w:rPr>
                <w:color w:val="000000"/>
                <w:sz w:val="22"/>
                <w:szCs w:val="22"/>
              </w:rPr>
              <w:t>,</w:t>
            </w:r>
            <w:r w:rsidRPr="0069036C">
              <w:rPr>
                <w:color w:val="000000"/>
                <w:sz w:val="22"/>
                <w:szCs w:val="22"/>
              </w:rPr>
              <w:t xml:space="preserve"> д. 11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10,37</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5A1606" w:rsidP="00E54A11">
            <w:pPr>
              <w:jc w:val="center"/>
              <w:rPr>
                <w:color w:val="000000"/>
                <w:sz w:val="22"/>
                <w:szCs w:val="22"/>
              </w:rPr>
            </w:pPr>
            <w:r w:rsidRPr="00AE3D47">
              <w:rPr>
                <w:color w:val="000000"/>
                <w:sz w:val="22"/>
                <w:szCs w:val="22"/>
              </w:rPr>
              <w:t>12</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(17)</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78,1</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5A1606" w:rsidP="00E54A11">
            <w:pPr>
              <w:jc w:val="center"/>
              <w:rPr>
                <w:color w:val="000000"/>
                <w:sz w:val="22"/>
                <w:szCs w:val="22"/>
              </w:rPr>
            </w:pPr>
            <w:r w:rsidRPr="00AE3D47">
              <w:rPr>
                <w:color w:val="000000"/>
                <w:sz w:val="22"/>
                <w:szCs w:val="22"/>
              </w:rPr>
              <w:t>13</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(17)</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10</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14,47</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5A1606" w:rsidP="00E54A11">
            <w:pPr>
              <w:jc w:val="center"/>
              <w:rPr>
                <w:color w:val="000000"/>
                <w:sz w:val="22"/>
                <w:szCs w:val="22"/>
              </w:rPr>
            </w:pPr>
            <w:r w:rsidRPr="00AE3D47">
              <w:rPr>
                <w:color w:val="000000"/>
                <w:sz w:val="22"/>
                <w:szCs w:val="22"/>
              </w:rPr>
              <w:t>14</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11</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Затонная ул.</w:t>
            </w:r>
            <w:r w:rsidR="00A65C36" w:rsidRPr="0069036C">
              <w:rPr>
                <w:color w:val="000000"/>
                <w:sz w:val="22"/>
                <w:szCs w:val="22"/>
              </w:rPr>
              <w:t>,</w:t>
            </w:r>
            <w:r w:rsidRPr="0069036C">
              <w:rPr>
                <w:color w:val="000000"/>
                <w:sz w:val="22"/>
                <w:szCs w:val="22"/>
              </w:rPr>
              <w:t xml:space="preserve"> д. 7</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15,66</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5A1606" w:rsidP="00E54A11">
            <w:pPr>
              <w:jc w:val="center"/>
              <w:rPr>
                <w:color w:val="000000"/>
                <w:sz w:val="22"/>
                <w:szCs w:val="22"/>
              </w:rPr>
            </w:pPr>
            <w:r w:rsidRPr="00AE3D47">
              <w:rPr>
                <w:color w:val="000000"/>
                <w:sz w:val="22"/>
                <w:szCs w:val="22"/>
              </w:rPr>
              <w:t>15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11</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Затонная ул.</w:t>
            </w:r>
            <w:r w:rsidR="00A65C36" w:rsidRPr="0069036C">
              <w:rPr>
                <w:color w:val="000000"/>
                <w:sz w:val="22"/>
                <w:szCs w:val="22"/>
              </w:rPr>
              <w:t xml:space="preserve">,  </w:t>
            </w:r>
            <w:r w:rsidRPr="0069036C">
              <w:rPr>
                <w:color w:val="000000"/>
                <w:sz w:val="22"/>
                <w:szCs w:val="22"/>
              </w:rPr>
              <w:t>д</w:t>
            </w:r>
            <w:r w:rsidR="00A65C36" w:rsidRPr="0069036C">
              <w:rPr>
                <w:color w:val="000000"/>
                <w:sz w:val="22"/>
                <w:szCs w:val="22"/>
              </w:rPr>
              <w:t>.</w:t>
            </w:r>
            <w:r w:rsidR="00AE3D47">
              <w:rPr>
                <w:color w:val="000000"/>
                <w:sz w:val="22"/>
                <w:szCs w:val="22"/>
              </w:rPr>
              <w:t xml:space="preserve">5  </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44,65</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5A1606" w:rsidP="00E54A11">
            <w:pPr>
              <w:jc w:val="center"/>
              <w:rPr>
                <w:color w:val="000000"/>
                <w:sz w:val="22"/>
                <w:szCs w:val="22"/>
              </w:rPr>
            </w:pPr>
            <w:r w:rsidRPr="00AE3D47">
              <w:rPr>
                <w:color w:val="000000"/>
                <w:sz w:val="22"/>
                <w:szCs w:val="22"/>
              </w:rPr>
              <w:t>16</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(17)</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10</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19,25</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5A1606" w:rsidP="00E54A11">
            <w:pPr>
              <w:jc w:val="center"/>
              <w:rPr>
                <w:color w:val="000000"/>
                <w:sz w:val="22"/>
                <w:szCs w:val="22"/>
              </w:rPr>
            </w:pPr>
            <w:r w:rsidRPr="00AE3D47">
              <w:rPr>
                <w:color w:val="000000"/>
                <w:sz w:val="22"/>
                <w:szCs w:val="22"/>
              </w:rPr>
              <w:t>17</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10</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Затонная ул.</w:t>
            </w:r>
            <w:r w:rsidR="00A65C36" w:rsidRPr="0069036C">
              <w:rPr>
                <w:color w:val="000000"/>
                <w:sz w:val="22"/>
                <w:szCs w:val="22"/>
              </w:rPr>
              <w:t>,</w:t>
            </w:r>
            <w:r w:rsidRPr="0069036C">
              <w:rPr>
                <w:color w:val="000000"/>
                <w:sz w:val="22"/>
                <w:szCs w:val="22"/>
              </w:rPr>
              <w:t xml:space="preserve"> д. 9</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15,13</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5A1606" w:rsidP="00E54A11">
            <w:pPr>
              <w:jc w:val="center"/>
              <w:rPr>
                <w:color w:val="000000"/>
                <w:sz w:val="22"/>
                <w:szCs w:val="22"/>
              </w:rPr>
            </w:pPr>
            <w:r w:rsidRPr="00AE3D47">
              <w:rPr>
                <w:color w:val="000000"/>
                <w:sz w:val="22"/>
                <w:szCs w:val="22"/>
              </w:rPr>
              <w:t>18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10</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Затон</w:t>
            </w:r>
            <w:r w:rsidR="00A65C36" w:rsidRPr="0069036C">
              <w:rPr>
                <w:color w:val="000000"/>
                <w:sz w:val="22"/>
                <w:szCs w:val="22"/>
              </w:rPr>
              <w:t>н</w:t>
            </w:r>
            <w:r w:rsidRPr="0069036C">
              <w:rPr>
                <w:color w:val="000000"/>
                <w:sz w:val="22"/>
                <w:szCs w:val="22"/>
              </w:rPr>
              <w:t>ая ул.</w:t>
            </w:r>
            <w:r w:rsidR="00A65C36" w:rsidRPr="0069036C">
              <w:rPr>
                <w:color w:val="000000"/>
                <w:sz w:val="22"/>
                <w:szCs w:val="22"/>
              </w:rPr>
              <w:t>,</w:t>
            </w:r>
            <w:r w:rsidRPr="0069036C">
              <w:rPr>
                <w:color w:val="000000"/>
                <w:sz w:val="22"/>
                <w:szCs w:val="22"/>
              </w:rPr>
              <w:t xml:space="preserve"> д. 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67,97</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5A1606" w:rsidP="00E54A11">
            <w:pPr>
              <w:jc w:val="center"/>
              <w:rPr>
                <w:color w:val="000000"/>
                <w:sz w:val="22"/>
                <w:szCs w:val="22"/>
              </w:rPr>
            </w:pPr>
            <w:r w:rsidRPr="00AE3D47">
              <w:rPr>
                <w:color w:val="000000"/>
                <w:sz w:val="22"/>
                <w:szCs w:val="22"/>
              </w:rPr>
              <w:t>19</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ТК-12</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75,79</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5A1606" w:rsidP="00E54A11">
            <w:pPr>
              <w:jc w:val="center"/>
              <w:rPr>
                <w:color w:val="000000"/>
                <w:sz w:val="22"/>
                <w:szCs w:val="22"/>
              </w:rPr>
            </w:pPr>
            <w:r w:rsidRPr="00AE3D47">
              <w:rPr>
                <w:color w:val="000000"/>
                <w:sz w:val="22"/>
                <w:szCs w:val="22"/>
              </w:rPr>
              <w:t>20</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ТК-12</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ТК-13</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37,45</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5A1606" w:rsidP="00E54A11">
            <w:pPr>
              <w:jc w:val="center"/>
              <w:rPr>
                <w:color w:val="000000"/>
                <w:sz w:val="22"/>
                <w:szCs w:val="22"/>
              </w:rPr>
            </w:pPr>
            <w:r w:rsidRPr="00AE3D47">
              <w:rPr>
                <w:color w:val="000000"/>
                <w:sz w:val="22"/>
                <w:szCs w:val="22"/>
              </w:rPr>
              <w:t>21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ТК-12</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ТК-12А</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55,19</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5A1606" w:rsidP="00E54A11">
            <w:pPr>
              <w:jc w:val="center"/>
              <w:rPr>
                <w:color w:val="000000"/>
                <w:sz w:val="22"/>
                <w:szCs w:val="22"/>
              </w:rPr>
            </w:pPr>
            <w:r w:rsidRPr="00AE3D47">
              <w:rPr>
                <w:color w:val="000000"/>
                <w:sz w:val="22"/>
                <w:szCs w:val="22"/>
              </w:rPr>
              <w:t>22</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ТК-12А</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A65C36" w:rsidP="00E54A11">
            <w:pPr>
              <w:jc w:val="center"/>
              <w:rPr>
                <w:color w:val="000000"/>
                <w:sz w:val="22"/>
                <w:szCs w:val="22"/>
              </w:rPr>
            </w:pPr>
            <w:r w:rsidRPr="0069036C">
              <w:rPr>
                <w:color w:val="000000"/>
                <w:sz w:val="22"/>
                <w:szCs w:val="22"/>
              </w:rPr>
              <w:t xml:space="preserve">ул. </w:t>
            </w:r>
            <w:r w:rsidR="005A1606" w:rsidRPr="0069036C">
              <w:rPr>
                <w:color w:val="000000"/>
                <w:sz w:val="22"/>
                <w:szCs w:val="22"/>
              </w:rPr>
              <w:t>Комсомольская</w:t>
            </w:r>
            <w:r w:rsidRPr="0069036C">
              <w:rPr>
                <w:color w:val="000000"/>
                <w:sz w:val="22"/>
                <w:szCs w:val="22"/>
              </w:rPr>
              <w:t xml:space="preserve">, </w:t>
            </w:r>
            <w:r w:rsidR="005A1606" w:rsidRPr="0069036C">
              <w:rPr>
                <w:color w:val="000000"/>
                <w:sz w:val="22"/>
                <w:szCs w:val="22"/>
              </w:rPr>
              <w:t>д.8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14,61</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AE3D47" w:rsidP="00E54A11">
            <w:pPr>
              <w:jc w:val="center"/>
              <w:rPr>
                <w:color w:val="000000"/>
                <w:sz w:val="22"/>
                <w:szCs w:val="22"/>
              </w:rPr>
            </w:pPr>
            <w:r w:rsidRPr="00AE3D47">
              <w:rPr>
                <w:color w:val="000000"/>
                <w:sz w:val="22"/>
                <w:szCs w:val="22"/>
              </w:rPr>
              <w:t>23</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ТК-13</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A65C36" w:rsidP="00E54A11">
            <w:pPr>
              <w:jc w:val="center"/>
              <w:rPr>
                <w:color w:val="000000"/>
                <w:sz w:val="22"/>
                <w:szCs w:val="22"/>
              </w:rPr>
            </w:pPr>
            <w:r w:rsidRPr="0069036C">
              <w:rPr>
                <w:color w:val="000000"/>
                <w:sz w:val="22"/>
                <w:szCs w:val="22"/>
              </w:rPr>
              <w:t>ул.</w:t>
            </w:r>
            <w:r w:rsidR="00AE3D47">
              <w:rPr>
                <w:color w:val="000000"/>
                <w:sz w:val="22"/>
                <w:szCs w:val="22"/>
              </w:rPr>
              <w:t xml:space="preserve"> </w:t>
            </w:r>
            <w:r w:rsidR="005A1606" w:rsidRPr="0069036C">
              <w:rPr>
                <w:color w:val="000000"/>
                <w:sz w:val="22"/>
                <w:szCs w:val="22"/>
              </w:rPr>
              <w:t>Комсомольская</w:t>
            </w:r>
            <w:r w:rsidRPr="0069036C">
              <w:rPr>
                <w:color w:val="000000"/>
                <w:sz w:val="22"/>
                <w:szCs w:val="22"/>
              </w:rPr>
              <w:t>,</w:t>
            </w:r>
            <w:r w:rsidR="005A1606" w:rsidRPr="0069036C">
              <w:rPr>
                <w:color w:val="000000"/>
                <w:sz w:val="22"/>
                <w:szCs w:val="22"/>
              </w:rPr>
              <w:t xml:space="preserve"> д.4</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37,64</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AE3D47" w:rsidP="00E54A11">
            <w:pPr>
              <w:jc w:val="center"/>
              <w:rPr>
                <w:color w:val="000000"/>
                <w:sz w:val="22"/>
                <w:szCs w:val="22"/>
              </w:rPr>
            </w:pPr>
            <w:r w:rsidRPr="00AE3D47">
              <w:rPr>
                <w:color w:val="000000"/>
                <w:sz w:val="22"/>
                <w:szCs w:val="22"/>
              </w:rPr>
              <w:t>24</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ТК-12</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A65C36" w:rsidP="00E54A11">
            <w:pPr>
              <w:jc w:val="center"/>
              <w:rPr>
                <w:color w:val="000000"/>
                <w:sz w:val="22"/>
                <w:szCs w:val="22"/>
              </w:rPr>
            </w:pPr>
            <w:r w:rsidRPr="0069036C">
              <w:rPr>
                <w:color w:val="000000"/>
                <w:sz w:val="22"/>
                <w:szCs w:val="22"/>
              </w:rPr>
              <w:t>ул.</w:t>
            </w:r>
            <w:r w:rsidR="00AE3D47">
              <w:rPr>
                <w:color w:val="000000"/>
                <w:sz w:val="22"/>
                <w:szCs w:val="22"/>
              </w:rPr>
              <w:t xml:space="preserve"> </w:t>
            </w:r>
            <w:r w:rsidR="005A1606" w:rsidRPr="0069036C">
              <w:rPr>
                <w:color w:val="000000"/>
                <w:sz w:val="22"/>
                <w:szCs w:val="22"/>
              </w:rPr>
              <w:t>Комсомольская</w:t>
            </w:r>
            <w:r w:rsidRPr="0069036C">
              <w:rPr>
                <w:color w:val="000000"/>
                <w:sz w:val="22"/>
                <w:szCs w:val="22"/>
              </w:rPr>
              <w:t>,</w:t>
            </w:r>
            <w:r w:rsidR="005A1606" w:rsidRPr="0069036C">
              <w:rPr>
                <w:color w:val="000000"/>
                <w:sz w:val="22"/>
                <w:szCs w:val="22"/>
              </w:rPr>
              <w:t xml:space="preserve"> д.6</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12,15</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AE3D47" w:rsidP="00E54A11">
            <w:pPr>
              <w:jc w:val="center"/>
              <w:rPr>
                <w:color w:val="000000"/>
                <w:sz w:val="22"/>
                <w:szCs w:val="22"/>
              </w:rPr>
            </w:pPr>
            <w:r w:rsidRPr="00AE3D47">
              <w:rPr>
                <w:color w:val="000000"/>
                <w:sz w:val="22"/>
                <w:szCs w:val="22"/>
              </w:rPr>
              <w:t>25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ТК-13</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ТК-14</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46,45</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AE3D47" w:rsidP="00E54A11">
            <w:pPr>
              <w:jc w:val="center"/>
              <w:rPr>
                <w:color w:val="000000"/>
                <w:sz w:val="22"/>
                <w:szCs w:val="22"/>
              </w:rPr>
            </w:pPr>
            <w:r w:rsidRPr="00AE3D47">
              <w:rPr>
                <w:color w:val="000000"/>
                <w:sz w:val="22"/>
                <w:szCs w:val="22"/>
              </w:rPr>
              <w:t>26</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ТК-14</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Столовая</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28,03</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0,08</w:t>
            </w:r>
          </w:p>
        </w:tc>
      </w:tr>
      <w:tr w:rsidR="005A1606" w:rsidRPr="00C26BC3" w:rsidTr="005A1606">
        <w:trPr>
          <w:trHeight w:val="384"/>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AE3D47" w:rsidP="00E54A11">
            <w:pPr>
              <w:jc w:val="center"/>
              <w:rPr>
                <w:color w:val="000000"/>
                <w:sz w:val="22"/>
                <w:szCs w:val="22"/>
              </w:rPr>
            </w:pPr>
            <w:r w:rsidRPr="00AE3D47">
              <w:rPr>
                <w:color w:val="000000"/>
                <w:sz w:val="22"/>
                <w:szCs w:val="22"/>
              </w:rPr>
              <w:t>27</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ТК-14</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46,25</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AE3D47" w:rsidP="00E54A11">
            <w:pPr>
              <w:jc w:val="center"/>
              <w:rPr>
                <w:color w:val="000000"/>
                <w:sz w:val="22"/>
                <w:szCs w:val="22"/>
              </w:rPr>
            </w:pPr>
            <w:r w:rsidRPr="00AE3D47">
              <w:rPr>
                <w:color w:val="000000"/>
                <w:sz w:val="22"/>
                <w:szCs w:val="22"/>
              </w:rPr>
              <w:t>28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ТК-15</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Затонная ул.</w:t>
            </w:r>
            <w:r w:rsidR="00AE3D47">
              <w:rPr>
                <w:color w:val="000000"/>
                <w:sz w:val="22"/>
                <w:szCs w:val="22"/>
              </w:rPr>
              <w:t>,</w:t>
            </w:r>
            <w:r w:rsidRPr="0069036C">
              <w:rPr>
                <w:color w:val="000000"/>
                <w:sz w:val="22"/>
                <w:szCs w:val="22"/>
              </w:rPr>
              <w:t xml:space="preserve"> д. 3</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54,57</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lastRenderedPageBreak/>
              <w:t>29</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ТК-15</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ТК-16</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25,24</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30</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ТК-16</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Мастерские</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17,14</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r>
      <w:tr w:rsidR="005A1606" w:rsidRPr="00C26BC3" w:rsidTr="005A1606">
        <w:trPr>
          <w:trHeight w:val="360"/>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31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ТК-16</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Затонная ул. д. 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7,86</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0,09</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0,09</w:t>
            </w:r>
          </w:p>
        </w:tc>
      </w:tr>
      <w:tr w:rsidR="005A1606" w:rsidRPr="00C26BC3" w:rsidTr="005A1606">
        <w:trPr>
          <w:trHeight w:val="405"/>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32</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ТК-16</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ТК-17</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35,23</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33</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ТК-17</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115,94</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0,125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0,125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34</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ТК-21</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Советский пер. д. 3</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11,36</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0,08</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35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ТК-14</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(16)</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20,55</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0,08</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36</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(16)</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proofErr w:type="gramStart"/>
            <w:r w:rsidRPr="0069036C">
              <w:rPr>
                <w:color w:val="000000"/>
                <w:sz w:val="22"/>
                <w:szCs w:val="22"/>
              </w:rPr>
              <w:t>Спорт зал</w:t>
            </w:r>
            <w:proofErr w:type="gramEnd"/>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74,61</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37</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(16)</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Общежитие</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12,62</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0,08</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38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ТК-17</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36,56</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39</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ТК-18</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ул. Затонная</w:t>
            </w:r>
            <w:r w:rsidR="009C1F02">
              <w:rPr>
                <w:color w:val="000000"/>
                <w:sz w:val="22"/>
                <w:szCs w:val="22"/>
              </w:rPr>
              <w:t>,</w:t>
            </w:r>
            <w:r w:rsidRPr="0069036C">
              <w:rPr>
                <w:color w:val="000000"/>
                <w:sz w:val="22"/>
                <w:szCs w:val="22"/>
              </w:rPr>
              <w:t xml:space="preserve"> д</w:t>
            </w:r>
            <w:r w:rsidR="00A65C36" w:rsidRPr="0069036C">
              <w:rPr>
                <w:color w:val="000000"/>
                <w:sz w:val="22"/>
                <w:szCs w:val="22"/>
              </w:rPr>
              <w:t>.</w:t>
            </w:r>
            <w:r w:rsidRPr="0069036C">
              <w:rPr>
                <w:color w:val="000000"/>
                <w:sz w:val="22"/>
                <w:szCs w:val="22"/>
              </w:rPr>
              <w:t xml:space="preserve"> 1А</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8,88</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0,08</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40</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ТК-18</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ТК-18А</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30,41</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41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ТК-18А</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Рынок</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72,8</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42</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ТК-18А</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ТК-19</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33,18</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43</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19</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9C1F02" w:rsidP="00E54A11">
            <w:pPr>
              <w:jc w:val="center"/>
              <w:rPr>
                <w:color w:val="000000"/>
                <w:sz w:val="22"/>
                <w:szCs w:val="22"/>
              </w:rPr>
            </w:pPr>
            <w:r>
              <w:rPr>
                <w:color w:val="000000"/>
                <w:sz w:val="22"/>
                <w:szCs w:val="22"/>
              </w:rPr>
              <w:t>ул. 1</w:t>
            </w:r>
            <w:r w:rsidR="005A1606" w:rsidRPr="0069036C">
              <w:rPr>
                <w:color w:val="000000"/>
                <w:sz w:val="22"/>
                <w:szCs w:val="22"/>
              </w:rPr>
              <w:t xml:space="preserve"> Мая</w:t>
            </w:r>
            <w:r>
              <w:rPr>
                <w:color w:val="000000"/>
                <w:sz w:val="22"/>
                <w:szCs w:val="22"/>
              </w:rPr>
              <w:t xml:space="preserve">, </w:t>
            </w:r>
            <w:r w:rsidR="005A1606" w:rsidRPr="0069036C">
              <w:rPr>
                <w:color w:val="000000"/>
                <w:sz w:val="22"/>
                <w:szCs w:val="22"/>
              </w:rPr>
              <w:t xml:space="preserve"> д. 4</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9,09</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44</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ТК-19</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ТК-20</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44,84</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45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20</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9C1F02" w:rsidP="00E54A11">
            <w:pPr>
              <w:jc w:val="center"/>
              <w:rPr>
                <w:color w:val="000000"/>
                <w:sz w:val="22"/>
                <w:szCs w:val="22"/>
              </w:rPr>
            </w:pPr>
            <w:r>
              <w:rPr>
                <w:color w:val="000000"/>
                <w:sz w:val="22"/>
                <w:szCs w:val="22"/>
              </w:rPr>
              <w:t>ул. 1</w:t>
            </w:r>
            <w:r w:rsidR="005A1606" w:rsidRPr="0069036C">
              <w:rPr>
                <w:color w:val="000000"/>
                <w:sz w:val="22"/>
                <w:szCs w:val="22"/>
              </w:rPr>
              <w:t xml:space="preserve"> Мая</w:t>
            </w:r>
            <w:proofErr w:type="gramStart"/>
            <w:r w:rsidR="005A1606" w:rsidRPr="0069036C">
              <w:rPr>
                <w:color w:val="000000"/>
                <w:sz w:val="22"/>
                <w:szCs w:val="22"/>
              </w:rPr>
              <w:t xml:space="preserve"> </w:t>
            </w:r>
            <w:r>
              <w:rPr>
                <w:color w:val="000000"/>
                <w:sz w:val="22"/>
                <w:szCs w:val="22"/>
              </w:rPr>
              <w:t>,</w:t>
            </w:r>
            <w:proofErr w:type="gramEnd"/>
            <w:r>
              <w:rPr>
                <w:color w:val="000000"/>
                <w:sz w:val="22"/>
                <w:szCs w:val="22"/>
              </w:rPr>
              <w:t xml:space="preserve"> </w:t>
            </w:r>
            <w:r w:rsidR="005A1606" w:rsidRPr="0069036C">
              <w:rPr>
                <w:color w:val="000000"/>
                <w:sz w:val="22"/>
                <w:szCs w:val="22"/>
              </w:rPr>
              <w:t>д. 6</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13,64</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46</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ТК-21</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(7)</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27,2</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0,125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0,125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47</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(7)</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ТК-22</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26,84</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0,125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0,125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48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ТК-22</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9C1F02" w:rsidP="00E54A11">
            <w:pPr>
              <w:jc w:val="center"/>
              <w:rPr>
                <w:color w:val="000000"/>
                <w:sz w:val="22"/>
                <w:szCs w:val="22"/>
              </w:rPr>
            </w:pPr>
            <w:r>
              <w:rPr>
                <w:color w:val="000000"/>
                <w:sz w:val="22"/>
                <w:szCs w:val="22"/>
              </w:rPr>
              <w:t xml:space="preserve">ул. 1 Мая, </w:t>
            </w:r>
            <w:r w:rsidR="005A1606" w:rsidRPr="0069036C">
              <w:rPr>
                <w:color w:val="000000"/>
                <w:sz w:val="22"/>
                <w:szCs w:val="22"/>
              </w:rPr>
              <w:t>д. 12</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20,14</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49</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(7)</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ТК-23</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102,63</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0,125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0,125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50</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ТК-23</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ТК-24</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18,94</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51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ТК-24</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ТК-24А</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78,58</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52</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ТК-24</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9C1F02" w:rsidP="00E54A11">
            <w:pPr>
              <w:jc w:val="center"/>
              <w:rPr>
                <w:color w:val="000000"/>
                <w:sz w:val="22"/>
                <w:szCs w:val="22"/>
              </w:rPr>
            </w:pPr>
            <w:r>
              <w:rPr>
                <w:color w:val="000000"/>
                <w:sz w:val="22"/>
                <w:szCs w:val="22"/>
              </w:rPr>
              <w:t xml:space="preserve">ул. 1 Мая, </w:t>
            </w:r>
            <w:r w:rsidR="005A1606" w:rsidRPr="0069036C">
              <w:rPr>
                <w:color w:val="000000"/>
                <w:sz w:val="22"/>
                <w:szCs w:val="22"/>
              </w:rPr>
              <w:t>д. 14</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17,82</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53</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ТК-24</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9C1F02" w:rsidP="00E54A11">
            <w:pPr>
              <w:jc w:val="center"/>
              <w:rPr>
                <w:color w:val="000000"/>
                <w:sz w:val="22"/>
                <w:szCs w:val="22"/>
              </w:rPr>
            </w:pPr>
            <w:r>
              <w:rPr>
                <w:color w:val="000000"/>
                <w:sz w:val="22"/>
                <w:szCs w:val="22"/>
              </w:rPr>
              <w:t>ул. 1 Мая,</w:t>
            </w:r>
            <w:r w:rsidR="005A1606" w:rsidRPr="0069036C">
              <w:rPr>
                <w:color w:val="000000"/>
                <w:sz w:val="22"/>
                <w:szCs w:val="22"/>
              </w:rPr>
              <w:t xml:space="preserve"> д</w:t>
            </w:r>
            <w:r w:rsidR="00A65C36" w:rsidRPr="0069036C">
              <w:rPr>
                <w:color w:val="000000"/>
                <w:sz w:val="22"/>
                <w:szCs w:val="22"/>
              </w:rPr>
              <w:t>.</w:t>
            </w:r>
            <w:r w:rsidR="005A1606" w:rsidRPr="0069036C">
              <w:rPr>
                <w:color w:val="000000"/>
                <w:sz w:val="22"/>
                <w:szCs w:val="22"/>
              </w:rPr>
              <w:t xml:space="preserve"> 16</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21,7</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54</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ТК-24</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39,26</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0,125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0,125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55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ТК-25</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ТК-25А</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17,39</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56</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ТК-25А</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9C1F02" w:rsidP="00E54A11">
            <w:pPr>
              <w:jc w:val="center"/>
              <w:rPr>
                <w:color w:val="000000"/>
                <w:sz w:val="22"/>
                <w:szCs w:val="22"/>
              </w:rPr>
            </w:pPr>
            <w:r>
              <w:rPr>
                <w:color w:val="000000"/>
                <w:sz w:val="22"/>
                <w:szCs w:val="22"/>
              </w:rPr>
              <w:t xml:space="preserve">ул. 1 </w:t>
            </w:r>
            <w:r w:rsidR="005A1606" w:rsidRPr="0069036C">
              <w:rPr>
                <w:color w:val="000000"/>
                <w:sz w:val="22"/>
                <w:szCs w:val="22"/>
              </w:rPr>
              <w:t>Мая</w:t>
            </w:r>
            <w:r>
              <w:rPr>
                <w:color w:val="000000"/>
                <w:sz w:val="22"/>
                <w:szCs w:val="22"/>
              </w:rPr>
              <w:t>,</w:t>
            </w:r>
            <w:r w:rsidR="005A1606" w:rsidRPr="0069036C">
              <w:rPr>
                <w:color w:val="000000"/>
                <w:sz w:val="22"/>
                <w:szCs w:val="22"/>
              </w:rPr>
              <w:t xml:space="preserve"> д</w:t>
            </w:r>
            <w:r w:rsidR="00A65C36" w:rsidRPr="0069036C">
              <w:rPr>
                <w:color w:val="000000"/>
                <w:sz w:val="22"/>
                <w:szCs w:val="22"/>
              </w:rPr>
              <w:t>.</w:t>
            </w:r>
            <w:r w:rsidR="005A1606" w:rsidRPr="0069036C">
              <w:rPr>
                <w:color w:val="000000"/>
                <w:sz w:val="22"/>
                <w:szCs w:val="22"/>
              </w:rPr>
              <w:t xml:space="preserve"> 18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15,66</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57</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ТК-25</w:t>
            </w:r>
            <w:proofErr w:type="gramStart"/>
            <w:r w:rsidRPr="0069036C">
              <w:rPr>
                <w:color w:val="000000"/>
                <w:sz w:val="22"/>
                <w:szCs w:val="22"/>
              </w:rPr>
              <w:t xml:space="preserve"> А</w:t>
            </w:r>
            <w:proofErr w:type="gramEnd"/>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9C1F02" w:rsidP="00E54A11">
            <w:pPr>
              <w:jc w:val="center"/>
              <w:rPr>
                <w:color w:val="000000"/>
                <w:sz w:val="22"/>
                <w:szCs w:val="22"/>
              </w:rPr>
            </w:pPr>
            <w:r>
              <w:rPr>
                <w:color w:val="000000"/>
                <w:sz w:val="22"/>
                <w:szCs w:val="22"/>
              </w:rPr>
              <w:t xml:space="preserve">ул. 1 </w:t>
            </w:r>
            <w:r w:rsidR="005A1606" w:rsidRPr="0069036C">
              <w:rPr>
                <w:color w:val="000000"/>
                <w:sz w:val="22"/>
                <w:szCs w:val="22"/>
              </w:rPr>
              <w:t>Мая</w:t>
            </w:r>
            <w:r>
              <w:rPr>
                <w:color w:val="000000"/>
                <w:sz w:val="22"/>
                <w:szCs w:val="22"/>
              </w:rPr>
              <w:t>,</w:t>
            </w:r>
            <w:r w:rsidR="005A1606" w:rsidRPr="0069036C">
              <w:rPr>
                <w:color w:val="000000"/>
                <w:sz w:val="22"/>
                <w:szCs w:val="22"/>
              </w:rPr>
              <w:t xml:space="preserve"> д. 20</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22,09</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58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ТК-25</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ТК-26</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72,17</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59</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ТК-26</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9C1F02" w:rsidP="00E54A11">
            <w:pPr>
              <w:jc w:val="center"/>
              <w:rPr>
                <w:color w:val="000000"/>
                <w:sz w:val="22"/>
                <w:szCs w:val="22"/>
              </w:rPr>
            </w:pPr>
            <w:r>
              <w:rPr>
                <w:color w:val="000000"/>
                <w:sz w:val="22"/>
                <w:szCs w:val="22"/>
              </w:rPr>
              <w:t xml:space="preserve">ул. 1 </w:t>
            </w:r>
            <w:r w:rsidR="005A1606" w:rsidRPr="0069036C">
              <w:rPr>
                <w:color w:val="000000"/>
                <w:sz w:val="22"/>
                <w:szCs w:val="22"/>
              </w:rPr>
              <w:t>Мая</w:t>
            </w:r>
            <w:r>
              <w:rPr>
                <w:color w:val="000000"/>
                <w:sz w:val="22"/>
                <w:szCs w:val="22"/>
              </w:rPr>
              <w:t>,</w:t>
            </w:r>
            <w:r w:rsidR="005A1606" w:rsidRPr="0069036C">
              <w:rPr>
                <w:color w:val="000000"/>
                <w:sz w:val="22"/>
                <w:szCs w:val="22"/>
              </w:rPr>
              <w:t xml:space="preserve"> д. 22</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39,72</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60</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ТК-23</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ТК-23А</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44,1</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61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ТК-23А</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proofErr w:type="spellStart"/>
            <w:r w:rsidRPr="0069036C">
              <w:rPr>
                <w:color w:val="000000"/>
                <w:sz w:val="22"/>
                <w:szCs w:val="22"/>
              </w:rPr>
              <w:t>Малоневский</w:t>
            </w:r>
            <w:proofErr w:type="spellEnd"/>
            <w:r w:rsidRPr="0069036C">
              <w:rPr>
                <w:color w:val="000000"/>
                <w:sz w:val="22"/>
                <w:szCs w:val="22"/>
              </w:rPr>
              <w:t xml:space="preserve"> канал</w:t>
            </w:r>
            <w:r w:rsidR="009C1F02">
              <w:rPr>
                <w:color w:val="000000"/>
                <w:sz w:val="22"/>
                <w:szCs w:val="22"/>
              </w:rPr>
              <w:t>,</w:t>
            </w:r>
            <w:r w:rsidRPr="0069036C">
              <w:rPr>
                <w:color w:val="000000"/>
                <w:sz w:val="22"/>
                <w:szCs w:val="22"/>
              </w:rPr>
              <w:t xml:space="preserve"> д. 7</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10,67</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0,08</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62</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ТК-4А</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ТК-4Б</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42,11</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0,07</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0,07</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63</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ТК-4Б</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9C1F02" w:rsidP="00E54A11">
            <w:pPr>
              <w:jc w:val="center"/>
              <w:rPr>
                <w:color w:val="000000"/>
                <w:sz w:val="22"/>
                <w:szCs w:val="22"/>
              </w:rPr>
            </w:pPr>
            <w:r>
              <w:rPr>
                <w:color w:val="000000"/>
                <w:sz w:val="22"/>
                <w:szCs w:val="22"/>
              </w:rPr>
              <w:t xml:space="preserve">Красный пр., </w:t>
            </w:r>
            <w:r w:rsidR="005A1606" w:rsidRPr="0069036C">
              <w:rPr>
                <w:color w:val="000000"/>
                <w:sz w:val="22"/>
                <w:szCs w:val="22"/>
              </w:rPr>
              <w:t>д. 2 "5"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81,84</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0,07</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0,07</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4542AA" w:rsidP="00E54A11">
            <w:pPr>
              <w:jc w:val="center"/>
              <w:rPr>
                <w:color w:val="000000"/>
                <w:sz w:val="22"/>
                <w:szCs w:val="22"/>
              </w:rPr>
            </w:pPr>
            <w:r>
              <w:rPr>
                <w:color w:val="000000"/>
                <w:sz w:val="22"/>
                <w:szCs w:val="22"/>
              </w:rPr>
              <w:t>64</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ТК-4А</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ТК-4</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13,04</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0,21</w:t>
            </w:r>
          </w:p>
        </w:tc>
      </w:tr>
      <w:tr w:rsidR="005A1606" w:rsidRPr="00C26BC3" w:rsidTr="005A1606">
        <w:trPr>
          <w:trHeight w:val="420"/>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9C1F02" w:rsidP="00E54A11">
            <w:pPr>
              <w:jc w:val="center"/>
              <w:rPr>
                <w:color w:val="000000"/>
                <w:sz w:val="22"/>
                <w:szCs w:val="22"/>
              </w:rPr>
            </w:pPr>
            <w:r>
              <w:rPr>
                <w:color w:val="000000"/>
                <w:sz w:val="22"/>
                <w:szCs w:val="22"/>
              </w:rPr>
              <w:t>65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ТК-4</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proofErr w:type="spellStart"/>
            <w:r w:rsidRPr="0069036C">
              <w:rPr>
                <w:color w:val="000000"/>
                <w:sz w:val="22"/>
                <w:szCs w:val="22"/>
              </w:rPr>
              <w:t>Малоневский</w:t>
            </w:r>
            <w:proofErr w:type="spellEnd"/>
            <w:r w:rsidRPr="0069036C">
              <w:rPr>
                <w:color w:val="000000"/>
                <w:sz w:val="22"/>
                <w:szCs w:val="22"/>
              </w:rPr>
              <w:t xml:space="preserve"> канал</w:t>
            </w:r>
            <w:r w:rsidR="00A65C36" w:rsidRPr="0069036C">
              <w:rPr>
                <w:color w:val="000000"/>
                <w:sz w:val="22"/>
                <w:szCs w:val="22"/>
              </w:rPr>
              <w:t>,</w:t>
            </w:r>
            <w:r w:rsidRPr="0069036C">
              <w:rPr>
                <w:color w:val="000000"/>
                <w:sz w:val="22"/>
                <w:szCs w:val="22"/>
              </w:rPr>
              <w:t xml:space="preserve"> д. 15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40,62</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9C1F02" w:rsidP="00E54A11">
            <w:pPr>
              <w:jc w:val="center"/>
              <w:rPr>
                <w:color w:val="000000"/>
                <w:sz w:val="22"/>
                <w:szCs w:val="22"/>
              </w:rPr>
            </w:pPr>
            <w:r>
              <w:rPr>
                <w:color w:val="000000"/>
                <w:sz w:val="22"/>
                <w:szCs w:val="22"/>
              </w:rPr>
              <w:t>66</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ТК-4</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104,47</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9C1F02" w:rsidP="00E54A11">
            <w:pPr>
              <w:jc w:val="center"/>
              <w:rPr>
                <w:color w:val="000000"/>
                <w:sz w:val="22"/>
                <w:szCs w:val="22"/>
              </w:rPr>
            </w:pPr>
            <w:r>
              <w:rPr>
                <w:color w:val="000000"/>
                <w:sz w:val="22"/>
                <w:szCs w:val="22"/>
              </w:rPr>
              <w:t>67</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ТК-5</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ТК-6</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21,37</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9C1F02" w:rsidP="00E54A11">
            <w:pPr>
              <w:jc w:val="center"/>
              <w:rPr>
                <w:color w:val="000000"/>
                <w:sz w:val="22"/>
                <w:szCs w:val="22"/>
              </w:rPr>
            </w:pPr>
            <w:r>
              <w:rPr>
                <w:color w:val="000000"/>
                <w:sz w:val="22"/>
                <w:szCs w:val="22"/>
              </w:rPr>
              <w:t>68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ТК-5</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(37)</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33,15</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9C1F02" w:rsidP="00E54A11">
            <w:pPr>
              <w:jc w:val="center"/>
              <w:rPr>
                <w:color w:val="000000"/>
                <w:sz w:val="22"/>
                <w:szCs w:val="22"/>
              </w:rPr>
            </w:pPr>
            <w:r>
              <w:rPr>
                <w:color w:val="000000"/>
                <w:sz w:val="22"/>
                <w:szCs w:val="22"/>
              </w:rPr>
              <w:t>69</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(37)</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proofErr w:type="spellStart"/>
            <w:r w:rsidRPr="0069036C">
              <w:rPr>
                <w:color w:val="000000"/>
                <w:sz w:val="22"/>
                <w:szCs w:val="22"/>
              </w:rPr>
              <w:t>Малоневский</w:t>
            </w:r>
            <w:proofErr w:type="spellEnd"/>
            <w:r w:rsidRPr="0069036C">
              <w:rPr>
                <w:color w:val="000000"/>
                <w:sz w:val="22"/>
                <w:szCs w:val="22"/>
              </w:rPr>
              <w:t xml:space="preserve"> канал</w:t>
            </w:r>
            <w:r w:rsidR="009C1F02">
              <w:rPr>
                <w:color w:val="000000"/>
                <w:sz w:val="22"/>
                <w:szCs w:val="22"/>
              </w:rPr>
              <w:t>,</w:t>
            </w:r>
            <w:r w:rsidRPr="0069036C">
              <w:rPr>
                <w:color w:val="000000"/>
                <w:sz w:val="22"/>
                <w:szCs w:val="22"/>
              </w:rPr>
              <w:t xml:space="preserve"> д. 18</w:t>
            </w:r>
            <w:r w:rsidR="00A65C36" w:rsidRPr="0069036C">
              <w:rPr>
                <w:color w:val="000000"/>
                <w:sz w:val="22"/>
                <w:szCs w:val="22"/>
              </w:rPr>
              <w:t xml:space="preserve"> </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10,01</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9C1F02" w:rsidP="00E54A11">
            <w:pPr>
              <w:jc w:val="center"/>
              <w:rPr>
                <w:color w:val="000000"/>
                <w:sz w:val="22"/>
                <w:szCs w:val="22"/>
              </w:rPr>
            </w:pPr>
            <w:r>
              <w:rPr>
                <w:color w:val="000000"/>
                <w:sz w:val="22"/>
                <w:szCs w:val="22"/>
              </w:rPr>
              <w:t>70</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ТК-7</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ул. Кирова</w:t>
            </w:r>
            <w:r w:rsidR="009C1F02">
              <w:rPr>
                <w:color w:val="000000"/>
                <w:sz w:val="22"/>
                <w:szCs w:val="22"/>
              </w:rPr>
              <w:t>,</w:t>
            </w:r>
            <w:r w:rsidRPr="0069036C">
              <w:rPr>
                <w:color w:val="000000"/>
                <w:sz w:val="22"/>
                <w:szCs w:val="22"/>
              </w:rPr>
              <w:t xml:space="preserve"> д. 2</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18,17</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0,08</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9C1F02" w:rsidP="00E54A11">
            <w:pPr>
              <w:jc w:val="center"/>
              <w:rPr>
                <w:color w:val="000000"/>
                <w:sz w:val="22"/>
                <w:szCs w:val="22"/>
              </w:rPr>
            </w:pPr>
            <w:r>
              <w:rPr>
                <w:color w:val="000000"/>
                <w:sz w:val="22"/>
                <w:szCs w:val="22"/>
              </w:rPr>
              <w:lastRenderedPageBreak/>
              <w:t>71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ТК-5</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(37)</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63,33</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0,15</w:t>
            </w:r>
          </w:p>
        </w:tc>
      </w:tr>
      <w:tr w:rsidR="005A1606" w:rsidRPr="00C26BC3" w:rsidTr="005A1606">
        <w:trPr>
          <w:trHeight w:val="540"/>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9C1F02" w:rsidP="00E54A11">
            <w:pPr>
              <w:jc w:val="center"/>
              <w:rPr>
                <w:color w:val="000000"/>
                <w:sz w:val="22"/>
                <w:szCs w:val="22"/>
              </w:rPr>
            </w:pPr>
            <w:r>
              <w:rPr>
                <w:color w:val="000000"/>
                <w:sz w:val="22"/>
                <w:szCs w:val="22"/>
              </w:rPr>
              <w:t>72</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(38)</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proofErr w:type="spellStart"/>
            <w:r w:rsidRPr="0069036C">
              <w:rPr>
                <w:color w:val="000000"/>
                <w:sz w:val="22"/>
                <w:szCs w:val="22"/>
              </w:rPr>
              <w:t>Малоневский</w:t>
            </w:r>
            <w:proofErr w:type="spellEnd"/>
            <w:r w:rsidRPr="0069036C">
              <w:rPr>
                <w:color w:val="000000"/>
                <w:sz w:val="22"/>
                <w:szCs w:val="22"/>
              </w:rPr>
              <w:t xml:space="preserve"> канал</w:t>
            </w:r>
            <w:r w:rsidR="009C1F02">
              <w:rPr>
                <w:color w:val="000000"/>
                <w:sz w:val="22"/>
                <w:szCs w:val="22"/>
              </w:rPr>
              <w:t>,</w:t>
            </w:r>
            <w:r w:rsidRPr="0069036C">
              <w:rPr>
                <w:color w:val="000000"/>
                <w:sz w:val="22"/>
                <w:szCs w:val="22"/>
              </w:rPr>
              <w:t xml:space="preserve"> д. 16</w:t>
            </w:r>
            <w:r w:rsidR="009C1F02">
              <w:rPr>
                <w:color w:val="000000"/>
                <w:sz w:val="22"/>
                <w:szCs w:val="22"/>
              </w:rPr>
              <w:t>, ЖСК «</w:t>
            </w:r>
            <w:r w:rsidRPr="0069036C">
              <w:rPr>
                <w:color w:val="000000"/>
                <w:sz w:val="22"/>
                <w:szCs w:val="22"/>
              </w:rPr>
              <w:t>Чайка</w:t>
            </w:r>
            <w:r w:rsidR="009C1F02">
              <w:rPr>
                <w:color w:val="000000"/>
                <w:sz w:val="22"/>
                <w:szCs w:val="22"/>
              </w:rPr>
              <w:t>»</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14,84</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0,08</w:t>
            </w:r>
          </w:p>
        </w:tc>
      </w:tr>
      <w:tr w:rsidR="005A1606" w:rsidRPr="00C26BC3" w:rsidTr="005A1606">
        <w:trPr>
          <w:trHeight w:val="480"/>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9C1F02" w:rsidP="00E54A11">
            <w:pPr>
              <w:jc w:val="center"/>
              <w:rPr>
                <w:color w:val="000000"/>
                <w:sz w:val="22"/>
                <w:szCs w:val="22"/>
              </w:rPr>
            </w:pPr>
            <w:r>
              <w:rPr>
                <w:color w:val="000000"/>
                <w:sz w:val="22"/>
                <w:szCs w:val="22"/>
              </w:rPr>
              <w:t>73</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(38)</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proofErr w:type="spellStart"/>
            <w:r w:rsidRPr="0069036C">
              <w:rPr>
                <w:color w:val="000000"/>
                <w:sz w:val="22"/>
                <w:szCs w:val="22"/>
              </w:rPr>
              <w:t>Малоневский</w:t>
            </w:r>
            <w:proofErr w:type="spellEnd"/>
            <w:r w:rsidRPr="0069036C">
              <w:rPr>
                <w:color w:val="000000"/>
                <w:sz w:val="22"/>
                <w:szCs w:val="22"/>
              </w:rPr>
              <w:t xml:space="preserve"> канал</w:t>
            </w:r>
            <w:r w:rsidR="009C1F02">
              <w:rPr>
                <w:color w:val="000000"/>
                <w:sz w:val="22"/>
                <w:szCs w:val="22"/>
              </w:rPr>
              <w:t>,</w:t>
            </w:r>
            <w:r w:rsidRPr="0069036C">
              <w:rPr>
                <w:color w:val="000000"/>
                <w:sz w:val="22"/>
                <w:szCs w:val="22"/>
              </w:rPr>
              <w:t xml:space="preserve"> д. 16 А</w:t>
            </w:r>
            <w:proofErr w:type="gramStart"/>
            <w:r w:rsidRPr="0069036C">
              <w:rPr>
                <w:color w:val="000000"/>
                <w:sz w:val="22"/>
                <w:szCs w:val="22"/>
              </w:rPr>
              <w:t xml:space="preserve"> </w:t>
            </w:r>
            <w:r w:rsidR="009C1F02">
              <w:rPr>
                <w:color w:val="000000"/>
                <w:sz w:val="22"/>
                <w:szCs w:val="22"/>
              </w:rPr>
              <w:t>,</w:t>
            </w:r>
            <w:proofErr w:type="gramEnd"/>
            <w:r w:rsidR="009C1F02">
              <w:rPr>
                <w:color w:val="000000"/>
                <w:sz w:val="22"/>
                <w:szCs w:val="22"/>
              </w:rPr>
              <w:t>ЖСК «</w:t>
            </w:r>
            <w:r w:rsidRPr="0069036C">
              <w:rPr>
                <w:color w:val="000000"/>
                <w:sz w:val="22"/>
                <w:szCs w:val="22"/>
              </w:rPr>
              <w:t>Чайка</w:t>
            </w:r>
            <w:r w:rsidR="009C1F02">
              <w:rPr>
                <w:color w:val="000000"/>
                <w:sz w:val="22"/>
                <w:szCs w:val="22"/>
              </w:rPr>
              <w:t>»</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71,77</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9C1F02" w:rsidP="00E54A11">
            <w:pPr>
              <w:jc w:val="center"/>
              <w:rPr>
                <w:color w:val="000000"/>
                <w:sz w:val="22"/>
                <w:szCs w:val="22"/>
              </w:rPr>
            </w:pPr>
            <w:r>
              <w:rPr>
                <w:color w:val="000000"/>
                <w:sz w:val="22"/>
                <w:szCs w:val="22"/>
              </w:rPr>
              <w:t>74</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ТК-7</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ТК-9</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122,98</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9C1F02" w:rsidP="00E54A11">
            <w:pPr>
              <w:jc w:val="center"/>
              <w:rPr>
                <w:color w:val="000000"/>
                <w:sz w:val="22"/>
                <w:szCs w:val="22"/>
              </w:rPr>
            </w:pPr>
            <w:r>
              <w:rPr>
                <w:color w:val="000000"/>
                <w:sz w:val="22"/>
                <w:szCs w:val="22"/>
              </w:rPr>
              <w:t>75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ТК-9</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ул. Кирова</w:t>
            </w:r>
            <w:r w:rsidR="009C1F02">
              <w:rPr>
                <w:color w:val="000000"/>
                <w:sz w:val="22"/>
                <w:szCs w:val="22"/>
              </w:rPr>
              <w:t>,</w:t>
            </w:r>
            <w:r w:rsidRPr="0069036C">
              <w:rPr>
                <w:color w:val="000000"/>
                <w:sz w:val="22"/>
                <w:szCs w:val="22"/>
              </w:rPr>
              <w:t xml:space="preserve"> д. 4</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8,84</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9C1F02" w:rsidP="00E54A11">
            <w:pPr>
              <w:jc w:val="center"/>
              <w:rPr>
                <w:color w:val="000000"/>
                <w:sz w:val="22"/>
                <w:szCs w:val="22"/>
              </w:rPr>
            </w:pPr>
            <w:r>
              <w:rPr>
                <w:color w:val="000000"/>
                <w:sz w:val="22"/>
                <w:szCs w:val="22"/>
              </w:rPr>
              <w:t>76</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(39)</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ТК-7</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39,57</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9C1F02" w:rsidP="00E54A11">
            <w:pPr>
              <w:jc w:val="center"/>
              <w:rPr>
                <w:color w:val="000000"/>
                <w:sz w:val="22"/>
                <w:szCs w:val="22"/>
              </w:rPr>
            </w:pPr>
            <w:r>
              <w:rPr>
                <w:color w:val="000000"/>
                <w:sz w:val="22"/>
                <w:szCs w:val="22"/>
              </w:rPr>
              <w:t>77</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(39)</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44,13</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0,125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0,125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9C1F02" w:rsidP="00E54A11">
            <w:pPr>
              <w:jc w:val="center"/>
              <w:rPr>
                <w:color w:val="000000"/>
                <w:sz w:val="22"/>
                <w:szCs w:val="22"/>
              </w:rPr>
            </w:pPr>
            <w:r>
              <w:rPr>
                <w:color w:val="000000"/>
                <w:sz w:val="22"/>
                <w:szCs w:val="22"/>
              </w:rPr>
              <w:t>78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ТК-8</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ул. Кирова</w:t>
            </w:r>
            <w:r w:rsidR="009C1F02">
              <w:rPr>
                <w:color w:val="000000"/>
                <w:sz w:val="22"/>
                <w:szCs w:val="22"/>
              </w:rPr>
              <w:t>,</w:t>
            </w:r>
            <w:r w:rsidRPr="0069036C">
              <w:rPr>
                <w:color w:val="000000"/>
                <w:sz w:val="22"/>
                <w:szCs w:val="22"/>
              </w:rPr>
              <w:t xml:space="preserve"> д. 6</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10,79</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0,125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0,125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9C1F02" w:rsidP="00E54A11">
            <w:pPr>
              <w:jc w:val="center"/>
              <w:rPr>
                <w:color w:val="000000"/>
                <w:sz w:val="22"/>
                <w:szCs w:val="22"/>
              </w:rPr>
            </w:pPr>
            <w:r>
              <w:rPr>
                <w:color w:val="000000"/>
                <w:sz w:val="22"/>
                <w:szCs w:val="22"/>
              </w:rPr>
              <w:t>79</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ТК-8</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Школа № 3</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82,25</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0,15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9C1F02" w:rsidP="00E54A11">
            <w:pPr>
              <w:jc w:val="center"/>
              <w:rPr>
                <w:color w:val="000000"/>
                <w:sz w:val="22"/>
                <w:szCs w:val="22"/>
              </w:rPr>
            </w:pPr>
            <w:r>
              <w:rPr>
                <w:color w:val="000000"/>
                <w:sz w:val="22"/>
                <w:szCs w:val="22"/>
              </w:rPr>
              <w:t>80</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ТК-6</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proofErr w:type="spellStart"/>
            <w:r w:rsidRPr="0069036C">
              <w:rPr>
                <w:color w:val="000000"/>
                <w:sz w:val="22"/>
                <w:szCs w:val="22"/>
              </w:rPr>
              <w:t>Малоневский</w:t>
            </w:r>
            <w:proofErr w:type="spellEnd"/>
            <w:r w:rsidRPr="0069036C">
              <w:rPr>
                <w:color w:val="000000"/>
                <w:sz w:val="22"/>
                <w:szCs w:val="22"/>
              </w:rPr>
              <w:t xml:space="preserve"> канал</w:t>
            </w:r>
            <w:r w:rsidR="009C1F02">
              <w:rPr>
                <w:color w:val="000000"/>
                <w:sz w:val="22"/>
                <w:szCs w:val="22"/>
              </w:rPr>
              <w:t>,</w:t>
            </w:r>
            <w:r w:rsidRPr="0069036C">
              <w:rPr>
                <w:color w:val="000000"/>
                <w:sz w:val="22"/>
                <w:szCs w:val="22"/>
              </w:rPr>
              <w:t xml:space="preserve"> д. 18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174,73</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0,21</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9C1F02" w:rsidP="00E54A11">
            <w:pPr>
              <w:jc w:val="center"/>
              <w:rPr>
                <w:color w:val="000000"/>
                <w:sz w:val="22"/>
                <w:szCs w:val="22"/>
              </w:rPr>
            </w:pPr>
            <w:r>
              <w:rPr>
                <w:color w:val="000000"/>
                <w:sz w:val="22"/>
                <w:szCs w:val="22"/>
              </w:rPr>
              <w:t>81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ТК-1</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(19)</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7,27</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0,75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0,75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9C1F02" w:rsidP="00E54A11">
            <w:pPr>
              <w:jc w:val="center"/>
              <w:rPr>
                <w:color w:val="000000"/>
                <w:sz w:val="22"/>
                <w:szCs w:val="22"/>
              </w:rPr>
            </w:pPr>
            <w:r>
              <w:rPr>
                <w:color w:val="000000"/>
                <w:sz w:val="22"/>
                <w:szCs w:val="22"/>
              </w:rPr>
              <w:t>82</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(19)</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proofErr w:type="spellStart"/>
            <w:r w:rsidRPr="0069036C">
              <w:rPr>
                <w:color w:val="000000"/>
                <w:sz w:val="22"/>
                <w:szCs w:val="22"/>
              </w:rPr>
              <w:t>Малоневский</w:t>
            </w:r>
            <w:proofErr w:type="spellEnd"/>
            <w:r w:rsidR="009C1F02">
              <w:rPr>
                <w:color w:val="000000"/>
                <w:sz w:val="22"/>
                <w:szCs w:val="22"/>
              </w:rPr>
              <w:t xml:space="preserve"> </w:t>
            </w:r>
            <w:r w:rsidRPr="0069036C">
              <w:rPr>
                <w:color w:val="000000"/>
                <w:sz w:val="22"/>
                <w:szCs w:val="22"/>
              </w:rPr>
              <w:t>канал</w:t>
            </w:r>
            <w:r w:rsidR="009C1F02">
              <w:rPr>
                <w:color w:val="000000"/>
                <w:sz w:val="22"/>
                <w:szCs w:val="22"/>
              </w:rPr>
              <w:t>,</w:t>
            </w:r>
            <w:r w:rsidRPr="0069036C">
              <w:rPr>
                <w:color w:val="000000"/>
                <w:sz w:val="22"/>
                <w:szCs w:val="22"/>
              </w:rPr>
              <w:t xml:space="preserve"> д .9</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57,05</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9C1F02" w:rsidP="00E54A11">
            <w:pPr>
              <w:jc w:val="center"/>
              <w:rPr>
                <w:color w:val="000000"/>
                <w:sz w:val="22"/>
                <w:szCs w:val="22"/>
              </w:rPr>
            </w:pPr>
            <w:r>
              <w:rPr>
                <w:color w:val="000000"/>
                <w:sz w:val="22"/>
                <w:szCs w:val="22"/>
              </w:rPr>
              <w:t>83</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(19)</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proofErr w:type="spellStart"/>
            <w:r w:rsidRPr="0069036C">
              <w:rPr>
                <w:color w:val="000000"/>
                <w:sz w:val="22"/>
                <w:szCs w:val="22"/>
              </w:rPr>
              <w:t>Малоневский</w:t>
            </w:r>
            <w:proofErr w:type="spellEnd"/>
            <w:r w:rsidRPr="0069036C">
              <w:rPr>
                <w:color w:val="000000"/>
                <w:sz w:val="22"/>
                <w:szCs w:val="22"/>
              </w:rPr>
              <w:t xml:space="preserve"> канал</w:t>
            </w:r>
            <w:r w:rsidR="009C1F02">
              <w:rPr>
                <w:color w:val="000000"/>
                <w:sz w:val="22"/>
                <w:szCs w:val="22"/>
              </w:rPr>
              <w:t>,</w:t>
            </w:r>
            <w:r w:rsidRPr="0069036C">
              <w:rPr>
                <w:color w:val="000000"/>
                <w:sz w:val="22"/>
                <w:szCs w:val="22"/>
              </w:rPr>
              <w:t xml:space="preserve"> д. 11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11,32</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0,75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0,75</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9C1F02" w:rsidP="00E54A11">
            <w:pPr>
              <w:jc w:val="center"/>
              <w:rPr>
                <w:color w:val="000000"/>
                <w:sz w:val="22"/>
                <w:szCs w:val="22"/>
              </w:rPr>
            </w:pPr>
            <w:r>
              <w:rPr>
                <w:color w:val="000000"/>
                <w:sz w:val="22"/>
                <w:szCs w:val="22"/>
              </w:rPr>
              <w:t>84</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ТК-23А</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proofErr w:type="spellStart"/>
            <w:r w:rsidRPr="0069036C">
              <w:rPr>
                <w:color w:val="000000"/>
                <w:sz w:val="22"/>
                <w:szCs w:val="22"/>
              </w:rPr>
              <w:t>Малоневский</w:t>
            </w:r>
            <w:proofErr w:type="spellEnd"/>
            <w:r w:rsidRPr="0069036C">
              <w:rPr>
                <w:color w:val="000000"/>
                <w:sz w:val="22"/>
                <w:szCs w:val="22"/>
              </w:rPr>
              <w:t xml:space="preserve"> канал</w:t>
            </w:r>
            <w:r w:rsidR="009C1F02">
              <w:rPr>
                <w:color w:val="000000"/>
                <w:sz w:val="22"/>
                <w:szCs w:val="22"/>
              </w:rPr>
              <w:t>,</w:t>
            </w:r>
            <w:r w:rsidRPr="0069036C">
              <w:rPr>
                <w:color w:val="000000"/>
                <w:sz w:val="22"/>
                <w:szCs w:val="22"/>
              </w:rPr>
              <w:t xml:space="preserve"> д. 7</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139,23</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0,08</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0,08</w:t>
            </w:r>
          </w:p>
        </w:tc>
      </w:tr>
      <w:tr w:rsidR="005A1606" w:rsidRPr="00C26BC3" w:rsidTr="005A1606">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5A1606" w:rsidRPr="00AE3D47" w:rsidRDefault="009C1F02" w:rsidP="00E54A11">
            <w:pPr>
              <w:jc w:val="center"/>
              <w:rPr>
                <w:color w:val="000000"/>
                <w:sz w:val="22"/>
                <w:szCs w:val="22"/>
              </w:rPr>
            </w:pPr>
            <w:r>
              <w:rPr>
                <w:color w:val="000000"/>
                <w:sz w:val="22"/>
                <w:szCs w:val="22"/>
              </w:rPr>
              <w:t>85</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(37)</w:t>
            </w:r>
          </w:p>
        </w:tc>
        <w:tc>
          <w:tcPr>
            <w:tcW w:w="2216"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(39)</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147,6</w:t>
            </w:r>
          </w:p>
        </w:tc>
        <w:tc>
          <w:tcPr>
            <w:tcW w:w="2447" w:type="dxa"/>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0,21</w:t>
            </w:r>
          </w:p>
        </w:tc>
        <w:tc>
          <w:tcPr>
            <w:tcW w:w="0" w:type="auto"/>
            <w:tcBorders>
              <w:top w:val="nil"/>
              <w:left w:val="nil"/>
              <w:bottom w:val="single" w:sz="4" w:space="0" w:color="000000"/>
              <w:right w:val="single" w:sz="4" w:space="0" w:color="000000"/>
            </w:tcBorders>
            <w:shd w:val="clear" w:color="000000" w:fill="FFFFFF"/>
            <w:vAlign w:val="center"/>
          </w:tcPr>
          <w:p w:rsidR="005A1606" w:rsidRPr="0069036C" w:rsidRDefault="005A1606" w:rsidP="00E54A11">
            <w:pPr>
              <w:jc w:val="center"/>
              <w:rPr>
                <w:color w:val="000000"/>
                <w:sz w:val="22"/>
                <w:szCs w:val="22"/>
              </w:rPr>
            </w:pPr>
            <w:r w:rsidRPr="0069036C">
              <w:rPr>
                <w:color w:val="000000"/>
                <w:sz w:val="22"/>
                <w:szCs w:val="22"/>
              </w:rPr>
              <w:t>0,21</w:t>
            </w:r>
          </w:p>
        </w:tc>
      </w:tr>
    </w:tbl>
    <w:p w:rsidR="00E65ED5" w:rsidRDefault="00E65ED5" w:rsidP="00A1537F">
      <w:pPr>
        <w:pStyle w:val="Default"/>
        <w:ind w:firstLine="708"/>
        <w:jc w:val="both"/>
      </w:pPr>
    </w:p>
    <w:p w:rsidR="005A1606" w:rsidRDefault="005A1606" w:rsidP="00A1537F">
      <w:pPr>
        <w:pStyle w:val="Default"/>
        <w:ind w:firstLine="708"/>
        <w:jc w:val="both"/>
      </w:pPr>
      <w:r w:rsidRPr="000A1126">
        <w:t>Общая протяженность тепловых сетей на балансе</w:t>
      </w:r>
      <w:r w:rsidR="00196EA3">
        <w:t xml:space="preserve"> </w:t>
      </w:r>
      <w:r w:rsidRPr="000A1126">
        <w:t>котельн</w:t>
      </w:r>
      <w:r w:rsidR="009C1F02">
        <w:t>ой «Треугольник», обеспечивающей</w:t>
      </w:r>
      <w:r w:rsidRPr="000A1126">
        <w:t xml:space="preserve"> теплоснабжение района</w:t>
      </w:r>
      <w:r w:rsidR="009C1F02">
        <w:t>,</w:t>
      </w:r>
      <w:r w:rsidRPr="000A1126">
        <w:t xml:space="preserve"> составляет </w:t>
      </w:r>
      <w:r>
        <w:t>3882</w:t>
      </w:r>
      <w:r w:rsidR="009C1F02">
        <w:t xml:space="preserve"> </w:t>
      </w:r>
      <w:r w:rsidRPr="000A1126">
        <w:t>метра. Наибольшая длина сетей</w:t>
      </w:r>
      <w:r>
        <w:t xml:space="preserve"> с условным диаметром </w:t>
      </w:r>
      <w:proofErr w:type="spellStart"/>
      <w:r>
        <w:t>Ду</w:t>
      </w:r>
      <w:proofErr w:type="spellEnd"/>
      <w:r>
        <w:t xml:space="preserve"> </w:t>
      </w:r>
      <w:smartTag w:uri="urn:schemas-microsoft-com:office:smarttags" w:element="metricconverter">
        <w:smartTagPr>
          <w:attr w:name="ProductID" w:val="273 мм"/>
        </w:smartTagPr>
        <w:r>
          <w:t>273 мм</w:t>
        </w:r>
      </w:smartTag>
      <w:r w:rsidRPr="000A1126">
        <w:t xml:space="preserve">, минимальный условный диаметр </w:t>
      </w:r>
      <w:proofErr w:type="spellStart"/>
      <w:r w:rsidRPr="000A1126">
        <w:t>Ду</w:t>
      </w:r>
      <w:proofErr w:type="spellEnd"/>
      <w:r w:rsidRPr="000A1126">
        <w:t xml:space="preserve"> 57</w:t>
      </w:r>
      <w:r w:rsidR="009C1F02">
        <w:t>.</w:t>
      </w:r>
    </w:p>
    <w:p w:rsidR="00E65ED5" w:rsidRDefault="00E65ED5" w:rsidP="001E6482">
      <w:pPr>
        <w:pStyle w:val="3"/>
        <w:pageBreakBefore/>
        <w:ind w:firstLine="720"/>
      </w:pPr>
      <w:r>
        <w:lastRenderedPageBreak/>
        <w:t>Х</w:t>
      </w:r>
      <w:r w:rsidRPr="00446DDA">
        <w:t xml:space="preserve">арактеристика </w:t>
      </w:r>
      <w:r>
        <w:t>тепло</w:t>
      </w:r>
      <w:r w:rsidRPr="00446DDA">
        <w:t>сет</w:t>
      </w:r>
      <w:r>
        <w:t>и котельной «</w:t>
      </w:r>
      <w:proofErr w:type="spellStart"/>
      <w:r>
        <w:t>Хозблок</w:t>
      </w:r>
      <w:proofErr w:type="spellEnd"/>
      <w:r>
        <w:t>»</w:t>
      </w:r>
    </w:p>
    <w:p w:rsidR="00E65ED5" w:rsidRPr="003665BE" w:rsidRDefault="00E65ED5" w:rsidP="00402B1C">
      <w:pPr>
        <w:pStyle w:val="a8"/>
        <w:spacing w:after="0"/>
        <w:ind w:firstLine="720"/>
        <w:jc w:val="both"/>
      </w:pPr>
      <w:r>
        <w:t>Данные по фактическим температурным режимам отпуска тепла в тепловую сеть отсутствуют.</w:t>
      </w:r>
    </w:p>
    <w:p w:rsidR="00E65ED5" w:rsidRDefault="00E65ED5" w:rsidP="00402B1C">
      <w:pPr>
        <w:ind w:firstLine="720"/>
        <w:jc w:val="both"/>
      </w:pPr>
      <w:r w:rsidRPr="00AA0F69">
        <w:t xml:space="preserve">Для системы теплоснабжения от котельной </w:t>
      </w:r>
      <w:r>
        <w:t>«</w:t>
      </w:r>
      <w:proofErr w:type="spellStart"/>
      <w:r>
        <w:t>Хозблок</w:t>
      </w:r>
      <w:proofErr w:type="spellEnd"/>
      <w:r>
        <w:t xml:space="preserve">» </w:t>
      </w:r>
      <w:r w:rsidRPr="00AA0F69">
        <w:t>принято качественное регулир</w:t>
      </w:r>
      <w:r>
        <w:t>ование отпуска тепловой энергии по температуре наружного воздуха.</w:t>
      </w:r>
    </w:p>
    <w:p w:rsidR="00E65ED5" w:rsidRDefault="001E6482" w:rsidP="00402B1C">
      <w:pPr>
        <w:jc w:val="both"/>
      </w:pPr>
      <w:r>
        <w:tab/>
      </w:r>
      <w:r w:rsidR="00E65ED5">
        <w:t xml:space="preserve">Статистика по отказам тепловой сети (авариям, инцидентам) </w:t>
      </w:r>
      <w:proofErr w:type="gramStart"/>
      <w:r w:rsidR="00E65ED5">
        <w:t>за</w:t>
      </w:r>
      <w:proofErr w:type="gramEnd"/>
      <w:r w:rsidR="00E65ED5">
        <w:t xml:space="preserve"> последние 3 года не предоставлена.</w:t>
      </w:r>
    </w:p>
    <w:p w:rsidR="00E65ED5" w:rsidRDefault="00E65ED5" w:rsidP="00402B1C">
      <w:pPr>
        <w:ind w:firstLine="708"/>
        <w:jc w:val="both"/>
      </w:pPr>
      <w:r>
        <w:t>Конечные потребители тепловой сети от котельной приборами учета тепловой энергии не оснащены.</w:t>
      </w:r>
    </w:p>
    <w:p w:rsidR="00E65ED5" w:rsidRPr="00E65ED5" w:rsidRDefault="00E65ED5" w:rsidP="00402B1C">
      <w:pPr>
        <w:pStyle w:val="af6"/>
        <w:spacing w:before="0" w:after="0" w:line="240" w:lineRule="auto"/>
        <w:ind w:firstLine="720"/>
        <w:jc w:val="both"/>
        <w:rPr>
          <w:b w:val="0"/>
          <w:sz w:val="24"/>
          <w:szCs w:val="24"/>
        </w:rPr>
      </w:pPr>
      <w:r w:rsidRPr="00E65ED5">
        <w:rPr>
          <w:b w:val="0"/>
          <w:sz w:val="24"/>
          <w:szCs w:val="24"/>
        </w:rPr>
        <w:t xml:space="preserve">Длины участков и диаметры подающего и обратного трубопровода системы горячего водоснабжения представлены в таблице </w:t>
      </w:r>
      <w:r>
        <w:rPr>
          <w:b w:val="0"/>
          <w:sz w:val="24"/>
          <w:szCs w:val="24"/>
        </w:rPr>
        <w:t>«</w:t>
      </w:r>
      <w:r w:rsidRPr="00E65ED5">
        <w:rPr>
          <w:b w:val="0"/>
          <w:sz w:val="24"/>
          <w:szCs w:val="24"/>
        </w:rPr>
        <w:t>Характеристика тепловых сетей Котельная  «</w:t>
      </w:r>
      <w:proofErr w:type="spellStart"/>
      <w:r w:rsidRPr="00E65ED5">
        <w:rPr>
          <w:b w:val="0"/>
          <w:sz w:val="24"/>
          <w:szCs w:val="24"/>
        </w:rPr>
        <w:t>Хозблок</w:t>
      </w:r>
      <w:proofErr w:type="spellEnd"/>
      <w:r w:rsidRPr="00E65ED5">
        <w:rPr>
          <w:b w:val="0"/>
          <w:sz w:val="24"/>
          <w:szCs w:val="24"/>
        </w:rPr>
        <w:t>» Отопление</w:t>
      </w:r>
      <w:r>
        <w:rPr>
          <w:b w:val="0"/>
          <w:sz w:val="24"/>
          <w:szCs w:val="24"/>
        </w:rPr>
        <w:t>»</w:t>
      </w:r>
    </w:p>
    <w:tbl>
      <w:tblPr>
        <w:tblW w:w="10286" w:type="dxa"/>
        <w:jc w:val="center"/>
        <w:tblLook w:val="00A0" w:firstRow="1" w:lastRow="0" w:firstColumn="1" w:lastColumn="0" w:noHBand="0" w:noVBand="0"/>
      </w:tblPr>
      <w:tblGrid>
        <w:gridCol w:w="535"/>
        <w:gridCol w:w="1822"/>
        <w:gridCol w:w="1942"/>
        <w:gridCol w:w="1135"/>
        <w:gridCol w:w="2459"/>
        <w:gridCol w:w="2393"/>
      </w:tblGrid>
      <w:tr w:rsidR="00E65ED5" w:rsidRPr="00C26BC3" w:rsidTr="00E54A11">
        <w:trPr>
          <w:trHeight w:val="1134"/>
          <w:tblHeader/>
          <w:jc w:val="center"/>
        </w:trPr>
        <w:tc>
          <w:tcPr>
            <w:tcW w:w="535" w:type="dxa"/>
            <w:tcBorders>
              <w:top w:val="single" w:sz="4" w:space="0" w:color="000000"/>
              <w:left w:val="single" w:sz="4" w:space="0" w:color="000000"/>
              <w:bottom w:val="single" w:sz="4" w:space="0" w:color="000000"/>
              <w:right w:val="single" w:sz="4" w:space="0" w:color="000000"/>
            </w:tcBorders>
            <w:shd w:val="clear" w:color="auto" w:fill="BFBFBF"/>
            <w:noWrap/>
            <w:vAlign w:val="center"/>
          </w:tcPr>
          <w:p w:rsidR="00E65ED5" w:rsidRPr="00BE23FA" w:rsidRDefault="00E65ED5" w:rsidP="00E54A11">
            <w:pPr>
              <w:jc w:val="center"/>
              <w:rPr>
                <w:b/>
                <w:color w:val="000000"/>
              </w:rPr>
            </w:pPr>
            <w:r w:rsidRPr="00BE23FA">
              <w:rPr>
                <w:b/>
                <w:color w:val="000000"/>
              </w:rPr>
              <w:t>№</w:t>
            </w:r>
          </w:p>
        </w:tc>
        <w:tc>
          <w:tcPr>
            <w:tcW w:w="1822" w:type="dxa"/>
            <w:tcBorders>
              <w:top w:val="single" w:sz="4" w:space="0" w:color="000000"/>
              <w:left w:val="nil"/>
              <w:bottom w:val="single" w:sz="4" w:space="0" w:color="000000"/>
              <w:right w:val="single" w:sz="4" w:space="0" w:color="000000"/>
            </w:tcBorders>
            <w:shd w:val="clear" w:color="auto" w:fill="BFBFBF"/>
            <w:vAlign w:val="center"/>
          </w:tcPr>
          <w:p w:rsidR="00E65ED5" w:rsidRPr="00BE23FA" w:rsidRDefault="00E65ED5" w:rsidP="00E54A11">
            <w:pPr>
              <w:jc w:val="center"/>
              <w:rPr>
                <w:b/>
                <w:bCs/>
                <w:color w:val="000000"/>
              </w:rPr>
            </w:pPr>
            <w:r w:rsidRPr="00BE23FA">
              <w:rPr>
                <w:b/>
                <w:bCs/>
                <w:color w:val="000000"/>
              </w:rPr>
              <w:t>Наименование начала участка</w:t>
            </w:r>
          </w:p>
        </w:tc>
        <w:tc>
          <w:tcPr>
            <w:tcW w:w="1942" w:type="dxa"/>
            <w:tcBorders>
              <w:top w:val="single" w:sz="4" w:space="0" w:color="000000"/>
              <w:left w:val="nil"/>
              <w:bottom w:val="single" w:sz="4" w:space="0" w:color="000000"/>
              <w:right w:val="single" w:sz="4" w:space="0" w:color="000000"/>
            </w:tcBorders>
            <w:shd w:val="clear" w:color="auto" w:fill="BFBFBF"/>
            <w:vAlign w:val="center"/>
          </w:tcPr>
          <w:p w:rsidR="00E65ED5" w:rsidRPr="00BE23FA" w:rsidRDefault="00E65ED5" w:rsidP="00E54A11">
            <w:pPr>
              <w:jc w:val="center"/>
              <w:rPr>
                <w:b/>
                <w:bCs/>
                <w:color w:val="000000"/>
              </w:rPr>
            </w:pPr>
            <w:r w:rsidRPr="00BE23FA">
              <w:rPr>
                <w:b/>
                <w:bCs/>
                <w:color w:val="000000"/>
              </w:rPr>
              <w:t>Наименование конца участка</w:t>
            </w:r>
          </w:p>
        </w:tc>
        <w:tc>
          <w:tcPr>
            <w:tcW w:w="1135" w:type="dxa"/>
            <w:tcBorders>
              <w:top w:val="single" w:sz="4" w:space="0" w:color="000000"/>
              <w:left w:val="nil"/>
              <w:bottom w:val="single" w:sz="4" w:space="0" w:color="000000"/>
              <w:right w:val="single" w:sz="4" w:space="0" w:color="000000"/>
            </w:tcBorders>
            <w:shd w:val="clear" w:color="auto" w:fill="BFBFBF"/>
            <w:vAlign w:val="center"/>
          </w:tcPr>
          <w:p w:rsidR="00E65ED5" w:rsidRPr="00BE23FA" w:rsidRDefault="00E65ED5" w:rsidP="00E54A11">
            <w:pPr>
              <w:jc w:val="center"/>
              <w:rPr>
                <w:b/>
                <w:bCs/>
                <w:color w:val="000000"/>
              </w:rPr>
            </w:pPr>
            <w:r w:rsidRPr="00BE23FA">
              <w:rPr>
                <w:b/>
                <w:bCs/>
                <w:color w:val="000000"/>
              </w:rPr>
              <w:t xml:space="preserve">Длина участка, </w:t>
            </w:r>
            <w:proofErr w:type="gramStart"/>
            <w:r w:rsidRPr="00BE23FA">
              <w:rPr>
                <w:b/>
                <w:bCs/>
                <w:color w:val="000000"/>
              </w:rPr>
              <w:t>м</w:t>
            </w:r>
            <w:proofErr w:type="gramEnd"/>
          </w:p>
        </w:tc>
        <w:tc>
          <w:tcPr>
            <w:tcW w:w="2459" w:type="dxa"/>
            <w:tcBorders>
              <w:top w:val="single" w:sz="4" w:space="0" w:color="000000"/>
              <w:left w:val="nil"/>
              <w:bottom w:val="single" w:sz="4" w:space="0" w:color="000000"/>
              <w:right w:val="single" w:sz="4" w:space="0" w:color="000000"/>
            </w:tcBorders>
            <w:shd w:val="clear" w:color="auto" w:fill="BFBFBF"/>
            <w:vAlign w:val="center"/>
          </w:tcPr>
          <w:p w:rsidR="00E65ED5" w:rsidRPr="00BE23FA" w:rsidRDefault="00E65ED5" w:rsidP="00E54A11">
            <w:pPr>
              <w:jc w:val="center"/>
              <w:rPr>
                <w:b/>
                <w:bCs/>
                <w:color w:val="000000"/>
              </w:rPr>
            </w:pPr>
            <w:r w:rsidRPr="00BE23FA">
              <w:rPr>
                <w:b/>
                <w:bCs/>
                <w:color w:val="000000"/>
              </w:rPr>
              <w:t>Внутренний</w:t>
            </w:r>
            <w:r w:rsidR="008E27D9">
              <w:rPr>
                <w:b/>
                <w:bCs/>
                <w:color w:val="000000"/>
              </w:rPr>
              <w:t xml:space="preserve"> </w:t>
            </w:r>
            <w:r w:rsidRPr="00BE23FA">
              <w:rPr>
                <w:b/>
                <w:bCs/>
                <w:color w:val="000000"/>
              </w:rPr>
              <w:t>ди</w:t>
            </w:r>
            <w:r>
              <w:rPr>
                <w:b/>
                <w:bCs/>
                <w:color w:val="000000"/>
              </w:rPr>
              <w:t xml:space="preserve">аметр подающего трубопровода, </w:t>
            </w:r>
            <w:proofErr w:type="gramStart"/>
            <w:r>
              <w:rPr>
                <w:b/>
                <w:bCs/>
                <w:color w:val="000000"/>
              </w:rPr>
              <w:t>м</w:t>
            </w:r>
            <w:proofErr w:type="gramEnd"/>
          </w:p>
        </w:tc>
        <w:tc>
          <w:tcPr>
            <w:tcW w:w="2393" w:type="dxa"/>
            <w:tcBorders>
              <w:top w:val="single" w:sz="4" w:space="0" w:color="000000"/>
              <w:left w:val="nil"/>
              <w:bottom w:val="single" w:sz="4" w:space="0" w:color="000000"/>
              <w:right w:val="single" w:sz="4" w:space="0" w:color="000000"/>
            </w:tcBorders>
            <w:shd w:val="clear" w:color="auto" w:fill="BFBFBF"/>
            <w:vAlign w:val="center"/>
          </w:tcPr>
          <w:p w:rsidR="00E65ED5" w:rsidRPr="00BE23FA" w:rsidRDefault="00E65ED5" w:rsidP="00E54A11">
            <w:pPr>
              <w:jc w:val="center"/>
              <w:rPr>
                <w:b/>
                <w:bCs/>
                <w:color w:val="000000"/>
              </w:rPr>
            </w:pPr>
            <w:r w:rsidRPr="00BE23FA">
              <w:rPr>
                <w:b/>
                <w:bCs/>
                <w:color w:val="000000"/>
              </w:rPr>
              <w:t>Внутренний ди</w:t>
            </w:r>
            <w:r>
              <w:rPr>
                <w:b/>
                <w:bCs/>
                <w:color w:val="000000"/>
              </w:rPr>
              <w:t xml:space="preserve">аметр обратного трубопровода, </w:t>
            </w:r>
            <w:proofErr w:type="gramStart"/>
            <w:r>
              <w:rPr>
                <w:b/>
                <w:bCs/>
                <w:color w:val="000000"/>
              </w:rPr>
              <w:t>м</w:t>
            </w:r>
            <w:proofErr w:type="gramEnd"/>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1</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ТК-15</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ТК-16</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83,9</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2</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ТК-16</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ТК-17</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34,28</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r>
      <w:tr w:rsidR="00E65ED5" w:rsidRPr="00C26BC3" w:rsidTr="00E54A11">
        <w:trPr>
          <w:trHeight w:val="540"/>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3</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ТК-17</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proofErr w:type="spellStart"/>
            <w:r w:rsidRPr="00BE23FA">
              <w:rPr>
                <w:color w:val="000000"/>
              </w:rPr>
              <w:t>Малоневский</w:t>
            </w:r>
            <w:proofErr w:type="spellEnd"/>
            <w:r w:rsidRPr="00BE23FA">
              <w:rPr>
                <w:color w:val="000000"/>
              </w:rPr>
              <w:t xml:space="preserve"> канал</w:t>
            </w:r>
            <w:r w:rsidR="00402B1C">
              <w:rPr>
                <w:color w:val="000000"/>
              </w:rPr>
              <w:t>,</w:t>
            </w:r>
            <w:r w:rsidRPr="00BE23FA">
              <w:rPr>
                <w:color w:val="000000"/>
              </w:rPr>
              <w:t xml:space="preserve"> д.14</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15,27</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0,08</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0,08</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4</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ТК-17</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(29)</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6,48</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r>
      <w:tr w:rsidR="00E65ED5" w:rsidRPr="00C26BC3" w:rsidTr="00E54A11">
        <w:trPr>
          <w:trHeight w:val="540"/>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5</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(29)</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proofErr w:type="spellStart"/>
            <w:r w:rsidRPr="00BE23FA">
              <w:rPr>
                <w:color w:val="000000"/>
              </w:rPr>
              <w:t>Малоневский</w:t>
            </w:r>
            <w:proofErr w:type="spellEnd"/>
            <w:r w:rsidRPr="00BE23FA">
              <w:rPr>
                <w:color w:val="000000"/>
              </w:rPr>
              <w:t xml:space="preserve"> канал</w:t>
            </w:r>
            <w:r w:rsidR="00402B1C">
              <w:rPr>
                <w:color w:val="000000"/>
              </w:rPr>
              <w:t>,</w:t>
            </w:r>
            <w:r w:rsidRPr="00BE23FA">
              <w:rPr>
                <w:color w:val="000000"/>
              </w:rPr>
              <w:t xml:space="preserve"> д. 12</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26,21</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0,08</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0,08</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6</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(29)</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ТК-18</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179,92</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0,125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0,125</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7</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ТК-18</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ТК-19</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16,56</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0,125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0,125</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8</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19</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ул. Луговая</w:t>
            </w:r>
            <w:r w:rsidR="00402B1C">
              <w:rPr>
                <w:color w:val="000000"/>
              </w:rPr>
              <w:t>,</w:t>
            </w:r>
            <w:r w:rsidRPr="00BE23FA">
              <w:rPr>
                <w:color w:val="000000"/>
              </w:rPr>
              <w:t xml:space="preserve"> д. 5</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25,22</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9</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ТК-19</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ул. Луговая</w:t>
            </w:r>
            <w:r w:rsidR="00402B1C">
              <w:rPr>
                <w:color w:val="000000"/>
              </w:rPr>
              <w:t>,</w:t>
            </w:r>
            <w:r w:rsidRPr="00BE23FA">
              <w:rPr>
                <w:color w:val="000000"/>
              </w:rPr>
              <w:t xml:space="preserve"> д. 7</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75,47</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0,08</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0,08</w:t>
            </w:r>
          </w:p>
        </w:tc>
      </w:tr>
      <w:tr w:rsidR="00E65ED5" w:rsidRPr="00C26BC3" w:rsidTr="00E54A11">
        <w:trPr>
          <w:trHeight w:val="540"/>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10</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ТК-8</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402B1C" w:rsidP="00E54A11">
            <w:pPr>
              <w:jc w:val="center"/>
              <w:rPr>
                <w:color w:val="000000"/>
              </w:rPr>
            </w:pPr>
            <w:r>
              <w:rPr>
                <w:color w:val="000000"/>
              </w:rPr>
              <w:t>ул. 18 Я</w:t>
            </w:r>
            <w:r w:rsidR="00E65ED5" w:rsidRPr="00BE23FA">
              <w:rPr>
                <w:color w:val="000000"/>
              </w:rPr>
              <w:t>нваря</w:t>
            </w:r>
            <w:r>
              <w:rPr>
                <w:color w:val="000000"/>
              </w:rPr>
              <w:t>,</w:t>
            </w:r>
            <w:r w:rsidR="00E65ED5" w:rsidRPr="00BE23FA">
              <w:rPr>
                <w:color w:val="000000"/>
              </w:rPr>
              <w:t xml:space="preserve"> д. 2 </w:t>
            </w:r>
            <w:proofErr w:type="spellStart"/>
            <w:proofErr w:type="gramStart"/>
            <w:r w:rsidR="00E65ED5" w:rsidRPr="00BE23FA">
              <w:rPr>
                <w:color w:val="000000"/>
              </w:rPr>
              <w:t>корп</w:t>
            </w:r>
            <w:proofErr w:type="spellEnd"/>
            <w:proofErr w:type="gramEnd"/>
            <w:r w:rsidR="00E65ED5" w:rsidRPr="00BE23FA">
              <w:rPr>
                <w:color w:val="000000"/>
              </w:rPr>
              <w:t xml:space="preserve"> 1А</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15,55</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0,7</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0,7</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11</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ТК-8</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ТК-9</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82,75</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0,21</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0,21</w:t>
            </w:r>
          </w:p>
        </w:tc>
      </w:tr>
      <w:tr w:rsidR="00E65ED5" w:rsidRPr="00C26BC3" w:rsidTr="00E54A11">
        <w:trPr>
          <w:trHeight w:val="540"/>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12</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ТК-9</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ООО "</w:t>
            </w:r>
            <w:proofErr w:type="spellStart"/>
            <w:r w:rsidRPr="00BE23FA">
              <w:rPr>
                <w:color w:val="000000"/>
              </w:rPr>
              <w:t>РосРегионы</w:t>
            </w:r>
            <w:proofErr w:type="spellEnd"/>
            <w:r w:rsidRPr="00BE23FA">
              <w:rPr>
                <w:color w:val="000000"/>
              </w:rPr>
              <w:t>"</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19,08</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13</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ТК-9</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ТК-10</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44,19</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0,21</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0,21</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14</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ТК-10</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ДС "Теремок"</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47,97</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0,07</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0,07</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15</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ТК-10</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ТК-11</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77,27</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0,21</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0,21</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16</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ТК-11</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(15)</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34,86</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r>
      <w:tr w:rsidR="00E65ED5" w:rsidRPr="00C26BC3" w:rsidTr="00E54A11">
        <w:trPr>
          <w:trHeight w:val="540"/>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17</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(15)</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402B1C" w:rsidP="00E54A11">
            <w:pPr>
              <w:jc w:val="center"/>
              <w:rPr>
                <w:color w:val="000000"/>
              </w:rPr>
            </w:pPr>
            <w:r>
              <w:rPr>
                <w:color w:val="000000"/>
              </w:rPr>
              <w:t xml:space="preserve">ул. 18 </w:t>
            </w:r>
            <w:r w:rsidR="00E65ED5" w:rsidRPr="00BE23FA">
              <w:rPr>
                <w:color w:val="000000"/>
              </w:rPr>
              <w:t>Января</w:t>
            </w:r>
            <w:r>
              <w:rPr>
                <w:color w:val="000000"/>
              </w:rPr>
              <w:t xml:space="preserve">, </w:t>
            </w:r>
            <w:r w:rsidR="00E65ED5" w:rsidRPr="00BE23FA">
              <w:rPr>
                <w:color w:val="000000"/>
              </w:rPr>
              <w:t xml:space="preserve"> д. 3</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14,55</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18</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ТК-11</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ТК-12</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138,62</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0,21</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0,21</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19</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ТК-12</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ТД Сигма</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41,82</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20</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(15)</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(20)</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175,45</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21</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ТК-12</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ТК-20</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71,13</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22</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(20)</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ДС Орешек</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25,99</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23</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ТК-12</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ТК-13</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111,76</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24</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ТК-4</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(42)</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5,58</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r>
      <w:tr w:rsidR="00E65ED5" w:rsidRPr="00C26BC3" w:rsidTr="00E54A11">
        <w:trPr>
          <w:trHeight w:val="540"/>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25</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(42)</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proofErr w:type="spellStart"/>
            <w:r w:rsidRPr="00BE23FA">
              <w:rPr>
                <w:color w:val="000000"/>
              </w:rPr>
              <w:t>Староладожский</w:t>
            </w:r>
            <w:proofErr w:type="spellEnd"/>
            <w:r w:rsidRPr="00BE23FA">
              <w:rPr>
                <w:color w:val="000000"/>
              </w:rPr>
              <w:t xml:space="preserve"> </w:t>
            </w:r>
            <w:r w:rsidR="00402B1C">
              <w:rPr>
                <w:color w:val="000000"/>
              </w:rPr>
              <w:t xml:space="preserve">канал, </w:t>
            </w:r>
            <w:r w:rsidRPr="00BE23FA">
              <w:rPr>
                <w:color w:val="000000"/>
              </w:rPr>
              <w:t xml:space="preserve">д.3/3 </w:t>
            </w:r>
            <w:r w:rsidR="00402B1C">
              <w:rPr>
                <w:color w:val="000000"/>
              </w:rPr>
              <w:t>ЖСК «</w:t>
            </w:r>
            <w:r w:rsidRPr="00BE23FA">
              <w:rPr>
                <w:color w:val="000000"/>
              </w:rPr>
              <w:t>Водник</w:t>
            </w:r>
            <w:r w:rsidR="00402B1C">
              <w:rPr>
                <w:color w:val="000000"/>
              </w:rPr>
              <w:t>»</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158,91</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r>
      <w:tr w:rsidR="00E65ED5" w:rsidRPr="00C26BC3" w:rsidTr="00E54A11">
        <w:trPr>
          <w:trHeight w:val="540"/>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lastRenderedPageBreak/>
              <w:t>26</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(42)</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proofErr w:type="spellStart"/>
            <w:r w:rsidRPr="00BE23FA">
              <w:rPr>
                <w:color w:val="000000"/>
              </w:rPr>
              <w:t>Староладожский</w:t>
            </w:r>
            <w:proofErr w:type="spellEnd"/>
            <w:r w:rsidRPr="00BE23FA">
              <w:rPr>
                <w:color w:val="000000"/>
              </w:rPr>
              <w:t xml:space="preserve"> канал</w:t>
            </w:r>
            <w:r w:rsidR="00402B1C">
              <w:rPr>
                <w:color w:val="000000"/>
              </w:rPr>
              <w:t>,</w:t>
            </w:r>
            <w:r w:rsidRPr="00BE23FA">
              <w:rPr>
                <w:color w:val="000000"/>
              </w:rPr>
              <w:t xml:space="preserve"> д.3/1</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8</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27</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ТК-5</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(30)</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99,68</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w:t>
            </w:r>
          </w:p>
        </w:tc>
      </w:tr>
      <w:tr w:rsidR="00E65ED5" w:rsidRPr="00C26BC3" w:rsidTr="00E54A11">
        <w:trPr>
          <w:trHeight w:val="540"/>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28</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(30)</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proofErr w:type="spellStart"/>
            <w:r w:rsidRPr="00BE23FA">
              <w:rPr>
                <w:color w:val="000000"/>
              </w:rPr>
              <w:t>Староладожский</w:t>
            </w:r>
            <w:proofErr w:type="spellEnd"/>
            <w:r w:rsidRPr="00BE23FA">
              <w:rPr>
                <w:color w:val="000000"/>
              </w:rPr>
              <w:t xml:space="preserve"> канал</w:t>
            </w:r>
            <w:r w:rsidR="00862411">
              <w:rPr>
                <w:color w:val="000000"/>
              </w:rPr>
              <w:t>,</w:t>
            </w:r>
            <w:r w:rsidRPr="00BE23FA">
              <w:rPr>
                <w:color w:val="000000"/>
              </w:rPr>
              <w:t xml:space="preserve"> д. 5/1</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41,73</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0,05</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29</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(30)</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(31)</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19,85</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w:t>
            </w:r>
          </w:p>
        </w:tc>
      </w:tr>
      <w:tr w:rsidR="00E65ED5" w:rsidRPr="00C26BC3" w:rsidTr="00E54A11">
        <w:trPr>
          <w:trHeight w:val="540"/>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30</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(31)</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proofErr w:type="spellStart"/>
            <w:r w:rsidRPr="00BE23FA">
              <w:rPr>
                <w:color w:val="000000"/>
              </w:rPr>
              <w:t>Староладожский</w:t>
            </w:r>
            <w:proofErr w:type="spellEnd"/>
            <w:r w:rsidRPr="00BE23FA">
              <w:rPr>
                <w:color w:val="000000"/>
              </w:rPr>
              <w:t xml:space="preserve"> канал</w:t>
            </w:r>
            <w:r w:rsidR="00862411">
              <w:rPr>
                <w:color w:val="000000"/>
              </w:rPr>
              <w:t>,</w:t>
            </w:r>
            <w:r w:rsidRPr="00BE23FA">
              <w:rPr>
                <w:color w:val="000000"/>
              </w:rPr>
              <w:t xml:space="preserve"> д. 5/2</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7,66</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0,05</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31</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(31)</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(32)</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19,15</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32</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(32)</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(33)</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32,98</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33</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ТК-13</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ТК-14</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119,24</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0,125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0,125</w:t>
            </w:r>
          </w:p>
        </w:tc>
      </w:tr>
      <w:tr w:rsidR="00E65ED5" w:rsidRPr="00C26BC3" w:rsidTr="00E54A11">
        <w:trPr>
          <w:trHeight w:val="540"/>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34</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ТК-14</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ул. Луговая</w:t>
            </w:r>
            <w:r w:rsidR="00862411">
              <w:rPr>
                <w:color w:val="000000"/>
              </w:rPr>
              <w:t>,</w:t>
            </w:r>
            <w:r w:rsidRPr="00BE23FA">
              <w:rPr>
                <w:color w:val="000000"/>
              </w:rPr>
              <w:t xml:space="preserve"> </w:t>
            </w:r>
            <w:r w:rsidR="00862411">
              <w:rPr>
                <w:color w:val="000000"/>
              </w:rPr>
              <w:t xml:space="preserve">    </w:t>
            </w:r>
            <w:r w:rsidRPr="00BE23FA">
              <w:rPr>
                <w:color w:val="000000"/>
              </w:rPr>
              <w:t>д. 4</w:t>
            </w:r>
            <w:r w:rsidR="00862411">
              <w:rPr>
                <w:color w:val="000000"/>
              </w:rPr>
              <w:t>,</w:t>
            </w:r>
            <w:r w:rsidRPr="00BE23FA">
              <w:rPr>
                <w:color w:val="000000"/>
              </w:rPr>
              <w:t xml:space="preserve"> корп. 2</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61,03</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r>
      <w:tr w:rsidR="00E65ED5" w:rsidRPr="00C26BC3" w:rsidTr="00E54A11">
        <w:trPr>
          <w:trHeight w:val="540"/>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35</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ТК-14</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ул. Луговая</w:t>
            </w:r>
            <w:r w:rsidR="00862411">
              <w:rPr>
                <w:color w:val="000000"/>
              </w:rPr>
              <w:t>,</w:t>
            </w:r>
            <w:r w:rsidRPr="00BE23FA">
              <w:rPr>
                <w:color w:val="000000"/>
              </w:rPr>
              <w:t xml:space="preserve"> </w:t>
            </w:r>
            <w:r w:rsidR="00862411">
              <w:rPr>
                <w:color w:val="000000"/>
              </w:rPr>
              <w:t xml:space="preserve">     </w:t>
            </w:r>
            <w:r w:rsidRPr="00BE23FA">
              <w:rPr>
                <w:color w:val="000000"/>
              </w:rPr>
              <w:t>д. 4</w:t>
            </w:r>
            <w:r w:rsidR="00862411">
              <w:rPr>
                <w:color w:val="000000"/>
              </w:rPr>
              <w:t>,</w:t>
            </w:r>
            <w:r w:rsidRPr="00BE23FA">
              <w:rPr>
                <w:color w:val="000000"/>
              </w:rPr>
              <w:t xml:space="preserve"> корп.1</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64,01</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36</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ТК-2</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9,87</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0,325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0,325</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37</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ТК-10</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Школа №1</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90,32</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r>
      <w:tr w:rsidR="00E65ED5" w:rsidRPr="00C26BC3" w:rsidTr="00E54A11">
        <w:trPr>
          <w:trHeight w:val="540"/>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38</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(32)</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proofErr w:type="spellStart"/>
            <w:r w:rsidRPr="00BE23FA">
              <w:rPr>
                <w:color w:val="000000"/>
              </w:rPr>
              <w:t>Староладожский</w:t>
            </w:r>
            <w:proofErr w:type="spellEnd"/>
            <w:r w:rsidRPr="00BE23FA">
              <w:rPr>
                <w:color w:val="000000"/>
              </w:rPr>
              <w:t xml:space="preserve"> канал</w:t>
            </w:r>
            <w:r w:rsidR="00862411">
              <w:rPr>
                <w:color w:val="000000"/>
              </w:rPr>
              <w:t>,</w:t>
            </w:r>
            <w:r w:rsidRPr="00BE23FA">
              <w:rPr>
                <w:color w:val="000000"/>
              </w:rPr>
              <w:t xml:space="preserve"> д. 5/3</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6,74</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r>
      <w:tr w:rsidR="00E65ED5" w:rsidRPr="00C26BC3" w:rsidTr="00E54A11">
        <w:trPr>
          <w:trHeight w:val="540"/>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39</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(33)</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proofErr w:type="spellStart"/>
            <w:r w:rsidRPr="00BE23FA">
              <w:rPr>
                <w:color w:val="000000"/>
              </w:rPr>
              <w:t>Староладожский</w:t>
            </w:r>
            <w:proofErr w:type="spellEnd"/>
            <w:r w:rsidRPr="00BE23FA">
              <w:rPr>
                <w:color w:val="000000"/>
              </w:rPr>
              <w:t xml:space="preserve"> канал</w:t>
            </w:r>
            <w:r w:rsidR="00862411">
              <w:rPr>
                <w:color w:val="000000"/>
              </w:rPr>
              <w:t>,</w:t>
            </w:r>
            <w:r w:rsidRPr="00BE23FA">
              <w:rPr>
                <w:color w:val="000000"/>
              </w:rPr>
              <w:t xml:space="preserve"> д. 5/4</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4,85</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r>
      <w:tr w:rsidR="00E65ED5" w:rsidRPr="00C26BC3" w:rsidTr="00E54A11">
        <w:trPr>
          <w:trHeight w:val="540"/>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40</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(34)</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proofErr w:type="spellStart"/>
            <w:r w:rsidRPr="00BE23FA">
              <w:rPr>
                <w:color w:val="000000"/>
              </w:rPr>
              <w:t>Староладожский</w:t>
            </w:r>
            <w:proofErr w:type="spellEnd"/>
            <w:r w:rsidRPr="00BE23FA">
              <w:rPr>
                <w:color w:val="000000"/>
              </w:rPr>
              <w:t xml:space="preserve"> канал</w:t>
            </w:r>
            <w:r w:rsidR="00862411">
              <w:rPr>
                <w:color w:val="000000"/>
              </w:rPr>
              <w:t>,</w:t>
            </w:r>
            <w:r w:rsidRPr="00BE23FA">
              <w:rPr>
                <w:color w:val="000000"/>
              </w:rPr>
              <w:t xml:space="preserve"> д. 5/5</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5,1</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r>
      <w:tr w:rsidR="00E65ED5" w:rsidRPr="00C26BC3" w:rsidTr="00E54A11">
        <w:trPr>
          <w:trHeight w:val="540"/>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41</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(35)</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proofErr w:type="spellStart"/>
            <w:r w:rsidRPr="00BE23FA">
              <w:rPr>
                <w:color w:val="000000"/>
              </w:rPr>
              <w:t>Староладожский</w:t>
            </w:r>
            <w:proofErr w:type="spellEnd"/>
            <w:r w:rsidRPr="00BE23FA">
              <w:rPr>
                <w:color w:val="000000"/>
              </w:rPr>
              <w:t xml:space="preserve"> канал</w:t>
            </w:r>
            <w:r w:rsidR="00862411">
              <w:rPr>
                <w:color w:val="000000"/>
              </w:rPr>
              <w:t>,</w:t>
            </w:r>
            <w:r w:rsidRPr="00BE23FA">
              <w:rPr>
                <w:color w:val="000000"/>
              </w:rPr>
              <w:t xml:space="preserve"> д. 5/6</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10,54</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r>
      <w:tr w:rsidR="00E65ED5" w:rsidRPr="00C26BC3" w:rsidTr="00E54A11">
        <w:trPr>
          <w:trHeight w:val="540"/>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42</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(36)</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proofErr w:type="spellStart"/>
            <w:r w:rsidRPr="00BE23FA">
              <w:rPr>
                <w:color w:val="000000"/>
              </w:rPr>
              <w:t>Староладожский</w:t>
            </w:r>
            <w:proofErr w:type="spellEnd"/>
            <w:r w:rsidRPr="00BE23FA">
              <w:rPr>
                <w:color w:val="000000"/>
              </w:rPr>
              <w:t xml:space="preserve"> канал</w:t>
            </w:r>
            <w:r w:rsidR="00862411">
              <w:rPr>
                <w:color w:val="000000"/>
              </w:rPr>
              <w:t>,</w:t>
            </w:r>
            <w:r w:rsidRPr="00BE23FA">
              <w:rPr>
                <w:color w:val="000000"/>
              </w:rPr>
              <w:t xml:space="preserve"> д. 5/7</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9,62</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r>
      <w:tr w:rsidR="00E65ED5" w:rsidRPr="00C26BC3" w:rsidTr="00E54A11">
        <w:trPr>
          <w:trHeight w:val="540"/>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43</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(36)</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proofErr w:type="spellStart"/>
            <w:r w:rsidRPr="00BE23FA">
              <w:rPr>
                <w:color w:val="000000"/>
              </w:rPr>
              <w:t>Староладожский</w:t>
            </w:r>
            <w:proofErr w:type="spellEnd"/>
            <w:r w:rsidRPr="00BE23FA">
              <w:rPr>
                <w:color w:val="000000"/>
              </w:rPr>
              <w:t xml:space="preserve"> канал</w:t>
            </w:r>
            <w:r w:rsidR="00862411">
              <w:rPr>
                <w:color w:val="000000"/>
              </w:rPr>
              <w:t>,</w:t>
            </w:r>
            <w:r w:rsidRPr="00BE23FA">
              <w:rPr>
                <w:color w:val="000000"/>
              </w:rPr>
              <w:t xml:space="preserve"> д. 5/8</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36,43</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44</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(35)</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(36)</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28,43</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45</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(34)</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(35)</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33,73</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w:t>
            </w:r>
          </w:p>
        </w:tc>
      </w:tr>
      <w:tr w:rsidR="00E65ED5" w:rsidRPr="00C26BC3" w:rsidTr="00E54A11">
        <w:trPr>
          <w:trHeight w:val="540"/>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46</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ТК-15</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proofErr w:type="spellStart"/>
            <w:r w:rsidRPr="00BE23FA">
              <w:rPr>
                <w:color w:val="000000"/>
              </w:rPr>
              <w:t>М</w:t>
            </w:r>
            <w:r w:rsidR="00862411">
              <w:rPr>
                <w:color w:val="000000"/>
              </w:rPr>
              <w:t>а</w:t>
            </w:r>
            <w:r w:rsidRPr="00BE23FA">
              <w:rPr>
                <w:color w:val="000000"/>
              </w:rPr>
              <w:t>лоневский</w:t>
            </w:r>
            <w:proofErr w:type="spellEnd"/>
            <w:r w:rsidRPr="00BE23FA">
              <w:rPr>
                <w:color w:val="000000"/>
              </w:rPr>
              <w:t xml:space="preserve"> канал</w:t>
            </w:r>
            <w:r w:rsidR="00862411">
              <w:rPr>
                <w:color w:val="000000"/>
              </w:rPr>
              <w:t>,</w:t>
            </w:r>
            <w:r w:rsidRPr="00BE23FA">
              <w:rPr>
                <w:color w:val="000000"/>
              </w:rPr>
              <w:t xml:space="preserve"> д. 12А</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18,98</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0,08</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0,08</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47</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ТК-2</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ТК-15</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311,54</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48</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(45)</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Бассейн</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13,06</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0,05</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49</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(45)</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Дом Культуры</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95,35</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50</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ТК-3</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(45)</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98,93</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r>
      <w:tr w:rsidR="00E65ED5" w:rsidRPr="00C26BC3" w:rsidTr="00E54A11">
        <w:trPr>
          <w:trHeight w:val="540"/>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51</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ТК-3</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proofErr w:type="spellStart"/>
            <w:r w:rsidRPr="00BE23FA">
              <w:rPr>
                <w:color w:val="000000"/>
              </w:rPr>
              <w:t>Малоневский</w:t>
            </w:r>
            <w:proofErr w:type="spellEnd"/>
            <w:r w:rsidRPr="00BE23FA">
              <w:rPr>
                <w:color w:val="000000"/>
              </w:rPr>
              <w:t xml:space="preserve"> канал</w:t>
            </w:r>
            <w:r w:rsidR="00862411">
              <w:rPr>
                <w:color w:val="000000"/>
              </w:rPr>
              <w:t>,</w:t>
            </w:r>
            <w:r w:rsidRPr="00BE23FA">
              <w:rPr>
                <w:color w:val="000000"/>
              </w:rPr>
              <w:t xml:space="preserve"> д. 6</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30,68</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r>
      <w:tr w:rsidR="00E65ED5" w:rsidRPr="00C26BC3" w:rsidTr="00E54A11">
        <w:trPr>
          <w:trHeight w:val="540"/>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52</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ТК-3А</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proofErr w:type="spellStart"/>
            <w:r w:rsidRPr="00BE23FA">
              <w:rPr>
                <w:color w:val="000000"/>
              </w:rPr>
              <w:t>Малоневский</w:t>
            </w:r>
            <w:proofErr w:type="spellEnd"/>
            <w:r w:rsidRPr="00BE23FA">
              <w:rPr>
                <w:color w:val="000000"/>
              </w:rPr>
              <w:t xml:space="preserve"> канал</w:t>
            </w:r>
            <w:r w:rsidR="00862411">
              <w:rPr>
                <w:color w:val="000000"/>
              </w:rPr>
              <w:t>,</w:t>
            </w:r>
            <w:r w:rsidRPr="00BE23FA">
              <w:rPr>
                <w:color w:val="000000"/>
              </w:rPr>
              <w:t xml:space="preserve"> д. 10</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10,8</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53</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ТК-3</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ТК-3А</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18,79</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0,275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0,275</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54</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ТК-2</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ТК-3</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8</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0,325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0,325</w:t>
            </w:r>
          </w:p>
        </w:tc>
      </w:tr>
      <w:tr w:rsidR="00E65ED5" w:rsidRPr="00C26BC3" w:rsidTr="00E54A11">
        <w:trPr>
          <w:trHeight w:val="540"/>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55</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5</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proofErr w:type="spellStart"/>
            <w:r w:rsidRPr="00BE23FA">
              <w:rPr>
                <w:color w:val="000000"/>
              </w:rPr>
              <w:t>Староладожский</w:t>
            </w:r>
            <w:proofErr w:type="spellEnd"/>
            <w:r w:rsidRPr="00BE23FA">
              <w:rPr>
                <w:color w:val="000000"/>
              </w:rPr>
              <w:t xml:space="preserve"> канал</w:t>
            </w:r>
            <w:r w:rsidR="00862411">
              <w:rPr>
                <w:color w:val="000000"/>
              </w:rPr>
              <w:t>,</w:t>
            </w:r>
            <w:r w:rsidRPr="00BE23FA">
              <w:rPr>
                <w:color w:val="000000"/>
              </w:rPr>
              <w:t xml:space="preserve"> д. 1</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14,31</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0,08</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0,08</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56</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ТК-4</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ТК-5</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80,54</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0,08</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0,08</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lastRenderedPageBreak/>
              <w:t>57</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ТК-2</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ТК-4</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120,53</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58</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ТК-ХБ</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16,21</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0,325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0,325</w:t>
            </w:r>
          </w:p>
        </w:tc>
      </w:tr>
      <w:tr w:rsidR="00E65ED5" w:rsidRPr="00C26BC3" w:rsidTr="00E54A11">
        <w:trPr>
          <w:trHeight w:val="540"/>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59</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462F6" w:rsidP="00E54A11">
            <w:pPr>
              <w:jc w:val="center"/>
              <w:rPr>
                <w:color w:val="000000"/>
              </w:rPr>
            </w:pPr>
            <w:r>
              <w:rPr>
                <w:color w:val="000000"/>
              </w:rPr>
              <w:t>Котельная «</w:t>
            </w:r>
            <w:proofErr w:type="spellStart"/>
            <w:r>
              <w:rPr>
                <w:color w:val="000000"/>
              </w:rPr>
              <w:t>Хозблок</w:t>
            </w:r>
            <w:proofErr w:type="spellEnd"/>
            <w:r>
              <w:rPr>
                <w:color w:val="000000"/>
              </w:rPr>
              <w:t>»</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ТК-1</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28,91</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0,325</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0,325</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60</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(33)</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(34)</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48,65</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w:t>
            </w:r>
          </w:p>
        </w:tc>
      </w:tr>
      <w:tr w:rsidR="00E65ED5" w:rsidRPr="00C26BC3" w:rsidTr="00E54A11">
        <w:trPr>
          <w:trHeight w:val="288"/>
          <w:jc w:val="center"/>
        </w:trPr>
        <w:tc>
          <w:tcPr>
            <w:tcW w:w="535" w:type="dxa"/>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61</w:t>
            </w:r>
          </w:p>
        </w:tc>
        <w:tc>
          <w:tcPr>
            <w:tcW w:w="182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ТК-ХБ</w:t>
            </w:r>
          </w:p>
        </w:tc>
        <w:tc>
          <w:tcPr>
            <w:tcW w:w="1942"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ТК-8</w:t>
            </w:r>
          </w:p>
        </w:tc>
        <w:tc>
          <w:tcPr>
            <w:tcW w:w="1135"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58,3</w:t>
            </w:r>
          </w:p>
        </w:tc>
        <w:tc>
          <w:tcPr>
            <w:tcW w:w="2459"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0,27</w:t>
            </w:r>
          </w:p>
        </w:tc>
        <w:tc>
          <w:tcPr>
            <w:tcW w:w="2393"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0,27</w:t>
            </w:r>
          </w:p>
        </w:tc>
      </w:tr>
    </w:tbl>
    <w:p w:rsidR="00E65ED5" w:rsidRDefault="00E65ED5" w:rsidP="00A1537F">
      <w:pPr>
        <w:pStyle w:val="Default"/>
        <w:ind w:firstLine="708"/>
        <w:jc w:val="both"/>
      </w:pPr>
    </w:p>
    <w:p w:rsidR="00E65ED5" w:rsidRDefault="00E65ED5" w:rsidP="00E462F6">
      <w:pPr>
        <w:pStyle w:val="af6"/>
        <w:spacing w:line="240" w:lineRule="auto"/>
        <w:jc w:val="both"/>
        <w:rPr>
          <w:b w:val="0"/>
          <w:sz w:val="24"/>
          <w:szCs w:val="24"/>
        </w:rPr>
      </w:pPr>
      <w:r w:rsidRPr="00E65ED5">
        <w:rPr>
          <w:b w:val="0"/>
          <w:sz w:val="24"/>
          <w:szCs w:val="24"/>
        </w:rPr>
        <w:t xml:space="preserve">Длины участков и диаметры подающего и обратного трубопровода системы горячего водоснабжения представлены в таблице </w:t>
      </w:r>
      <w:r>
        <w:rPr>
          <w:b w:val="0"/>
          <w:sz w:val="24"/>
          <w:szCs w:val="24"/>
        </w:rPr>
        <w:t>«</w:t>
      </w:r>
      <w:r w:rsidRPr="00E65ED5">
        <w:rPr>
          <w:b w:val="0"/>
          <w:sz w:val="24"/>
          <w:szCs w:val="24"/>
        </w:rPr>
        <w:t>Характеристика тепловых сете</w:t>
      </w:r>
      <w:r>
        <w:rPr>
          <w:b w:val="0"/>
          <w:sz w:val="24"/>
          <w:szCs w:val="24"/>
        </w:rPr>
        <w:t>й Котельная  «</w:t>
      </w:r>
      <w:proofErr w:type="spellStart"/>
      <w:r>
        <w:rPr>
          <w:b w:val="0"/>
          <w:sz w:val="24"/>
          <w:szCs w:val="24"/>
        </w:rPr>
        <w:t>Хозблок</w:t>
      </w:r>
      <w:proofErr w:type="spellEnd"/>
      <w:r>
        <w:rPr>
          <w:b w:val="0"/>
          <w:sz w:val="24"/>
          <w:szCs w:val="24"/>
        </w:rPr>
        <w:t>» ГВС»</w:t>
      </w:r>
    </w:p>
    <w:tbl>
      <w:tblPr>
        <w:tblW w:w="10532" w:type="dxa"/>
        <w:jc w:val="center"/>
        <w:tblLook w:val="00A0" w:firstRow="1" w:lastRow="0" w:firstColumn="1" w:lastColumn="0" w:noHBand="0" w:noVBand="0"/>
      </w:tblPr>
      <w:tblGrid>
        <w:gridCol w:w="459"/>
        <w:gridCol w:w="2076"/>
        <w:gridCol w:w="1978"/>
        <w:gridCol w:w="1277"/>
        <w:gridCol w:w="2340"/>
        <w:gridCol w:w="2402"/>
      </w:tblGrid>
      <w:tr w:rsidR="008E27D9" w:rsidRPr="00C26BC3" w:rsidTr="00E54A11">
        <w:trPr>
          <w:trHeight w:val="1059"/>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noWrap/>
            <w:vAlign w:val="center"/>
          </w:tcPr>
          <w:p w:rsidR="00E65ED5" w:rsidRPr="00BE23FA" w:rsidRDefault="00E65ED5" w:rsidP="00E54A11">
            <w:pPr>
              <w:jc w:val="center"/>
              <w:rPr>
                <w:b/>
                <w:color w:val="000000"/>
              </w:rPr>
            </w:pPr>
            <w:r w:rsidRPr="00BE23FA">
              <w:rPr>
                <w:b/>
                <w:color w:val="000000"/>
              </w:rPr>
              <w:t>№</w:t>
            </w:r>
          </w:p>
        </w:tc>
        <w:tc>
          <w:tcPr>
            <w:tcW w:w="0" w:type="auto"/>
            <w:tcBorders>
              <w:top w:val="single" w:sz="4" w:space="0" w:color="000000"/>
              <w:left w:val="nil"/>
              <w:bottom w:val="single" w:sz="4" w:space="0" w:color="000000"/>
              <w:right w:val="single" w:sz="4" w:space="0" w:color="000000"/>
            </w:tcBorders>
            <w:shd w:val="clear" w:color="auto" w:fill="BFBFBF"/>
            <w:vAlign w:val="center"/>
          </w:tcPr>
          <w:p w:rsidR="00E65ED5" w:rsidRPr="00BE23FA" w:rsidRDefault="00E65ED5" w:rsidP="00E54A11">
            <w:pPr>
              <w:jc w:val="center"/>
              <w:rPr>
                <w:b/>
                <w:bCs/>
                <w:color w:val="000000"/>
              </w:rPr>
            </w:pPr>
            <w:r w:rsidRPr="00BE23FA">
              <w:rPr>
                <w:b/>
                <w:bCs/>
                <w:color w:val="000000"/>
              </w:rPr>
              <w:t>Наименование начала участка</w:t>
            </w:r>
          </w:p>
        </w:tc>
        <w:tc>
          <w:tcPr>
            <w:tcW w:w="1978" w:type="dxa"/>
            <w:tcBorders>
              <w:top w:val="single" w:sz="4" w:space="0" w:color="000000"/>
              <w:left w:val="nil"/>
              <w:bottom w:val="single" w:sz="4" w:space="0" w:color="000000"/>
              <w:right w:val="single" w:sz="4" w:space="0" w:color="000000"/>
            </w:tcBorders>
            <w:shd w:val="clear" w:color="auto" w:fill="BFBFBF"/>
            <w:vAlign w:val="center"/>
          </w:tcPr>
          <w:p w:rsidR="00E65ED5" w:rsidRPr="00BE23FA" w:rsidRDefault="00E65ED5" w:rsidP="00E54A11">
            <w:pPr>
              <w:jc w:val="center"/>
              <w:rPr>
                <w:b/>
                <w:bCs/>
                <w:color w:val="000000"/>
              </w:rPr>
            </w:pPr>
            <w:r w:rsidRPr="00BE23FA">
              <w:rPr>
                <w:b/>
                <w:bCs/>
                <w:color w:val="000000"/>
              </w:rPr>
              <w:t>Наименование конца участка</w:t>
            </w:r>
          </w:p>
        </w:tc>
        <w:tc>
          <w:tcPr>
            <w:tcW w:w="0" w:type="auto"/>
            <w:tcBorders>
              <w:top w:val="single" w:sz="4" w:space="0" w:color="000000"/>
              <w:left w:val="nil"/>
              <w:bottom w:val="single" w:sz="4" w:space="0" w:color="000000"/>
              <w:right w:val="single" w:sz="4" w:space="0" w:color="000000"/>
            </w:tcBorders>
            <w:shd w:val="clear" w:color="auto" w:fill="BFBFBF"/>
            <w:vAlign w:val="center"/>
          </w:tcPr>
          <w:p w:rsidR="00E65ED5" w:rsidRPr="00BE23FA" w:rsidRDefault="00E65ED5" w:rsidP="00E54A11">
            <w:pPr>
              <w:jc w:val="center"/>
              <w:rPr>
                <w:b/>
                <w:bCs/>
                <w:color w:val="000000"/>
              </w:rPr>
            </w:pPr>
            <w:r w:rsidRPr="00BE23FA">
              <w:rPr>
                <w:b/>
                <w:bCs/>
                <w:color w:val="000000"/>
              </w:rPr>
              <w:t xml:space="preserve">Длина участка, </w:t>
            </w:r>
            <w:proofErr w:type="gramStart"/>
            <w:r w:rsidRPr="00BE23FA">
              <w:rPr>
                <w:b/>
                <w:bCs/>
                <w:color w:val="000000"/>
              </w:rPr>
              <w:t>м</w:t>
            </w:r>
            <w:proofErr w:type="gramEnd"/>
          </w:p>
        </w:tc>
        <w:tc>
          <w:tcPr>
            <w:tcW w:w="0" w:type="auto"/>
            <w:tcBorders>
              <w:top w:val="single" w:sz="4" w:space="0" w:color="000000"/>
              <w:left w:val="nil"/>
              <w:bottom w:val="single" w:sz="4" w:space="0" w:color="000000"/>
              <w:right w:val="single" w:sz="4" w:space="0" w:color="000000"/>
            </w:tcBorders>
            <w:shd w:val="clear" w:color="auto" w:fill="BFBFBF"/>
            <w:vAlign w:val="center"/>
          </w:tcPr>
          <w:p w:rsidR="00E65ED5" w:rsidRPr="00BE23FA" w:rsidRDefault="008E27D9" w:rsidP="008E27D9">
            <w:pPr>
              <w:jc w:val="center"/>
              <w:rPr>
                <w:b/>
                <w:bCs/>
                <w:color w:val="000000"/>
              </w:rPr>
            </w:pPr>
            <w:r>
              <w:rPr>
                <w:b/>
                <w:bCs/>
                <w:color w:val="000000"/>
              </w:rPr>
              <w:t>Внутренний  диаметр подающего трубопровода,</w:t>
            </w:r>
            <w:r w:rsidR="00E65ED5" w:rsidRPr="00BE23FA">
              <w:rPr>
                <w:b/>
                <w:bCs/>
                <w:color w:val="000000"/>
              </w:rPr>
              <w:t xml:space="preserve"> </w:t>
            </w:r>
            <w:proofErr w:type="gramStart"/>
            <w:r w:rsidR="00E65ED5" w:rsidRPr="00BE23FA">
              <w:rPr>
                <w:b/>
                <w:bCs/>
                <w:color w:val="000000"/>
              </w:rPr>
              <w:t>м</w:t>
            </w:r>
            <w:proofErr w:type="gramEnd"/>
          </w:p>
        </w:tc>
        <w:tc>
          <w:tcPr>
            <w:tcW w:w="2402" w:type="dxa"/>
            <w:tcBorders>
              <w:top w:val="single" w:sz="4" w:space="0" w:color="000000"/>
              <w:left w:val="nil"/>
              <w:bottom w:val="single" w:sz="4" w:space="0" w:color="000000"/>
              <w:right w:val="single" w:sz="4" w:space="0" w:color="000000"/>
            </w:tcBorders>
            <w:shd w:val="clear" w:color="auto" w:fill="BFBFBF"/>
            <w:vAlign w:val="center"/>
          </w:tcPr>
          <w:p w:rsidR="00E65ED5" w:rsidRPr="00C26BC3" w:rsidRDefault="00E65ED5" w:rsidP="00E54A11">
            <w:pPr>
              <w:jc w:val="center"/>
              <w:rPr>
                <w:b/>
                <w:bCs/>
                <w:color w:val="000000"/>
              </w:rPr>
            </w:pPr>
            <w:r w:rsidRPr="00C26BC3">
              <w:rPr>
                <w:b/>
                <w:bCs/>
                <w:color w:val="000000"/>
              </w:rPr>
              <w:t xml:space="preserve">Внутренний диаметр обратного трубопровода, </w:t>
            </w:r>
            <w:proofErr w:type="gramStart"/>
            <w:r w:rsidRPr="00C26BC3">
              <w:rPr>
                <w:b/>
                <w:bCs/>
                <w:color w:val="000000"/>
              </w:rPr>
              <w:t>м</w:t>
            </w:r>
            <w:proofErr w:type="gramEnd"/>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1</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Вр-3</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Вр-4</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8,62</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0,19</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0,15</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2</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Вр-4</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Вр-5</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18,81</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0,19</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0,15</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3</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Вр-15</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Вр-16</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101,46</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0,125</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0,1</w:t>
            </w:r>
          </w:p>
        </w:tc>
      </w:tr>
      <w:tr w:rsidR="008E27D9" w:rsidRPr="00C26BC3" w:rsidTr="00E54A11">
        <w:trPr>
          <w:trHeight w:val="540"/>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4</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Вр-8</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 xml:space="preserve">ГВС </w:t>
            </w:r>
            <w:proofErr w:type="spellStart"/>
            <w:r w:rsidRPr="00BE23FA">
              <w:rPr>
                <w:color w:val="000000"/>
              </w:rPr>
              <w:t>Староладожский</w:t>
            </w:r>
            <w:proofErr w:type="spellEnd"/>
            <w:r w:rsidRPr="00BE23FA">
              <w:rPr>
                <w:color w:val="000000"/>
              </w:rPr>
              <w:t xml:space="preserve"> канал</w:t>
            </w:r>
            <w:r w:rsidR="00633393">
              <w:rPr>
                <w:color w:val="000000"/>
              </w:rPr>
              <w:t>,</w:t>
            </w:r>
            <w:r w:rsidRPr="00BE23FA">
              <w:rPr>
                <w:color w:val="000000"/>
              </w:rPr>
              <w:t xml:space="preserve"> д. 1</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17,77</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0,07</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0,07</w:t>
            </w:r>
          </w:p>
        </w:tc>
      </w:tr>
      <w:tr w:rsidR="008E27D9" w:rsidRPr="00C26BC3" w:rsidTr="00E54A11">
        <w:trPr>
          <w:trHeight w:val="456"/>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5</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Вр-10</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 xml:space="preserve">ГВС </w:t>
            </w:r>
            <w:proofErr w:type="spellStart"/>
            <w:r w:rsidRPr="00BE23FA">
              <w:rPr>
                <w:color w:val="000000"/>
              </w:rPr>
              <w:t>Староладожский</w:t>
            </w:r>
            <w:proofErr w:type="spellEnd"/>
            <w:r w:rsidRPr="00BE23FA">
              <w:rPr>
                <w:color w:val="000000"/>
              </w:rPr>
              <w:t xml:space="preserve"> канал</w:t>
            </w:r>
            <w:r w:rsidR="00633393">
              <w:rPr>
                <w:color w:val="000000"/>
              </w:rPr>
              <w:t>,</w:t>
            </w:r>
            <w:r w:rsidRPr="00BE23FA">
              <w:rPr>
                <w:color w:val="000000"/>
              </w:rPr>
              <w:t xml:space="preserve"> д. 3/1</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12,34</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0.07</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633393" w:rsidP="00E54A11">
            <w:pPr>
              <w:jc w:val="center"/>
              <w:rPr>
                <w:color w:val="000000"/>
              </w:rPr>
            </w:pPr>
            <w:r>
              <w:rPr>
                <w:color w:val="000000"/>
              </w:rPr>
              <w:t>0,</w:t>
            </w:r>
            <w:r w:rsidR="00E65ED5" w:rsidRPr="00C26BC3">
              <w:rPr>
                <w:color w:val="000000"/>
              </w:rPr>
              <w:t>07</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6</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Вр-9</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Вр-10</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155,84</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0,08</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0,07</w:t>
            </w:r>
          </w:p>
        </w:tc>
      </w:tr>
      <w:tr w:rsidR="008E27D9" w:rsidRPr="00C26BC3" w:rsidTr="00E54A11">
        <w:trPr>
          <w:trHeight w:val="40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7</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Вр-5</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 xml:space="preserve">ГВС </w:t>
            </w:r>
            <w:proofErr w:type="spellStart"/>
            <w:r w:rsidRPr="00BE23FA">
              <w:rPr>
                <w:color w:val="000000"/>
              </w:rPr>
              <w:t>Малоневский</w:t>
            </w:r>
            <w:proofErr w:type="spellEnd"/>
            <w:r w:rsidRPr="00BE23FA">
              <w:rPr>
                <w:color w:val="000000"/>
              </w:rPr>
              <w:t xml:space="preserve"> канал</w:t>
            </w:r>
            <w:r w:rsidR="00633393">
              <w:rPr>
                <w:color w:val="000000"/>
              </w:rPr>
              <w:t>,</w:t>
            </w:r>
            <w:r w:rsidRPr="00BE23FA">
              <w:rPr>
                <w:color w:val="000000"/>
              </w:rPr>
              <w:t xml:space="preserve"> д. 10</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44,8</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0,125</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0,1</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8</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Вр-5</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 xml:space="preserve">ГВС </w:t>
            </w:r>
            <w:proofErr w:type="spellStart"/>
            <w:r w:rsidRPr="00BE23FA">
              <w:rPr>
                <w:color w:val="000000"/>
              </w:rPr>
              <w:t>Малоневский</w:t>
            </w:r>
            <w:proofErr w:type="spellEnd"/>
            <w:r w:rsidRPr="00BE23FA">
              <w:rPr>
                <w:color w:val="000000"/>
              </w:rPr>
              <w:t xml:space="preserve"> канал</w:t>
            </w:r>
            <w:r w:rsidR="00633393">
              <w:rPr>
                <w:color w:val="000000"/>
              </w:rPr>
              <w:t>,</w:t>
            </w:r>
            <w:r w:rsidRPr="00BE23FA">
              <w:rPr>
                <w:color w:val="000000"/>
              </w:rPr>
              <w:t xml:space="preserve"> д. 6</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27,53</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0,125</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0,1</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9</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Вр-6</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ГВС Бассейн</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8,71</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0,125</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0,1</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10</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Вр-5</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Вр-6</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99,69</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0,19</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0,15</w:t>
            </w:r>
          </w:p>
        </w:tc>
      </w:tr>
      <w:tr w:rsidR="008E27D9" w:rsidRPr="00C26BC3" w:rsidTr="00E54A11">
        <w:trPr>
          <w:trHeight w:val="540"/>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11</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 xml:space="preserve">ГВС Котельная </w:t>
            </w:r>
            <w:proofErr w:type="spellStart"/>
            <w:r w:rsidRPr="00BE23FA">
              <w:rPr>
                <w:color w:val="000000"/>
              </w:rPr>
              <w:t>Хозблок</w:t>
            </w:r>
            <w:proofErr w:type="spellEnd"/>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32,2</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0,19</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0,15</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12</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Вр-16</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ГВС ДС Орешек</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122,23</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0,08</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13</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Вр-4</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Вр-19</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309,52</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0,19</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0,15</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14</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Вр-19</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Вр-20</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92,44</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0,19</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0,15</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15</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Вр-7</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Вр-9</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33,18</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0,08</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0,07</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16</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Вр-14</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Вр-15</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85,86</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0,125</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0,1</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17</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Вр-14</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ГВС Школа №1</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87,21</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0,05</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0,05</w:t>
            </w:r>
          </w:p>
        </w:tc>
      </w:tr>
      <w:tr w:rsidR="008E27D9" w:rsidRPr="00C26BC3" w:rsidTr="00E54A11">
        <w:trPr>
          <w:trHeight w:val="540"/>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18</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Вр-12</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ГВС ул. 18 января</w:t>
            </w:r>
            <w:r w:rsidR="00633393">
              <w:rPr>
                <w:color w:val="000000"/>
              </w:rPr>
              <w:t>,</w:t>
            </w:r>
            <w:r w:rsidRPr="00BE23FA">
              <w:rPr>
                <w:color w:val="000000"/>
              </w:rPr>
              <w:t xml:space="preserve"> д. 2</w:t>
            </w:r>
            <w:r w:rsidR="00633393">
              <w:rPr>
                <w:color w:val="000000"/>
              </w:rPr>
              <w:t>,</w:t>
            </w:r>
            <w:r w:rsidRPr="00BE23FA">
              <w:rPr>
                <w:color w:val="000000"/>
              </w:rPr>
              <w:t xml:space="preserve"> </w:t>
            </w:r>
            <w:proofErr w:type="spellStart"/>
            <w:proofErr w:type="gramStart"/>
            <w:r w:rsidRPr="00BE23FA">
              <w:rPr>
                <w:color w:val="000000"/>
              </w:rPr>
              <w:t>корп</w:t>
            </w:r>
            <w:proofErr w:type="spellEnd"/>
            <w:proofErr w:type="gramEnd"/>
            <w:r w:rsidRPr="00BE23FA">
              <w:rPr>
                <w:color w:val="000000"/>
              </w:rPr>
              <w:t xml:space="preserve"> 1</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15,51</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0,07</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0,07</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19</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Вр-18</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ГВС</w:t>
            </w:r>
            <w:r w:rsidR="00633393">
              <w:rPr>
                <w:color w:val="000000"/>
              </w:rPr>
              <w:t xml:space="preserve">                 </w:t>
            </w:r>
            <w:r w:rsidRPr="00BE23FA">
              <w:rPr>
                <w:color w:val="000000"/>
              </w:rPr>
              <w:t xml:space="preserve"> ул. Луговая</w:t>
            </w:r>
            <w:r w:rsidR="00633393">
              <w:rPr>
                <w:color w:val="000000"/>
              </w:rPr>
              <w:t>,</w:t>
            </w:r>
            <w:r w:rsidRPr="00BE23FA">
              <w:rPr>
                <w:color w:val="000000"/>
              </w:rPr>
              <w:t xml:space="preserve"> д. 4</w:t>
            </w:r>
            <w:r w:rsidR="00633393">
              <w:rPr>
                <w:color w:val="000000"/>
              </w:rPr>
              <w:t>,</w:t>
            </w:r>
            <w:r w:rsidRPr="00BE23FA">
              <w:rPr>
                <w:color w:val="000000"/>
              </w:rPr>
              <w:t xml:space="preserve"> корп. 1</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74,75</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0,07</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0,05</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lastRenderedPageBreak/>
              <w:t>20</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Вр-17</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Вр-18</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117,92</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0,08</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0,07</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21</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Вр-16</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Вр-17</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111,78</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0,08</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0,07</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E65ED5" w:rsidP="00E54A11">
            <w:pPr>
              <w:jc w:val="center"/>
              <w:rPr>
                <w:color w:val="000000"/>
              </w:rPr>
            </w:pPr>
            <w:r w:rsidRPr="00BE23FA">
              <w:rPr>
                <w:color w:val="000000"/>
              </w:rPr>
              <w:t>22</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Вр-13</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ГВС ООО "</w:t>
            </w:r>
            <w:proofErr w:type="spellStart"/>
            <w:r w:rsidRPr="00BE23FA">
              <w:rPr>
                <w:color w:val="000000"/>
              </w:rPr>
              <w:t>РосРегионы</w:t>
            </w:r>
            <w:proofErr w:type="spellEnd"/>
            <w:r w:rsidRPr="00BE23FA">
              <w:rPr>
                <w:color w:val="000000"/>
              </w:rPr>
              <w:t>"</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86,5</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 </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 </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633393" w:rsidP="00E54A11">
            <w:pPr>
              <w:jc w:val="center"/>
              <w:rPr>
                <w:color w:val="000000"/>
              </w:rPr>
            </w:pPr>
            <w:r>
              <w:rPr>
                <w:color w:val="000000"/>
              </w:rPr>
              <w:t>23</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Вр-13</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Вр-14</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35,14</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0,125</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0,1</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633393" w:rsidP="00E54A11">
            <w:pPr>
              <w:jc w:val="center"/>
              <w:rPr>
                <w:color w:val="000000"/>
              </w:rPr>
            </w:pPr>
            <w:r>
              <w:rPr>
                <w:color w:val="000000"/>
              </w:rPr>
              <w:t>24</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Вр-14</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ГВС ДС "Теремок"</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16,86</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0,05</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0,05</w:t>
            </w:r>
          </w:p>
        </w:tc>
      </w:tr>
      <w:tr w:rsidR="008E27D9" w:rsidRPr="00C26BC3" w:rsidTr="00E54A11">
        <w:trPr>
          <w:trHeight w:val="384"/>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633393" w:rsidP="00E54A11">
            <w:pPr>
              <w:jc w:val="center"/>
              <w:rPr>
                <w:color w:val="000000"/>
              </w:rPr>
            </w:pPr>
            <w:r>
              <w:rPr>
                <w:color w:val="000000"/>
              </w:rPr>
              <w:t>25</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Вр-7</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Вр-8</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105,88</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0,07</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0,07</w:t>
            </w:r>
          </w:p>
        </w:tc>
      </w:tr>
      <w:tr w:rsidR="008E27D9" w:rsidRPr="00C26BC3" w:rsidTr="00E54A11">
        <w:trPr>
          <w:trHeight w:val="540"/>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633393" w:rsidP="00E54A11">
            <w:pPr>
              <w:jc w:val="center"/>
              <w:rPr>
                <w:color w:val="000000"/>
              </w:rPr>
            </w:pPr>
            <w:r>
              <w:rPr>
                <w:color w:val="000000"/>
              </w:rPr>
              <w:t>26</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Вр-9</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633393" w:rsidP="00E54A11">
            <w:pPr>
              <w:jc w:val="center"/>
              <w:rPr>
                <w:color w:val="000000"/>
              </w:rPr>
            </w:pPr>
            <w:r>
              <w:rPr>
                <w:color w:val="000000"/>
              </w:rPr>
              <w:t xml:space="preserve">ГВС </w:t>
            </w:r>
            <w:proofErr w:type="spellStart"/>
            <w:r>
              <w:rPr>
                <w:color w:val="000000"/>
              </w:rPr>
              <w:t>Староладожский</w:t>
            </w:r>
            <w:proofErr w:type="spellEnd"/>
            <w:r>
              <w:rPr>
                <w:color w:val="000000"/>
              </w:rPr>
              <w:t xml:space="preserve"> канал, </w:t>
            </w:r>
            <w:r w:rsidR="00E65ED5" w:rsidRPr="00BE23FA">
              <w:rPr>
                <w:color w:val="000000"/>
              </w:rPr>
              <w:t>д. 3/</w:t>
            </w:r>
            <w:r>
              <w:rPr>
                <w:color w:val="000000"/>
              </w:rPr>
              <w:t>1</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10,92</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0,08</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0,07</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633393" w:rsidP="00E54A11">
            <w:pPr>
              <w:jc w:val="center"/>
              <w:rPr>
                <w:color w:val="000000"/>
              </w:rPr>
            </w:pPr>
            <w:r>
              <w:rPr>
                <w:color w:val="000000"/>
              </w:rPr>
              <w:t>27</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Вр-3</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Вр-7</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105,16</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0,08</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0,07</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633393" w:rsidP="00E54A11">
            <w:pPr>
              <w:jc w:val="center"/>
              <w:rPr>
                <w:color w:val="000000"/>
              </w:rPr>
            </w:pPr>
            <w:r>
              <w:rPr>
                <w:color w:val="000000"/>
              </w:rPr>
              <w:t>28</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Вр-15</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ГВС ул. 18 января</w:t>
            </w:r>
            <w:r w:rsidR="00633393">
              <w:rPr>
                <w:color w:val="000000"/>
              </w:rPr>
              <w:t>,</w:t>
            </w:r>
            <w:r w:rsidRPr="00BE23FA">
              <w:rPr>
                <w:color w:val="000000"/>
              </w:rPr>
              <w:t xml:space="preserve"> д. 3</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46,22</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0,07</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0,05</w:t>
            </w:r>
          </w:p>
        </w:tc>
      </w:tr>
      <w:tr w:rsidR="008E27D9" w:rsidRPr="00C26BC3" w:rsidTr="00E54A11">
        <w:trPr>
          <w:trHeight w:val="480"/>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633393" w:rsidP="00E54A11">
            <w:pPr>
              <w:jc w:val="center"/>
              <w:rPr>
                <w:color w:val="000000"/>
              </w:rPr>
            </w:pPr>
            <w:r>
              <w:rPr>
                <w:color w:val="000000"/>
              </w:rPr>
              <w:t>29</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Вр-2</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Вр-3</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3,86</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0,19</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0,15</w:t>
            </w:r>
          </w:p>
        </w:tc>
      </w:tr>
      <w:tr w:rsidR="008E27D9" w:rsidRPr="00C26BC3" w:rsidTr="00E54A11">
        <w:trPr>
          <w:trHeight w:val="52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633393" w:rsidP="00E54A11">
            <w:pPr>
              <w:jc w:val="center"/>
              <w:rPr>
                <w:color w:val="000000"/>
              </w:rPr>
            </w:pPr>
            <w:r>
              <w:rPr>
                <w:color w:val="000000"/>
              </w:rPr>
              <w:t>30</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Вр-12</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Вр-13</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76,75</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0,125</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633393" w:rsidP="00E54A11">
            <w:pPr>
              <w:jc w:val="center"/>
              <w:rPr>
                <w:color w:val="000000"/>
              </w:rPr>
            </w:pPr>
            <w:r>
              <w:rPr>
                <w:color w:val="000000"/>
              </w:rPr>
              <w:t>31</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Вр-11</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Вр-12</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52,11</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0,15</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0,125</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633393" w:rsidP="00E54A11">
            <w:pPr>
              <w:jc w:val="center"/>
              <w:rPr>
                <w:color w:val="000000"/>
              </w:rPr>
            </w:pPr>
            <w:r>
              <w:rPr>
                <w:color w:val="000000"/>
              </w:rPr>
              <w:t>32</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Вр-2</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Вр-11</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18,69</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0,19</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0,15</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633393" w:rsidP="00E54A11">
            <w:pPr>
              <w:jc w:val="center"/>
              <w:rPr>
                <w:color w:val="000000"/>
              </w:rPr>
            </w:pPr>
            <w:r>
              <w:rPr>
                <w:color w:val="000000"/>
              </w:rPr>
              <w:t>33</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Вр-21</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ГВС ул. Луговая</w:t>
            </w:r>
            <w:r w:rsidR="00633393">
              <w:rPr>
                <w:color w:val="000000"/>
              </w:rPr>
              <w:t>,</w:t>
            </w:r>
            <w:r w:rsidRPr="00BE23FA">
              <w:rPr>
                <w:color w:val="000000"/>
              </w:rPr>
              <w:t xml:space="preserve"> д. 5</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197,72</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0,08</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0,05</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633393" w:rsidP="00E54A11">
            <w:pPr>
              <w:jc w:val="center"/>
              <w:rPr>
                <w:color w:val="000000"/>
              </w:rPr>
            </w:pPr>
            <w:r>
              <w:rPr>
                <w:color w:val="000000"/>
              </w:rPr>
              <w:t>34</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Вр-21</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 xml:space="preserve">ГВС </w:t>
            </w:r>
            <w:proofErr w:type="spellStart"/>
            <w:r w:rsidRPr="00BE23FA">
              <w:rPr>
                <w:color w:val="000000"/>
              </w:rPr>
              <w:t>Малоневский</w:t>
            </w:r>
            <w:proofErr w:type="spellEnd"/>
            <w:r w:rsidR="00633393">
              <w:rPr>
                <w:color w:val="000000"/>
              </w:rPr>
              <w:t xml:space="preserve"> канал,</w:t>
            </w:r>
            <w:r w:rsidRPr="00BE23FA">
              <w:rPr>
                <w:color w:val="000000"/>
              </w:rPr>
              <w:t xml:space="preserve"> д. 14</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10,4</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633393" w:rsidP="00E54A11">
            <w:pPr>
              <w:jc w:val="center"/>
              <w:rPr>
                <w:color w:val="000000"/>
              </w:rPr>
            </w:pPr>
            <w:r>
              <w:rPr>
                <w:color w:val="000000"/>
              </w:rPr>
              <w:t>0,</w:t>
            </w:r>
            <w:r w:rsidR="00E65ED5" w:rsidRPr="00BE23FA">
              <w:rPr>
                <w:color w:val="000000"/>
              </w:rPr>
              <w:t>07</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0.07</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633393" w:rsidP="00E54A11">
            <w:pPr>
              <w:jc w:val="center"/>
              <w:rPr>
                <w:color w:val="000000"/>
              </w:rPr>
            </w:pPr>
            <w:r>
              <w:rPr>
                <w:color w:val="000000"/>
              </w:rPr>
              <w:t>35</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Вр-20</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Вр-21</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58,72</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0,125</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0,1</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633393" w:rsidP="00E54A11">
            <w:pPr>
              <w:jc w:val="center"/>
              <w:rPr>
                <w:color w:val="000000"/>
              </w:rPr>
            </w:pPr>
            <w:r>
              <w:rPr>
                <w:color w:val="000000"/>
              </w:rPr>
              <w:t>36</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Вр-20</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 xml:space="preserve">ГВС </w:t>
            </w:r>
            <w:proofErr w:type="spellStart"/>
            <w:r w:rsidRPr="00BE23FA">
              <w:rPr>
                <w:color w:val="000000"/>
              </w:rPr>
              <w:t>Малонвский</w:t>
            </w:r>
            <w:proofErr w:type="spellEnd"/>
            <w:r w:rsidRPr="00BE23FA">
              <w:rPr>
                <w:color w:val="000000"/>
              </w:rPr>
              <w:t xml:space="preserve"> канал</w:t>
            </w:r>
            <w:r w:rsidR="00633393">
              <w:rPr>
                <w:color w:val="000000"/>
              </w:rPr>
              <w:t>,</w:t>
            </w:r>
            <w:r w:rsidRPr="00BE23FA">
              <w:rPr>
                <w:color w:val="000000"/>
              </w:rPr>
              <w:t xml:space="preserve"> д. 12</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14,13</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633393" w:rsidP="00E54A11">
            <w:pPr>
              <w:jc w:val="center"/>
              <w:rPr>
                <w:color w:val="000000"/>
              </w:rPr>
            </w:pPr>
            <w:r>
              <w:rPr>
                <w:color w:val="000000"/>
              </w:rPr>
              <w:t>0,</w:t>
            </w:r>
            <w:r w:rsidR="00E65ED5" w:rsidRPr="00BE23FA">
              <w:rPr>
                <w:color w:val="000000"/>
              </w:rPr>
              <w:t>07</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633393" w:rsidP="00E54A11">
            <w:pPr>
              <w:jc w:val="center"/>
              <w:rPr>
                <w:color w:val="000000"/>
              </w:rPr>
            </w:pPr>
            <w:r>
              <w:rPr>
                <w:color w:val="000000"/>
              </w:rPr>
              <w:t>0,</w:t>
            </w:r>
            <w:r w:rsidR="00E65ED5" w:rsidRPr="00C26BC3">
              <w:rPr>
                <w:color w:val="000000"/>
              </w:rPr>
              <w:t>07</w:t>
            </w:r>
          </w:p>
        </w:tc>
      </w:tr>
      <w:tr w:rsidR="008E27D9" w:rsidRPr="00C26BC3" w:rsidTr="00E54A11">
        <w:trPr>
          <w:trHeight w:val="288"/>
          <w:jc w:val="center"/>
        </w:trPr>
        <w:tc>
          <w:tcPr>
            <w:tcW w:w="0" w:type="auto"/>
            <w:tcBorders>
              <w:top w:val="nil"/>
              <w:left w:val="single" w:sz="4" w:space="0" w:color="000000"/>
              <w:bottom w:val="single" w:sz="4" w:space="0" w:color="000000"/>
              <w:right w:val="single" w:sz="4" w:space="0" w:color="000000"/>
            </w:tcBorders>
            <w:noWrap/>
            <w:vAlign w:val="center"/>
          </w:tcPr>
          <w:p w:rsidR="00E65ED5" w:rsidRPr="00BE23FA" w:rsidRDefault="00633393" w:rsidP="00E54A11">
            <w:pPr>
              <w:jc w:val="center"/>
              <w:rPr>
                <w:color w:val="000000"/>
              </w:rPr>
            </w:pPr>
            <w:r>
              <w:rPr>
                <w:color w:val="000000"/>
              </w:rPr>
              <w:t>37</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Вр-16</w:t>
            </w:r>
          </w:p>
        </w:tc>
        <w:tc>
          <w:tcPr>
            <w:tcW w:w="1978" w:type="dxa"/>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ГВС ТД Сигма</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57,05</w:t>
            </w:r>
          </w:p>
        </w:tc>
        <w:tc>
          <w:tcPr>
            <w:tcW w:w="0" w:type="auto"/>
            <w:tcBorders>
              <w:top w:val="nil"/>
              <w:left w:val="nil"/>
              <w:bottom w:val="single" w:sz="4" w:space="0" w:color="000000"/>
              <w:right w:val="single" w:sz="4" w:space="0" w:color="000000"/>
            </w:tcBorders>
            <w:shd w:val="clear" w:color="000000" w:fill="FFFFFF"/>
            <w:vAlign w:val="center"/>
          </w:tcPr>
          <w:p w:rsidR="00E65ED5" w:rsidRPr="00BE23FA" w:rsidRDefault="00E65ED5" w:rsidP="00E54A11">
            <w:pPr>
              <w:jc w:val="center"/>
              <w:rPr>
                <w:color w:val="000000"/>
              </w:rPr>
            </w:pPr>
            <w:r w:rsidRPr="00BE23FA">
              <w:rPr>
                <w:color w:val="000000"/>
              </w:rPr>
              <w:t>0,1</w:t>
            </w:r>
          </w:p>
        </w:tc>
        <w:tc>
          <w:tcPr>
            <w:tcW w:w="2402" w:type="dxa"/>
            <w:tcBorders>
              <w:top w:val="nil"/>
              <w:left w:val="nil"/>
              <w:bottom w:val="single" w:sz="4" w:space="0" w:color="000000"/>
              <w:right w:val="single" w:sz="4" w:space="0" w:color="000000"/>
            </w:tcBorders>
            <w:shd w:val="clear" w:color="000000" w:fill="FFFFFF"/>
            <w:vAlign w:val="center"/>
          </w:tcPr>
          <w:p w:rsidR="00E65ED5" w:rsidRPr="00C26BC3" w:rsidRDefault="00E65ED5" w:rsidP="00E54A11">
            <w:pPr>
              <w:jc w:val="center"/>
              <w:rPr>
                <w:color w:val="000000"/>
              </w:rPr>
            </w:pPr>
            <w:r w:rsidRPr="00C26BC3">
              <w:rPr>
                <w:color w:val="000000"/>
              </w:rPr>
              <w:t>0,08</w:t>
            </w:r>
          </w:p>
        </w:tc>
      </w:tr>
    </w:tbl>
    <w:p w:rsidR="00E65ED5" w:rsidRPr="00E65ED5" w:rsidRDefault="00E65ED5" w:rsidP="00E65ED5"/>
    <w:p w:rsidR="00E65ED5" w:rsidRPr="00A1537F" w:rsidRDefault="00E65ED5" w:rsidP="00A1537F">
      <w:pPr>
        <w:pStyle w:val="Default"/>
        <w:ind w:firstLine="708"/>
        <w:jc w:val="both"/>
      </w:pPr>
    </w:p>
    <w:p w:rsidR="00F5068C" w:rsidRDefault="00F5068C" w:rsidP="00F5068C">
      <w:pPr>
        <w:rPr>
          <w:b/>
          <w:bCs/>
          <w:sz w:val="26"/>
          <w:szCs w:val="26"/>
        </w:rPr>
      </w:pPr>
    </w:p>
    <w:p w:rsidR="00F5068C" w:rsidRDefault="00793F2B" w:rsidP="00F5068C">
      <w:pPr>
        <w:rPr>
          <w:b/>
          <w:bCs/>
          <w:sz w:val="26"/>
          <w:szCs w:val="26"/>
        </w:rPr>
      </w:pPr>
      <w:r>
        <w:rPr>
          <w:b/>
          <w:bCs/>
          <w:sz w:val="26"/>
          <w:szCs w:val="26"/>
        </w:rPr>
        <w:t>8.4.</w:t>
      </w:r>
      <w:r w:rsidR="00F5068C">
        <w:rPr>
          <w:b/>
          <w:bCs/>
          <w:sz w:val="26"/>
          <w:szCs w:val="26"/>
        </w:rPr>
        <w:t xml:space="preserve"> Прогноз развития существующей системы теплоснабжения с учетом строительства жилого фонда и объектов социального назначения</w:t>
      </w:r>
    </w:p>
    <w:p w:rsidR="00E65A9C" w:rsidRPr="00461A4C" w:rsidRDefault="00E65A9C" w:rsidP="00E65A9C">
      <w:pPr>
        <w:pStyle w:val="10"/>
        <w:ind w:right="22" w:firstLine="539"/>
      </w:pPr>
      <w:r w:rsidRPr="007735E2">
        <w:rPr>
          <w:bCs/>
        </w:rPr>
        <w:t>6.4.1.</w:t>
      </w:r>
      <w:r w:rsidRPr="00461A4C">
        <w:rPr>
          <w:b/>
        </w:rPr>
        <w:t xml:space="preserve"> </w:t>
      </w:r>
      <w:r w:rsidRPr="00461A4C">
        <w:t xml:space="preserve">Мероприятия местного значения МО Город Шлиссельбург по развитию системы теплоснабжения, запланированные до  2022 года: </w:t>
      </w:r>
    </w:p>
    <w:p w:rsidR="00E65A9C" w:rsidRPr="00461A4C" w:rsidRDefault="00E02A63" w:rsidP="00E65A9C">
      <w:pPr>
        <w:pStyle w:val="10"/>
        <w:ind w:right="22" w:firstLine="539"/>
      </w:pPr>
      <w:r>
        <w:t>- увеличение мощности  котельной «Южная»</w:t>
      </w:r>
      <w:r w:rsidR="00E65A9C" w:rsidRPr="00461A4C">
        <w:t>, ул. Пролетарская, с расчетной годовой выработкой 37,09 тыс. Гкал;</w:t>
      </w:r>
    </w:p>
    <w:p w:rsidR="00E65A9C" w:rsidRPr="00461A4C" w:rsidRDefault="00E65A9C" w:rsidP="00E65A9C">
      <w:pPr>
        <w:pStyle w:val="10"/>
        <w:ind w:right="22" w:firstLine="539"/>
      </w:pPr>
      <w:r w:rsidRPr="00461A4C">
        <w:t xml:space="preserve">- прокладка тепловых сетей ориентировочно </w:t>
      </w:r>
      <w:smartTag w:uri="urn:schemas-microsoft-com:office:smarttags" w:element="metricconverter">
        <w:smartTagPr>
          <w:attr w:name="ProductID" w:val="4,8 км"/>
        </w:smartTagPr>
        <w:r w:rsidRPr="00461A4C">
          <w:t>4,8 км</w:t>
        </w:r>
      </w:smartTag>
      <w:r>
        <w:t>.</w:t>
      </w:r>
    </w:p>
    <w:p w:rsidR="00E65A9C" w:rsidRPr="00461A4C" w:rsidRDefault="00E65A9C" w:rsidP="00E65A9C">
      <w:pPr>
        <w:pStyle w:val="10"/>
        <w:ind w:firstLine="540"/>
      </w:pPr>
      <w:r w:rsidRPr="007735E2">
        <w:rPr>
          <w:bCs/>
        </w:rPr>
        <w:t>6.4.2.</w:t>
      </w:r>
      <w:r w:rsidRPr="00461A4C">
        <w:rPr>
          <w:b/>
        </w:rPr>
        <w:t xml:space="preserve"> </w:t>
      </w:r>
      <w:r w:rsidRPr="00461A4C">
        <w:t>Мероприятия местного значения МО Город Шлиссельбург по развитию системы теплоснабжения, запланированные до 2032 года:</w:t>
      </w:r>
    </w:p>
    <w:p w:rsidR="00E65A9C" w:rsidRPr="00461A4C" w:rsidRDefault="00E65A9C" w:rsidP="00E65A9C">
      <w:pPr>
        <w:pStyle w:val="10"/>
        <w:ind w:firstLine="540"/>
      </w:pPr>
      <w:r w:rsidRPr="00461A4C">
        <w:t>- строительство котельной № 1, с расчетной годовой выработкой 15,0 тыс. Гкал;</w:t>
      </w:r>
    </w:p>
    <w:p w:rsidR="00E65A9C" w:rsidRPr="00461A4C" w:rsidRDefault="00E65A9C" w:rsidP="00E65A9C">
      <w:pPr>
        <w:pStyle w:val="10"/>
        <w:ind w:firstLine="540"/>
      </w:pPr>
      <w:r w:rsidRPr="00461A4C">
        <w:t>- строительство котельной № 2, с расчетной годовой выработкой 12,5 тыс. Гкал;</w:t>
      </w:r>
    </w:p>
    <w:p w:rsidR="00E65A9C" w:rsidRPr="00461A4C" w:rsidRDefault="00E65A9C" w:rsidP="00E65A9C">
      <w:pPr>
        <w:pStyle w:val="10"/>
        <w:ind w:firstLine="540"/>
      </w:pPr>
      <w:r w:rsidRPr="00461A4C">
        <w:t>- строительство котельной № 3, с расчетной годовой выработкой 10,0 тыс. Гкал;</w:t>
      </w:r>
    </w:p>
    <w:p w:rsidR="00E65A9C" w:rsidRPr="00461A4C" w:rsidRDefault="00E65A9C" w:rsidP="00E65A9C">
      <w:pPr>
        <w:pStyle w:val="10"/>
        <w:ind w:firstLine="540"/>
      </w:pPr>
      <w:r w:rsidRPr="00461A4C">
        <w:t xml:space="preserve">- прокладка тепловых сетей ориентировочно </w:t>
      </w:r>
      <w:smartTag w:uri="urn:schemas-microsoft-com:office:smarttags" w:element="metricconverter">
        <w:smartTagPr>
          <w:attr w:name="ProductID" w:val="5,4 км"/>
        </w:smartTagPr>
        <w:r w:rsidRPr="00461A4C">
          <w:t>5,4 км</w:t>
        </w:r>
      </w:smartTag>
      <w:r w:rsidRPr="00461A4C">
        <w:t>.</w:t>
      </w:r>
    </w:p>
    <w:p w:rsidR="00F5068C" w:rsidRDefault="00F5068C" w:rsidP="00F5068C">
      <w:pPr>
        <w:rPr>
          <w:b/>
          <w:bCs/>
          <w:sz w:val="26"/>
          <w:szCs w:val="26"/>
        </w:rPr>
      </w:pPr>
    </w:p>
    <w:p w:rsidR="00F5068C" w:rsidRPr="001A4F13" w:rsidRDefault="00C51E5F" w:rsidP="00F5068C">
      <w:pPr>
        <w:pStyle w:val="Default"/>
        <w:rPr>
          <w:b/>
          <w:bCs/>
        </w:rPr>
      </w:pPr>
      <w:r w:rsidRPr="001A4F13">
        <w:rPr>
          <w:b/>
          <w:bCs/>
        </w:rPr>
        <w:lastRenderedPageBreak/>
        <w:t>9</w:t>
      </w:r>
      <w:r w:rsidR="001A4F13">
        <w:rPr>
          <w:b/>
          <w:bCs/>
        </w:rPr>
        <w:t>.</w:t>
      </w:r>
      <w:r w:rsidR="002A0C84" w:rsidRPr="001A4F13">
        <w:rPr>
          <w:b/>
          <w:bCs/>
        </w:rPr>
        <w:t xml:space="preserve"> СИСТЕМА</w:t>
      </w:r>
      <w:r w:rsidR="00F5068C" w:rsidRPr="001A4F13">
        <w:rPr>
          <w:b/>
          <w:bCs/>
        </w:rPr>
        <w:t xml:space="preserve"> ВОДОСНАБЖЕНИЯ </w:t>
      </w:r>
    </w:p>
    <w:p w:rsidR="002A0C84" w:rsidRDefault="002A0C84" w:rsidP="00F5068C">
      <w:pPr>
        <w:pStyle w:val="Default"/>
        <w:rPr>
          <w:sz w:val="28"/>
          <w:szCs w:val="28"/>
        </w:rPr>
      </w:pPr>
    </w:p>
    <w:p w:rsidR="00F5068C" w:rsidRDefault="00C51E5F" w:rsidP="00F5068C">
      <w:pPr>
        <w:pStyle w:val="Default"/>
        <w:rPr>
          <w:b/>
          <w:bCs/>
          <w:sz w:val="28"/>
          <w:szCs w:val="28"/>
        </w:rPr>
      </w:pPr>
      <w:r>
        <w:rPr>
          <w:b/>
          <w:bCs/>
          <w:sz w:val="28"/>
          <w:szCs w:val="28"/>
        </w:rPr>
        <w:t>9</w:t>
      </w:r>
      <w:r w:rsidR="002A0C84">
        <w:rPr>
          <w:b/>
          <w:bCs/>
          <w:sz w:val="28"/>
          <w:szCs w:val="28"/>
        </w:rPr>
        <w:t>.1</w:t>
      </w:r>
      <w:r w:rsidR="00083E65">
        <w:rPr>
          <w:b/>
          <w:bCs/>
          <w:sz w:val="28"/>
          <w:szCs w:val="28"/>
        </w:rPr>
        <w:t>.</w:t>
      </w:r>
      <w:r w:rsidR="002A0C84">
        <w:rPr>
          <w:b/>
          <w:bCs/>
          <w:sz w:val="28"/>
          <w:szCs w:val="28"/>
        </w:rPr>
        <w:t xml:space="preserve"> Анализ существующей</w:t>
      </w:r>
      <w:r w:rsidR="00F5068C">
        <w:rPr>
          <w:b/>
          <w:bCs/>
          <w:sz w:val="28"/>
          <w:szCs w:val="28"/>
        </w:rPr>
        <w:t xml:space="preserve"> систем</w:t>
      </w:r>
      <w:r w:rsidR="002A0C84">
        <w:rPr>
          <w:b/>
          <w:bCs/>
          <w:sz w:val="28"/>
          <w:szCs w:val="28"/>
        </w:rPr>
        <w:t>ы</w:t>
      </w:r>
      <w:r w:rsidR="00F5068C">
        <w:rPr>
          <w:b/>
          <w:bCs/>
          <w:sz w:val="28"/>
          <w:szCs w:val="28"/>
        </w:rPr>
        <w:t xml:space="preserve"> водоснабжения </w:t>
      </w:r>
    </w:p>
    <w:p w:rsidR="002A0C84" w:rsidRPr="002A0C84" w:rsidRDefault="00C51E5F" w:rsidP="002A0C84">
      <w:pPr>
        <w:tabs>
          <w:tab w:val="left" w:pos="1800"/>
        </w:tabs>
        <w:jc w:val="both"/>
        <w:rPr>
          <w:rFonts w:eastAsia="Arial Unicode MS"/>
          <w:color w:val="000000"/>
          <w:spacing w:val="2"/>
          <w:kern w:val="1"/>
          <w:u w:val="single"/>
          <w:lang w:eastAsia="ar-SA"/>
        </w:rPr>
      </w:pPr>
      <w:r>
        <w:rPr>
          <w:rFonts w:eastAsia="Arial Unicode MS"/>
          <w:color w:val="000000"/>
          <w:spacing w:val="2"/>
          <w:kern w:val="1"/>
          <w:lang w:eastAsia="ar-SA"/>
        </w:rPr>
        <w:t>9</w:t>
      </w:r>
      <w:r w:rsidR="002A0C84">
        <w:rPr>
          <w:rFonts w:eastAsia="Arial Unicode MS"/>
          <w:color w:val="000000"/>
          <w:spacing w:val="2"/>
          <w:kern w:val="1"/>
          <w:lang w:eastAsia="ar-SA"/>
        </w:rPr>
        <w:t>.1.</w:t>
      </w:r>
      <w:r w:rsidR="002A0C84" w:rsidRPr="002A0C84">
        <w:rPr>
          <w:rFonts w:eastAsia="Arial Unicode MS"/>
          <w:color w:val="000000"/>
          <w:spacing w:val="2"/>
          <w:kern w:val="1"/>
          <w:lang w:eastAsia="ar-SA"/>
        </w:rPr>
        <w:t>1</w:t>
      </w:r>
      <w:r w:rsidR="00083E65">
        <w:rPr>
          <w:rFonts w:eastAsia="Arial Unicode MS"/>
          <w:color w:val="000000"/>
          <w:spacing w:val="2"/>
          <w:kern w:val="1"/>
          <w:lang w:eastAsia="ar-SA"/>
        </w:rPr>
        <w:t>.</w:t>
      </w:r>
      <w:r w:rsidR="002A0C84" w:rsidRPr="002A0C84">
        <w:rPr>
          <w:rFonts w:eastAsia="Arial Unicode MS"/>
          <w:color w:val="000000"/>
          <w:spacing w:val="2"/>
          <w:kern w:val="1"/>
          <w:lang w:eastAsia="ar-SA"/>
        </w:rPr>
        <w:t xml:space="preserve">  </w:t>
      </w:r>
      <w:r w:rsidR="002A0C84" w:rsidRPr="002A0C84">
        <w:rPr>
          <w:rFonts w:eastAsia="Arial Unicode MS"/>
          <w:color w:val="000000"/>
          <w:spacing w:val="2"/>
          <w:kern w:val="1"/>
          <w:u w:val="single"/>
          <w:lang w:eastAsia="ar-SA"/>
        </w:rPr>
        <w:t>Структура системы водоснабжения</w:t>
      </w:r>
      <w:r w:rsidR="00083E65">
        <w:rPr>
          <w:rFonts w:eastAsia="Arial Unicode MS"/>
          <w:color w:val="000000"/>
          <w:spacing w:val="2"/>
          <w:kern w:val="1"/>
          <w:u w:val="single"/>
          <w:lang w:eastAsia="ar-SA"/>
        </w:rPr>
        <w:t xml:space="preserve"> МО Город </w:t>
      </w:r>
      <w:r w:rsidR="002A0C84" w:rsidRPr="002A0C84">
        <w:rPr>
          <w:rFonts w:eastAsia="Arial Unicode MS"/>
          <w:color w:val="000000"/>
          <w:spacing w:val="2"/>
          <w:kern w:val="1"/>
          <w:u w:val="single"/>
          <w:lang w:eastAsia="ar-SA"/>
        </w:rPr>
        <w:t>Шлиссельбург и территориально-институциональное  деление поселения на зоны действия предприятий</w:t>
      </w:r>
      <w:r w:rsidR="00083E65">
        <w:rPr>
          <w:rFonts w:eastAsia="Arial Unicode MS"/>
          <w:color w:val="000000"/>
          <w:spacing w:val="2"/>
          <w:kern w:val="1"/>
          <w:u w:val="single"/>
          <w:lang w:eastAsia="ar-SA"/>
        </w:rPr>
        <w:t>,</w:t>
      </w:r>
      <w:r w:rsidR="002A0C84" w:rsidRPr="002A0C84">
        <w:rPr>
          <w:rFonts w:eastAsia="Arial Unicode MS"/>
          <w:color w:val="000000"/>
          <w:spacing w:val="2"/>
          <w:kern w:val="1"/>
          <w:u w:val="single"/>
          <w:lang w:eastAsia="ar-SA"/>
        </w:rPr>
        <w:t xml:space="preserve"> организующих водоснабжение (эксплуатационные зоны)  </w:t>
      </w:r>
    </w:p>
    <w:p w:rsidR="002A0C84" w:rsidRPr="002A0C84" w:rsidRDefault="002A0C84" w:rsidP="00083E65">
      <w:pPr>
        <w:ind w:firstLine="567"/>
        <w:jc w:val="both"/>
        <w:rPr>
          <w:rFonts w:eastAsia="Arial Unicode MS"/>
          <w:color w:val="000000"/>
          <w:spacing w:val="2"/>
          <w:kern w:val="1"/>
          <w:lang w:eastAsia="ar-SA"/>
        </w:rPr>
      </w:pPr>
      <w:r w:rsidRPr="002A0C84">
        <w:rPr>
          <w:rFonts w:eastAsia="Arial Unicode MS"/>
          <w:color w:val="000000"/>
          <w:spacing w:val="2"/>
          <w:kern w:val="1"/>
          <w:lang w:eastAsia="ar-SA"/>
        </w:rPr>
        <w:t>Система водоснабжения должна обеспечивать получение воды из природных источников, ее очистку  и подачу к местам потребления. Для выполнения этих задач служат следующие сооружения, входящие в состав системы водоснабжения:</w:t>
      </w:r>
    </w:p>
    <w:p w:rsidR="002A0C84" w:rsidRPr="002A0C84" w:rsidRDefault="00206D03" w:rsidP="00206D03">
      <w:pPr>
        <w:tabs>
          <w:tab w:val="left" w:pos="0"/>
        </w:tabs>
        <w:suppressAutoHyphens/>
        <w:jc w:val="both"/>
        <w:rPr>
          <w:rFonts w:eastAsia="Arial Unicode MS"/>
          <w:color w:val="000000"/>
          <w:spacing w:val="2"/>
          <w:kern w:val="1"/>
          <w:lang w:eastAsia="ar-SA"/>
        </w:rPr>
      </w:pPr>
      <w:r>
        <w:rPr>
          <w:rFonts w:eastAsia="Arial Unicode MS"/>
          <w:color w:val="000000"/>
          <w:spacing w:val="2"/>
          <w:kern w:val="1"/>
          <w:lang w:eastAsia="ar-SA"/>
        </w:rPr>
        <w:tab/>
        <w:t xml:space="preserve">- </w:t>
      </w:r>
      <w:r w:rsidR="002A0C84" w:rsidRPr="002A0C84">
        <w:rPr>
          <w:rFonts w:eastAsia="Arial Unicode MS"/>
          <w:color w:val="000000"/>
          <w:spacing w:val="2"/>
          <w:kern w:val="1"/>
          <w:lang w:eastAsia="ar-SA"/>
        </w:rPr>
        <w:t>водозаборные сооружения, при помощи которых осуществляется забор воды из природных источников;</w:t>
      </w:r>
    </w:p>
    <w:p w:rsidR="002A0C84" w:rsidRPr="002A0C84" w:rsidRDefault="00206D03" w:rsidP="00206D03">
      <w:pPr>
        <w:tabs>
          <w:tab w:val="left" w:pos="0"/>
        </w:tabs>
        <w:suppressAutoHyphens/>
        <w:jc w:val="both"/>
        <w:rPr>
          <w:rFonts w:eastAsia="Arial Unicode MS"/>
          <w:color w:val="000000"/>
          <w:spacing w:val="2"/>
          <w:kern w:val="1"/>
          <w:lang w:eastAsia="ar-SA"/>
        </w:rPr>
      </w:pPr>
      <w:r>
        <w:rPr>
          <w:rFonts w:eastAsia="Arial Unicode MS"/>
          <w:color w:val="000000"/>
          <w:spacing w:val="2"/>
          <w:kern w:val="1"/>
          <w:lang w:eastAsia="ar-SA"/>
        </w:rPr>
        <w:tab/>
        <w:t xml:space="preserve">- </w:t>
      </w:r>
      <w:r w:rsidR="002A0C84" w:rsidRPr="002A0C84">
        <w:rPr>
          <w:rFonts w:eastAsia="Arial Unicode MS"/>
          <w:color w:val="000000"/>
          <w:spacing w:val="2"/>
          <w:kern w:val="1"/>
          <w:lang w:eastAsia="ar-SA"/>
        </w:rPr>
        <w:t>водоподъемные сооружения, то есть насосные станции, подающие воду к местам ее очистки, хранения или потребления;</w:t>
      </w:r>
    </w:p>
    <w:p w:rsidR="002A0C84" w:rsidRPr="002A0C84" w:rsidRDefault="00206D03" w:rsidP="00206D03">
      <w:pPr>
        <w:tabs>
          <w:tab w:val="left" w:pos="0"/>
        </w:tabs>
        <w:suppressAutoHyphens/>
        <w:ind w:left="720"/>
        <w:jc w:val="both"/>
        <w:rPr>
          <w:rFonts w:eastAsia="Arial Unicode MS"/>
          <w:color w:val="000000"/>
          <w:spacing w:val="2"/>
          <w:kern w:val="1"/>
          <w:lang w:eastAsia="ar-SA"/>
        </w:rPr>
      </w:pPr>
      <w:r>
        <w:rPr>
          <w:rFonts w:eastAsia="Arial Unicode MS"/>
          <w:color w:val="000000"/>
          <w:spacing w:val="2"/>
          <w:kern w:val="1"/>
          <w:lang w:eastAsia="ar-SA"/>
        </w:rPr>
        <w:t xml:space="preserve">- </w:t>
      </w:r>
      <w:r w:rsidR="002A0C84" w:rsidRPr="002A0C84">
        <w:rPr>
          <w:rFonts w:eastAsia="Arial Unicode MS"/>
          <w:color w:val="000000"/>
          <w:spacing w:val="2"/>
          <w:kern w:val="1"/>
          <w:lang w:eastAsia="ar-SA"/>
        </w:rPr>
        <w:t>сооружения для очистки воды;</w:t>
      </w:r>
    </w:p>
    <w:p w:rsidR="00206D03" w:rsidRDefault="00206D03" w:rsidP="00206D03">
      <w:pPr>
        <w:tabs>
          <w:tab w:val="left" w:pos="0"/>
        </w:tabs>
        <w:suppressAutoHyphens/>
        <w:jc w:val="both"/>
        <w:rPr>
          <w:rFonts w:eastAsia="Arial Unicode MS"/>
          <w:color w:val="000000"/>
          <w:spacing w:val="2"/>
          <w:kern w:val="1"/>
          <w:lang w:eastAsia="ar-SA"/>
        </w:rPr>
      </w:pPr>
      <w:r>
        <w:rPr>
          <w:rFonts w:eastAsia="Arial Unicode MS"/>
          <w:color w:val="000000"/>
          <w:spacing w:val="2"/>
          <w:kern w:val="1"/>
          <w:lang w:eastAsia="ar-SA"/>
        </w:rPr>
        <w:tab/>
        <w:t xml:space="preserve">- </w:t>
      </w:r>
      <w:r w:rsidR="002A0C84" w:rsidRPr="002A0C84">
        <w:rPr>
          <w:rFonts w:eastAsia="Arial Unicode MS"/>
          <w:color w:val="000000"/>
          <w:spacing w:val="2"/>
          <w:kern w:val="1"/>
          <w:lang w:eastAsia="ar-SA"/>
        </w:rPr>
        <w:t>водоводы и водопроводные сети, служащие для транспортирования и подачи воды к местам ее потребления;</w:t>
      </w:r>
    </w:p>
    <w:p w:rsidR="002A0C84" w:rsidRPr="00206D03" w:rsidRDefault="00206D03" w:rsidP="00206D03">
      <w:pPr>
        <w:tabs>
          <w:tab w:val="left" w:pos="0"/>
        </w:tabs>
        <w:suppressAutoHyphens/>
        <w:jc w:val="both"/>
        <w:rPr>
          <w:rFonts w:eastAsia="Arial Unicode MS"/>
          <w:color w:val="000000"/>
          <w:spacing w:val="2"/>
          <w:kern w:val="1"/>
          <w:lang w:eastAsia="ar-SA"/>
        </w:rPr>
      </w:pPr>
      <w:r>
        <w:rPr>
          <w:rFonts w:eastAsia="Arial Unicode MS"/>
          <w:color w:val="000000"/>
          <w:spacing w:val="2"/>
          <w:kern w:val="1"/>
          <w:lang w:eastAsia="ar-SA"/>
        </w:rPr>
        <w:tab/>
        <w:t xml:space="preserve">- </w:t>
      </w:r>
      <w:r w:rsidR="002A0C84" w:rsidRPr="002A0C84">
        <w:rPr>
          <w:rFonts w:eastAsia="Arial Unicode MS"/>
          <w:color w:val="000000"/>
          <w:spacing w:val="2"/>
          <w:kern w:val="1"/>
          <w:lang w:eastAsia="ar-SA"/>
        </w:rPr>
        <w:t>водонапорные башни и резервуары чистой воды, играющие роль регулирующих и аккумулирующих емкостей в системе водоснабжения</w:t>
      </w:r>
      <w:r w:rsidR="00083E65">
        <w:rPr>
          <w:rFonts w:eastAsia="Arial Unicode MS"/>
          <w:color w:val="000000"/>
          <w:spacing w:val="2"/>
          <w:kern w:val="1"/>
          <w:lang w:eastAsia="ar-SA"/>
        </w:rPr>
        <w:t>.</w:t>
      </w:r>
    </w:p>
    <w:p w:rsidR="002A0C84" w:rsidRPr="002A0C84" w:rsidRDefault="002A0C84" w:rsidP="00083E65">
      <w:pPr>
        <w:tabs>
          <w:tab w:val="left" w:pos="0"/>
          <w:tab w:val="left" w:pos="709"/>
        </w:tabs>
        <w:suppressAutoHyphens/>
        <w:ind w:left="11" w:firstLine="698"/>
        <w:jc w:val="both"/>
        <w:rPr>
          <w:rFonts w:eastAsia="Arial Unicode MS"/>
          <w:color w:val="000000"/>
          <w:spacing w:val="2"/>
          <w:kern w:val="1"/>
          <w:lang w:eastAsia="ar-SA"/>
        </w:rPr>
      </w:pPr>
      <w:r w:rsidRPr="002A0C84">
        <w:rPr>
          <w:rFonts w:eastAsia="Arial Unicode MS"/>
          <w:color w:val="000000"/>
          <w:spacing w:val="2"/>
          <w:kern w:val="1"/>
          <w:lang w:eastAsia="ar-SA"/>
        </w:rPr>
        <w:t>Источником воды для водоснабжения потребителей г. Шлиссельбурга является р. Нева.</w:t>
      </w:r>
    </w:p>
    <w:p w:rsidR="002A0C84" w:rsidRPr="002A0C84" w:rsidRDefault="002A0C84" w:rsidP="002A0C84">
      <w:pPr>
        <w:tabs>
          <w:tab w:val="left" w:pos="0"/>
          <w:tab w:val="left" w:pos="709"/>
        </w:tabs>
        <w:suppressAutoHyphens/>
        <w:ind w:left="11" w:firstLine="698"/>
        <w:jc w:val="both"/>
        <w:rPr>
          <w:rFonts w:eastAsia="Arial Unicode MS"/>
          <w:color w:val="000000"/>
          <w:spacing w:val="2"/>
          <w:kern w:val="1"/>
          <w:lang w:eastAsia="ar-SA"/>
        </w:rPr>
      </w:pPr>
      <w:r w:rsidRPr="002A0C84">
        <w:rPr>
          <w:rFonts w:eastAsia="Arial Unicode MS"/>
          <w:color w:val="000000"/>
          <w:spacing w:val="2"/>
          <w:kern w:val="1"/>
          <w:lang w:eastAsia="ar-SA"/>
        </w:rPr>
        <w:t>В г. Шлиссельбурге один водозабор, расположенный на территории водоочистной станции. Представлен двумя раструбными оголовками и двумя самотечными линиями диаметром 400</w:t>
      </w:r>
      <w:r w:rsidR="00083E65">
        <w:rPr>
          <w:rFonts w:eastAsia="Arial Unicode MS"/>
          <w:color w:val="000000"/>
          <w:spacing w:val="2"/>
          <w:kern w:val="1"/>
          <w:lang w:eastAsia="ar-SA"/>
        </w:rPr>
        <w:t xml:space="preserve"> </w:t>
      </w:r>
      <w:r w:rsidRPr="002A0C84">
        <w:rPr>
          <w:rFonts w:eastAsia="Arial Unicode MS"/>
          <w:color w:val="000000"/>
          <w:spacing w:val="2"/>
          <w:kern w:val="1"/>
          <w:lang w:eastAsia="ar-SA"/>
        </w:rPr>
        <w:t>мм и длиной 200</w:t>
      </w:r>
      <w:r w:rsidR="00083E65">
        <w:rPr>
          <w:rFonts w:eastAsia="Arial Unicode MS"/>
          <w:color w:val="000000"/>
          <w:spacing w:val="2"/>
          <w:kern w:val="1"/>
          <w:lang w:eastAsia="ar-SA"/>
        </w:rPr>
        <w:t xml:space="preserve"> </w:t>
      </w:r>
      <w:r w:rsidRPr="002A0C84">
        <w:rPr>
          <w:rFonts w:eastAsia="Arial Unicode MS"/>
          <w:color w:val="000000"/>
          <w:spacing w:val="2"/>
          <w:kern w:val="1"/>
          <w:lang w:eastAsia="ar-SA"/>
        </w:rPr>
        <w:t>м</w:t>
      </w:r>
      <w:r w:rsidR="00083E65">
        <w:rPr>
          <w:rFonts w:eastAsia="Arial Unicode MS"/>
          <w:color w:val="000000"/>
          <w:spacing w:val="2"/>
          <w:kern w:val="1"/>
          <w:lang w:eastAsia="ar-SA"/>
        </w:rPr>
        <w:t>.</w:t>
      </w:r>
    </w:p>
    <w:p w:rsidR="002A0C84" w:rsidRPr="002A0C84" w:rsidRDefault="002A0C84" w:rsidP="002A0C84">
      <w:pPr>
        <w:tabs>
          <w:tab w:val="left" w:pos="0"/>
          <w:tab w:val="left" w:pos="709"/>
        </w:tabs>
        <w:suppressAutoHyphens/>
        <w:ind w:left="11" w:firstLine="698"/>
        <w:jc w:val="both"/>
        <w:rPr>
          <w:rFonts w:eastAsia="Arial Unicode MS"/>
          <w:color w:val="000000"/>
          <w:spacing w:val="2"/>
          <w:kern w:val="1"/>
          <w:lang w:eastAsia="ar-SA"/>
        </w:rPr>
      </w:pPr>
      <w:r w:rsidRPr="002A0C84">
        <w:rPr>
          <w:rFonts w:eastAsia="Arial Unicode MS"/>
          <w:color w:val="000000"/>
          <w:spacing w:val="2"/>
          <w:kern w:val="1"/>
          <w:lang w:eastAsia="ar-SA"/>
        </w:rPr>
        <w:t xml:space="preserve">Территория прибрежной </w:t>
      </w:r>
      <w:proofErr w:type="spellStart"/>
      <w:r w:rsidRPr="002A0C84">
        <w:rPr>
          <w:rFonts w:eastAsia="Arial Unicode MS"/>
          <w:color w:val="000000"/>
          <w:spacing w:val="2"/>
          <w:kern w:val="1"/>
          <w:lang w:eastAsia="ar-SA"/>
        </w:rPr>
        <w:t>водоохранной</w:t>
      </w:r>
      <w:proofErr w:type="spellEnd"/>
      <w:r w:rsidRPr="002A0C84">
        <w:rPr>
          <w:rFonts w:eastAsia="Arial Unicode MS"/>
          <w:color w:val="000000"/>
          <w:spacing w:val="2"/>
          <w:kern w:val="1"/>
          <w:lang w:eastAsia="ar-SA"/>
        </w:rPr>
        <w:t xml:space="preserve"> зоны и береговой полосы определены Договором  с Комитетом по природным ресур</w:t>
      </w:r>
      <w:r w:rsidR="00083E65">
        <w:rPr>
          <w:rFonts w:eastAsia="Arial Unicode MS"/>
          <w:color w:val="000000"/>
          <w:spacing w:val="2"/>
          <w:kern w:val="1"/>
          <w:lang w:eastAsia="ar-SA"/>
        </w:rPr>
        <w:t>сам Ленинградской области</w:t>
      </w:r>
      <w:r w:rsidRPr="002A0C84">
        <w:rPr>
          <w:rFonts w:eastAsia="Arial Unicode MS"/>
          <w:color w:val="000000"/>
          <w:spacing w:val="2"/>
          <w:kern w:val="1"/>
          <w:lang w:eastAsia="ar-SA"/>
        </w:rPr>
        <w:t>.</w:t>
      </w:r>
    </w:p>
    <w:p w:rsidR="002A0C84" w:rsidRPr="002A0C84" w:rsidRDefault="002A0C84" w:rsidP="002A0C84">
      <w:pPr>
        <w:tabs>
          <w:tab w:val="left" w:pos="0"/>
          <w:tab w:val="left" w:pos="709"/>
        </w:tabs>
        <w:suppressAutoHyphens/>
        <w:ind w:left="11" w:firstLine="698"/>
        <w:jc w:val="both"/>
        <w:rPr>
          <w:rFonts w:eastAsia="Arial Unicode MS"/>
          <w:color w:val="000000"/>
          <w:spacing w:val="2"/>
          <w:kern w:val="1"/>
          <w:lang w:eastAsia="ar-SA"/>
        </w:rPr>
      </w:pPr>
      <w:r w:rsidRPr="002A0C84">
        <w:rPr>
          <w:rFonts w:eastAsia="Arial Unicode MS"/>
          <w:color w:val="000000"/>
          <w:spacing w:val="2"/>
          <w:kern w:val="1"/>
          <w:lang w:eastAsia="ar-SA"/>
        </w:rPr>
        <w:t xml:space="preserve">Ширина прибрежной береговой полосы р. Невы составляет </w:t>
      </w:r>
      <w:smartTag w:uri="urn:schemas-microsoft-com:office:smarttags" w:element="metricconverter">
        <w:smartTagPr>
          <w:attr w:name="ProductID" w:val="200 метров"/>
        </w:smartTagPr>
        <w:r w:rsidRPr="002A0C84">
          <w:rPr>
            <w:rFonts w:eastAsia="Arial Unicode MS"/>
            <w:color w:val="000000"/>
            <w:spacing w:val="2"/>
            <w:kern w:val="1"/>
            <w:lang w:eastAsia="ar-SA"/>
          </w:rPr>
          <w:t>200 метров</w:t>
        </w:r>
      </w:smartTag>
      <w:proofErr w:type="gramStart"/>
      <w:r w:rsidRPr="002A0C84">
        <w:rPr>
          <w:rFonts w:eastAsia="Arial Unicode MS"/>
          <w:color w:val="000000"/>
          <w:spacing w:val="2"/>
          <w:kern w:val="1"/>
          <w:lang w:eastAsia="ar-SA"/>
        </w:rPr>
        <w:t xml:space="preserve"> ,</w:t>
      </w:r>
      <w:proofErr w:type="gramEnd"/>
      <w:r w:rsidRPr="002A0C84">
        <w:rPr>
          <w:rFonts w:eastAsia="Arial Unicode MS"/>
          <w:color w:val="000000"/>
          <w:spacing w:val="2"/>
          <w:kern w:val="1"/>
          <w:lang w:eastAsia="ar-SA"/>
        </w:rPr>
        <w:t xml:space="preserve"> ширина прибрежной защитной полосы установлена в зависимости о</w:t>
      </w:r>
      <w:r w:rsidR="00083E65">
        <w:rPr>
          <w:rFonts w:eastAsia="Arial Unicode MS"/>
          <w:color w:val="000000"/>
          <w:spacing w:val="2"/>
          <w:kern w:val="1"/>
          <w:lang w:eastAsia="ar-SA"/>
        </w:rPr>
        <w:t>т уклона берега водного объекта</w:t>
      </w:r>
      <w:r w:rsidRPr="002A0C84">
        <w:rPr>
          <w:rFonts w:eastAsia="Arial Unicode MS"/>
          <w:color w:val="000000"/>
          <w:spacing w:val="2"/>
          <w:kern w:val="1"/>
          <w:lang w:eastAsia="ar-SA"/>
        </w:rPr>
        <w:t>.</w:t>
      </w:r>
    </w:p>
    <w:p w:rsidR="002A0C84" w:rsidRPr="002A0C84" w:rsidRDefault="002A0C84" w:rsidP="002A0C84">
      <w:pPr>
        <w:tabs>
          <w:tab w:val="left" w:pos="0"/>
          <w:tab w:val="left" w:pos="709"/>
        </w:tabs>
        <w:suppressAutoHyphens/>
        <w:ind w:left="11" w:firstLine="698"/>
        <w:jc w:val="both"/>
        <w:rPr>
          <w:rFonts w:eastAsia="Arial Unicode MS"/>
          <w:color w:val="000000"/>
          <w:spacing w:val="2"/>
          <w:kern w:val="1"/>
          <w:lang w:eastAsia="ar-SA"/>
        </w:rPr>
      </w:pPr>
      <w:r w:rsidRPr="002A0C84">
        <w:rPr>
          <w:rFonts w:eastAsia="Arial Unicode MS"/>
          <w:color w:val="000000"/>
          <w:spacing w:val="2"/>
          <w:kern w:val="1"/>
          <w:lang w:eastAsia="ar-SA"/>
        </w:rPr>
        <w:t>Используемый участок расположен в аква</w:t>
      </w:r>
      <w:r w:rsidR="00083E65">
        <w:rPr>
          <w:rFonts w:eastAsia="Arial Unicode MS"/>
          <w:color w:val="000000"/>
          <w:spacing w:val="2"/>
          <w:kern w:val="1"/>
          <w:lang w:eastAsia="ar-SA"/>
        </w:rPr>
        <w:t>тории реки Невы у левого берега</w:t>
      </w:r>
      <w:r w:rsidRPr="002A0C84">
        <w:rPr>
          <w:rFonts w:eastAsia="Arial Unicode MS"/>
          <w:color w:val="000000"/>
          <w:spacing w:val="2"/>
          <w:kern w:val="1"/>
          <w:lang w:eastAsia="ar-SA"/>
        </w:rPr>
        <w:t>, на расстоянии 73 км</w:t>
      </w:r>
      <w:r w:rsidR="00083E65">
        <w:rPr>
          <w:rFonts w:eastAsia="Arial Unicode MS"/>
          <w:color w:val="000000"/>
          <w:spacing w:val="2"/>
          <w:kern w:val="1"/>
          <w:lang w:eastAsia="ar-SA"/>
        </w:rPr>
        <w:t xml:space="preserve"> о</w:t>
      </w:r>
      <w:r w:rsidRPr="002A0C84">
        <w:rPr>
          <w:rFonts w:eastAsia="Arial Unicode MS"/>
          <w:color w:val="000000"/>
          <w:spacing w:val="2"/>
          <w:kern w:val="1"/>
          <w:lang w:eastAsia="ar-SA"/>
        </w:rPr>
        <w:t>т устья.</w:t>
      </w:r>
    </w:p>
    <w:p w:rsidR="002A0C84" w:rsidRPr="002A0C84" w:rsidRDefault="00C51E5F" w:rsidP="002A0C84">
      <w:pPr>
        <w:tabs>
          <w:tab w:val="left" w:pos="0"/>
        </w:tabs>
        <w:spacing w:before="100" w:beforeAutospacing="1" w:after="100" w:afterAutospacing="1"/>
        <w:ind w:left="11"/>
        <w:jc w:val="both"/>
        <w:rPr>
          <w:color w:val="000000"/>
          <w:spacing w:val="2"/>
        </w:rPr>
      </w:pPr>
      <w:r>
        <w:rPr>
          <w:color w:val="000000"/>
          <w:spacing w:val="2"/>
        </w:rPr>
        <w:t>9</w:t>
      </w:r>
      <w:r w:rsidR="002A0C84" w:rsidRPr="002A0C84">
        <w:rPr>
          <w:color w:val="000000"/>
          <w:spacing w:val="2"/>
        </w:rPr>
        <w:t>.1.</w:t>
      </w:r>
      <w:r w:rsidR="002A0C84">
        <w:rPr>
          <w:color w:val="000000"/>
          <w:spacing w:val="2"/>
        </w:rPr>
        <w:t>2</w:t>
      </w:r>
      <w:r w:rsidR="00083E65">
        <w:rPr>
          <w:color w:val="000000"/>
          <w:spacing w:val="2"/>
        </w:rPr>
        <w:t>.</w:t>
      </w:r>
      <w:r w:rsidR="002A0C84" w:rsidRPr="002A0C84">
        <w:rPr>
          <w:color w:val="000000"/>
          <w:spacing w:val="2"/>
          <w:u w:val="single"/>
        </w:rPr>
        <w:t xml:space="preserve"> </w:t>
      </w:r>
      <w:bookmarkStart w:id="6" w:name="_Toc374427126"/>
      <w:bookmarkStart w:id="7" w:name="_Toc374431737"/>
      <w:bookmarkStart w:id="8" w:name="_Toc374449653"/>
      <w:bookmarkStart w:id="9" w:name="_Toc378612913"/>
      <w:r w:rsidR="002A0C84" w:rsidRPr="002A0C84">
        <w:rPr>
          <w:color w:val="000000"/>
          <w:spacing w:val="2"/>
          <w:u w:val="single"/>
        </w:rPr>
        <w:t>Описание технологических зон водоснабжения</w:t>
      </w:r>
      <w:bookmarkEnd w:id="6"/>
      <w:bookmarkEnd w:id="7"/>
      <w:bookmarkEnd w:id="8"/>
      <w:bookmarkEnd w:id="9"/>
      <w:r w:rsidR="002A0C84" w:rsidRPr="002A0C84">
        <w:rPr>
          <w:color w:val="000000"/>
          <w:spacing w:val="2"/>
          <w:u w:val="single"/>
        </w:rPr>
        <w:t>,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и холодного водоснабжения соответственно) и перечень централизованных систем водоснабжения</w:t>
      </w:r>
    </w:p>
    <w:p w:rsidR="002A0C84" w:rsidRPr="002A0C84" w:rsidRDefault="002A0C84" w:rsidP="002A0C84">
      <w:pPr>
        <w:widowControl w:val="0"/>
        <w:suppressAutoHyphens/>
        <w:ind w:firstLine="708"/>
        <w:jc w:val="both"/>
        <w:rPr>
          <w:color w:val="000000"/>
          <w:kern w:val="2"/>
          <w:lang w:eastAsia="ar-SA"/>
        </w:rPr>
      </w:pPr>
      <w:r w:rsidRPr="002A0C84">
        <w:rPr>
          <w:rFonts w:eastAsia="Arial Unicode MS"/>
          <w:color w:val="000000"/>
          <w:kern w:val="2"/>
          <w:lang w:eastAsia="ar-SA"/>
        </w:rPr>
        <w:t>Систему водоснабжения по принципу территориального зонирования  можно разделить на следующие  технологические зоны:</w:t>
      </w:r>
      <w:r w:rsidR="005575F9">
        <w:rPr>
          <w:color w:val="000000"/>
          <w:kern w:val="2"/>
          <w:lang w:eastAsia="ar-SA"/>
        </w:rPr>
        <w:t xml:space="preserve"> </w:t>
      </w:r>
      <w:r w:rsidRPr="002A0C84">
        <w:rPr>
          <w:color w:val="000000"/>
          <w:kern w:val="2"/>
          <w:lang w:eastAsia="ar-SA"/>
        </w:rPr>
        <w:t>зона действия хозяйственно-п</w:t>
      </w:r>
      <w:r w:rsidR="005575F9">
        <w:rPr>
          <w:color w:val="000000"/>
          <w:kern w:val="2"/>
          <w:lang w:eastAsia="ar-SA"/>
        </w:rPr>
        <w:t xml:space="preserve">итьевого водоснабжения   </w:t>
      </w:r>
      <w:r w:rsidRPr="002A0C84">
        <w:rPr>
          <w:color w:val="000000"/>
          <w:kern w:val="2"/>
          <w:lang w:eastAsia="ar-SA"/>
        </w:rPr>
        <w:t>г. Шлиссельбург</w:t>
      </w:r>
      <w:r w:rsidR="005575F9">
        <w:rPr>
          <w:color w:val="000000"/>
          <w:kern w:val="2"/>
          <w:lang w:eastAsia="ar-SA"/>
        </w:rPr>
        <w:t>а</w:t>
      </w:r>
      <w:r w:rsidRPr="002A0C84">
        <w:rPr>
          <w:color w:val="000000"/>
          <w:kern w:val="2"/>
          <w:lang w:eastAsia="ar-SA"/>
        </w:rPr>
        <w:t>.</w:t>
      </w:r>
    </w:p>
    <w:p w:rsidR="002A0C84" w:rsidRPr="002A0C84" w:rsidRDefault="002A0C84" w:rsidP="002A0C84">
      <w:pPr>
        <w:jc w:val="both"/>
        <w:rPr>
          <w:rFonts w:eastAsia="Arial Unicode MS"/>
          <w:color w:val="000000"/>
          <w:spacing w:val="2"/>
          <w:kern w:val="1"/>
          <w:lang w:eastAsia="ar-SA"/>
        </w:rPr>
      </w:pPr>
      <w:r w:rsidRPr="002A0C84">
        <w:rPr>
          <w:color w:val="000000"/>
        </w:rPr>
        <w:tab/>
      </w:r>
      <w:r w:rsidRPr="002A0C84">
        <w:rPr>
          <w:rFonts w:eastAsia="Arial Unicode MS"/>
          <w:color w:val="000000"/>
          <w:spacing w:val="2"/>
          <w:kern w:val="1"/>
          <w:lang w:eastAsia="ar-SA"/>
        </w:rPr>
        <w:t>Объем поднимаемой из р</w:t>
      </w:r>
      <w:proofErr w:type="gramStart"/>
      <w:r w:rsidRPr="002A0C84">
        <w:rPr>
          <w:rFonts w:eastAsia="Arial Unicode MS"/>
          <w:color w:val="000000"/>
          <w:spacing w:val="2"/>
          <w:kern w:val="1"/>
          <w:lang w:eastAsia="ar-SA"/>
        </w:rPr>
        <w:t>.Н</w:t>
      </w:r>
      <w:proofErr w:type="gramEnd"/>
      <w:r w:rsidRPr="002A0C84">
        <w:rPr>
          <w:rFonts w:eastAsia="Arial Unicode MS"/>
          <w:color w:val="000000"/>
          <w:spacing w:val="2"/>
          <w:kern w:val="1"/>
          <w:lang w:eastAsia="ar-SA"/>
        </w:rPr>
        <w:t>евы воды составляет  1807</w:t>
      </w:r>
      <w:r w:rsidR="005575F9">
        <w:rPr>
          <w:rFonts w:eastAsia="Arial Unicode MS"/>
          <w:color w:val="000000"/>
          <w:spacing w:val="2"/>
          <w:kern w:val="1"/>
          <w:lang w:eastAsia="ar-SA"/>
        </w:rPr>
        <w:t xml:space="preserve"> </w:t>
      </w:r>
      <w:r w:rsidRPr="002A0C84">
        <w:rPr>
          <w:rFonts w:eastAsia="Arial Unicode MS"/>
          <w:color w:val="000000"/>
          <w:spacing w:val="2"/>
          <w:kern w:val="1"/>
          <w:lang w:eastAsia="ar-SA"/>
        </w:rPr>
        <w:t>тыс.куб.м./год. Поднятая вода из реки Нева в количестве – 1807 тыс</w:t>
      </w:r>
      <w:proofErr w:type="gramStart"/>
      <w:r w:rsidRPr="002A0C84">
        <w:rPr>
          <w:rFonts w:eastAsia="Arial Unicode MS"/>
          <w:color w:val="000000"/>
          <w:spacing w:val="2"/>
          <w:kern w:val="1"/>
          <w:lang w:eastAsia="ar-SA"/>
        </w:rPr>
        <w:t>.м</w:t>
      </w:r>
      <w:proofErr w:type="gramEnd"/>
      <w:r w:rsidRPr="002A0C84">
        <w:rPr>
          <w:rFonts w:eastAsia="Arial Unicode MS"/>
          <w:color w:val="000000"/>
          <w:spacing w:val="2"/>
          <w:kern w:val="1"/>
          <w:vertAlign w:val="superscript"/>
          <w:lang w:eastAsia="ar-SA"/>
        </w:rPr>
        <w:t xml:space="preserve">3 </w:t>
      </w:r>
      <w:r w:rsidRPr="002A0C84">
        <w:rPr>
          <w:rFonts w:eastAsia="Arial Unicode MS"/>
          <w:color w:val="000000"/>
          <w:spacing w:val="2"/>
          <w:kern w:val="1"/>
          <w:lang w:eastAsia="ar-SA"/>
        </w:rPr>
        <w:t>по трубопроводу поступает  на очистные сооружения</w:t>
      </w:r>
      <w:r w:rsidR="005575F9">
        <w:rPr>
          <w:rFonts w:eastAsia="Arial Unicode MS"/>
          <w:color w:val="000000"/>
          <w:spacing w:val="2"/>
          <w:kern w:val="1"/>
          <w:lang w:eastAsia="ar-SA"/>
        </w:rPr>
        <w:t xml:space="preserve"> </w:t>
      </w:r>
      <w:r w:rsidRPr="002A0C84">
        <w:rPr>
          <w:rFonts w:eastAsia="Arial Unicode MS"/>
          <w:color w:val="000000"/>
          <w:spacing w:val="2"/>
          <w:kern w:val="1"/>
          <w:lang w:eastAsia="ar-SA"/>
        </w:rPr>
        <w:t>и далее по водоводам в городскую сеть.</w:t>
      </w:r>
    </w:p>
    <w:p w:rsidR="002A0C84" w:rsidRPr="002A0C84" w:rsidRDefault="002A0C84" w:rsidP="002A0C84">
      <w:pPr>
        <w:widowControl w:val="0"/>
        <w:tabs>
          <w:tab w:val="left" w:pos="0"/>
          <w:tab w:val="left" w:pos="709"/>
        </w:tabs>
        <w:jc w:val="both"/>
        <w:rPr>
          <w:color w:val="000000"/>
          <w:spacing w:val="2"/>
        </w:rPr>
      </w:pPr>
      <w:r>
        <w:rPr>
          <w:rFonts w:eastAsia="Arial Unicode MS"/>
          <w:bCs/>
          <w:color w:val="000000"/>
          <w:spacing w:val="2"/>
          <w:kern w:val="1"/>
          <w:sz w:val="28"/>
          <w:szCs w:val="28"/>
          <w:lang w:eastAsia="ar-SA"/>
        </w:rPr>
        <w:tab/>
      </w:r>
      <w:r w:rsidRPr="002A0C84">
        <w:rPr>
          <w:rFonts w:eastAsia="Arial Unicode MS"/>
          <w:bCs/>
          <w:color w:val="000000"/>
          <w:spacing w:val="2"/>
          <w:kern w:val="1"/>
          <w:lang w:eastAsia="ar-SA"/>
        </w:rPr>
        <w:t>О</w:t>
      </w:r>
      <w:r w:rsidRPr="002A0C84">
        <w:rPr>
          <w:color w:val="000000"/>
          <w:spacing w:val="2"/>
        </w:rPr>
        <w:t>сновным источником водоснабжения г. Шлиссельбурга  являе</w:t>
      </w:r>
      <w:r w:rsidR="005575F9">
        <w:rPr>
          <w:color w:val="000000"/>
          <w:spacing w:val="2"/>
        </w:rPr>
        <w:t>тся р. Нева,  - в среднем  1807,</w:t>
      </w:r>
      <w:r w:rsidRPr="002A0C84">
        <w:rPr>
          <w:color w:val="000000"/>
          <w:spacing w:val="2"/>
        </w:rPr>
        <w:t>2 тыс.  куб</w:t>
      </w:r>
      <w:proofErr w:type="gramStart"/>
      <w:r w:rsidRPr="002A0C84">
        <w:rPr>
          <w:color w:val="000000"/>
          <w:spacing w:val="2"/>
        </w:rPr>
        <w:t>.м</w:t>
      </w:r>
      <w:proofErr w:type="gramEnd"/>
      <w:r w:rsidRPr="002A0C84">
        <w:rPr>
          <w:color w:val="000000"/>
          <w:spacing w:val="2"/>
        </w:rPr>
        <w:t xml:space="preserve">/год. </w:t>
      </w:r>
    </w:p>
    <w:p w:rsidR="002A0C84" w:rsidRPr="002A0C84" w:rsidRDefault="002A0C84" w:rsidP="002A0C84">
      <w:pPr>
        <w:widowControl w:val="0"/>
        <w:tabs>
          <w:tab w:val="left" w:pos="0"/>
          <w:tab w:val="left" w:pos="709"/>
        </w:tabs>
        <w:ind w:firstLine="567"/>
        <w:jc w:val="both"/>
        <w:rPr>
          <w:color w:val="000000"/>
          <w:spacing w:val="2"/>
        </w:rPr>
      </w:pPr>
      <w:r w:rsidRPr="002A0C84">
        <w:rPr>
          <w:color w:val="000000"/>
          <w:spacing w:val="2"/>
        </w:rPr>
        <w:t xml:space="preserve">Природные особенности невской воды, определяющие выбор схемы ее очистки, следующие: низкая минерализация и жесткость, малое содержание микроэлементов (фтора и йода), низкие значения мутности, относительное высокое содержание гуминовых веществ, высокая цветность и высокая </w:t>
      </w:r>
      <w:proofErr w:type="spellStart"/>
      <w:r w:rsidRPr="002A0C84">
        <w:rPr>
          <w:color w:val="000000"/>
          <w:spacing w:val="2"/>
        </w:rPr>
        <w:t>перманганатная</w:t>
      </w:r>
      <w:proofErr w:type="spellEnd"/>
      <w:r w:rsidRPr="002A0C84">
        <w:rPr>
          <w:color w:val="000000"/>
          <w:spacing w:val="2"/>
        </w:rPr>
        <w:t xml:space="preserve"> окисляемость. </w:t>
      </w:r>
    </w:p>
    <w:p w:rsidR="002A0C84" w:rsidRPr="002A0C84" w:rsidRDefault="002A0C84" w:rsidP="002A0C84">
      <w:pPr>
        <w:widowControl w:val="0"/>
        <w:tabs>
          <w:tab w:val="left" w:pos="0"/>
          <w:tab w:val="left" w:pos="709"/>
        </w:tabs>
        <w:ind w:firstLine="567"/>
        <w:jc w:val="both"/>
        <w:rPr>
          <w:color w:val="000000"/>
          <w:spacing w:val="2"/>
        </w:rPr>
      </w:pPr>
      <w:r w:rsidRPr="002A0C84">
        <w:rPr>
          <w:color w:val="000000"/>
          <w:spacing w:val="2"/>
        </w:rPr>
        <w:t xml:space="preserve">Невской воде свойственна высокая коррозионная активность. Периодическое ухудшение качества воды в поверхностном источнике водоснабжения р. Невы, происходящее из-за природных явлений, связанных с перемещением внутренних вод в </w:t>
      </w:r>
      <w:r w:rsidRPr="002A0C84">
        <w:rPr>
          <w:color w:val="000000"/>
          <w:spacing w:val="2"/>
        </w:rPr>
        <w:lastRenderedPageBreak/>
        <w:t>Ладожском озере и антропогенным загрязнением водной системы, не позволяет гарантировать обеспечение необходимого качества питьевой воды на выходе из существующей системы водоснабжения.</w:t>
      </w:r>
    </w:p>
    <w:p w:rsidR="002A0C84" w:rsidRPr="002A0C84" w:rsidRDefault="005575F9" w:rsidP="002A0C84">
      <w:pPr>
        <w:widowControl w:val="0"/>
        <w:tabs>
          <w:tab w:val="left" w:pos="0"/>
          <w:tab w:val="left" w:pos="709"/>
        </w:tabs>
        <w:ind w:firstLine="567"/>
        <w:jc w:val="both"/>
        <w:rPr>
          <w:color w:val="000000"/>
          <w:spacing w:val="2"/>
        </w:rPr>
      </w:pPr>
      <w:r>
        <w:rPr>
          <w:color w:val="000000"/>
          <w:spacing w:val="2"/>
        </w:rPr>
        <w:t xml:space="preserve">         То есть</w:t>
      </w:r>
      <w:r w:rsidR="002A0C84" w:rsidRPr="002A0C84">
        <w:rPr>
          <w:color w:val="000000"/>
          <w:spacing w:val="2"/>
        </w:rPr>
        <w:t>, качество воды поверхностного источника водоснабжения р</w:t>
      </w:r>
      <w:proofErr w:type="gramStart"/>
      <w:r w:rsidR="002A0C84" w:rsidRPr="002A0C84">
        <w:rPr>
          <w:color w:val="000000"/>
          <w:spacing w:val="2"/>
        </w:rPr>
        <w:t>.Н</w:t>
      </w:r>
      <w:proofErr w:type="gramEnd"/>
      <w:r w:rsidR="002A0C84" w:rsidRPr="002A0C84">
        <w:rPr>
          <w:color w:val="000000"/>
          <w:spacing w:val="2"/>
        </w:rPr>
        <w:t>евы на применяемых на водопроводных сооружений  Шлиссельбурга  технологиях очистки не позволяет гарантировать круглогодичное обеспечение необходимого качества питьевой воды.</w:t>
      </w:r>
      <w:r w:rsidR="002A0C84" w:rsidRPr="002A0C84">
        <w:rPr>
          <w:color w:val="000000"/>
          <w:spacing w:val="2"/>
        </w:rPr>
        <w:br/>
      </w:r>
      <w:r w:rsidR="002A0C84" w:rsidRPr="002A0C84">
        <w:rPr>
          <w:color w:val="000000"/>
          <w:spacing w:val="2"/>
        </w:rPr>
        <w:tab/>
        <w:t>Установленная производственная мощность очистных сооруже</w:t>
      </w:r>
      <w:r>
        <w:rPr>
          <w:color w:val="000000"/>
          <w:spacing w:val="2"/>
        </w:rPr>
        <w:t>ний водоснабжения составляет 12,</w:t>
      </w:r>
      <w:r w:rsidR="002A0C84" w:rsidRPr="002A0C84">
        <w:rPr>
          <w:color w:val="000000"/>
          <w:spacing w:val="2"/>
        </w:rPr>
        <w:t>5 тыс. куб</w:t>
      </w:r>
      <w:proofErr w:type="gramStart"/>
      <w:r w:rsidR="002A0C84" w:rsidRPr="002A0C84">
        <w:rPr>
          <w:color w:val="000000"/>
          <w:spacing w:val="2"/>
        </w:rPr>
        <w:t>.м</w:t>
      </w:r>
      <w:proofErr w:type="gramEnd"/>
      <w:r w:rsidR="008E27D9">
        <w:rPr>
          <w:color w:val="000000"/>
          <w:spacing w:val="2"/>
        </w:rPr>
        <w:t xml:space="preserve"> </w:t>
      </w:r>
      <w:r w:rsidR="002A0C84" w:rsidRPr="002A0C84">
        <w:rPr>
          <w:color w:val="000000"/>
          <w:spacing w:val="2"/>
        </w:rPr>
        <w:t xml:space="preserve"> в сутки.</w:t>
      </w:r>
    </w:p>
    <w:p w:rsidR="002A0C84" w:rsidRPr="002A0C84" w:rsidRDefault="00C51E5F" w:rsidP="002A0C84">
      <w:pPr>
        <w:tabs>
          <w:tab w:val="left" w:pos="0"/>
        </w:tabs>
        <w:suppressAutoHyphens/>
        <w:spacing w:before="100" w:beforeAutospacing="1" w:after="100" w:afterAutospacing="1"/>
        <w:jc w:val="both"/>
        <w:rPr>
          <w:rFonts w:eastAsia="Arial Unicode MS"/>
          <w:color w:val="000000"/>
          <w:spacing w:val="2"/>
          <w:kern w:val="1"/>
          <w:u w:val="single"/>
          <w:lang w:eastAsia="ar-SA"/>
        </w:rPr>
      </w:pPr>
      <w:r>
        <w:rPr>
          <w:rFonts w:eastAsia="Arial Unicode MS"/>
          <w:color w:val="000000"/>
          <w:spacing w:val="2"/>
          <w:kern w:val="1"/>
          <w:lang w:eastAsia="ar-SA"/>
        </w:rPr>
        <w:t>9</w:t>
      </w:r>
      <w:r w:rsidR="002A0C84" w:rsidRPr="002A0C84">
        <w:rPr>
          <w:rFonts w:eastAsia="Arial Unicode MS"/>
          <w:color w:val="000000"/>
          <w:spacing w:val="2"/>
          <w:kern w:val="1"/>
          <w:lang w:eastAsia="ar-SA"/>
        </w:rPr>
        <w:t>.1.3</w:t>
      </w:r>
      <w:r w:rsidR="005575F9">
        <w:rPr>
          <w:rFonts w:eastAsia="Arial Unicode MS"/>
          <w:color w:val="000000"/>
          <w:spacing w:val="2"/>
          <w:kern w:val="1"/>
          <w:lang w:eastAsia="ar-SA"/>
        </w:rPr>
        <w:t>.</w:t>
      </w:r>
      <w:r w:rsidR="002A0C84" w:rsidRPr="002A0C84">
        <w:rPr>
          <w:rFonts w:eastAsia="Arial Unicode MS"/>
          <w:color w:val="000000"/>
          <w:spacing w:val="2"/>
          <w:kern w:val="1"/>
          <w:u w:val="single"/>
          <w:lang w:eastAsia="ar-SA"/>
        </w:rPr>
        <w:t xml:space="preserve">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нормативам качества</w:t>
      </w:r>
    </w:p>
    <w:p w:rsidR="002A0C84" w:rsidRPr="002A0C84" w:rsidRDefault="002A0C84" w:rsidP="002A0C84">
      <w:pPr>
        <w:tabs>
          <w:tab w:val="left" w:pos="0"/>
          <w:tab w:val="left" w:pos="709"/>
        </w:tabs>
        <w:suppressAutoHyphens/>
        <w:ind w:left="11" w:firstLine="698"/>
        <w:jc w:val="both"/>
        <w:rPr>
          <w:rFonts w:eastAsia="Arial Unicode MS"/>
          <w:color w:val="000000"/>
          <w:spacing w:val="2"/>
          <w:kern w:val="1"/>
          <w:lang w:eastAsia="ar-SA"/>
        </w:rPr>
      </w:pPr>
      <w:r w:rsidRPr="002A0C84">
        <w:rPr>
          <w:rFonts w:eastAsia="Arial Unicode MS"/>
          <w:color w:val="000000"/>
          <w:spacing w:val="2"/>
          <w:kern w:val="1"/>
          <w:lang w:eastAsia="ar-SA"/>
        </w:rPr>
        <w:t>Водоочистные сооружения р</w:t>
      </w:r>
      <w:r w:rsidR="005575F9">
        <w:rPr>
          <w:rFonts w:eastAsia="Arial Unicode MS"/>
          <w:color w:val="000000"/>
          <w:spacing w:val="2"/>
          <w:kern w:val="1"/>
          <w:lang w:eastAsia="ar-SA"/>
        </w:rPr>
        <w:t xml:space="preserve">асположены  в г. Шлиссельбурге на </w:t>
      </w:r>
      <w:r w:rsidRPr="002A0C84">
        <w:rPr>
          <w:rFonts w:eastAsia="Arial Unicode MS"/>
          <w:color w:val="000000"/>
          <w:spacing w:val="2"/>
          <w:kern w:val="1"/>
          <w:lang w:eastAsia="ar-SA"/>
        </w:rPr>
        <w:t xml:space="preserve"> ул. </w:t>
      </w:r>
      <w:proofErr w:type="spellStart"/>
      <w:r w:rsidRPr="002A0C84">
        <w:rPr>
          <w:rFonts w:eastAsia="Arial Unicode MS"/>
          <w:color w:val="000000"/>
          <w:spacing w:val="2"/>
          <w:kern w:val="1"/>
          <w:lang w:eastAsia="ar-SA"/>
        </w:rPr>
        <w:t>Чекалова</w:t>
      </w:r>
      <w:proofErr w:type="spellEnd"/>
      <w:r w:rsidRPr="002A0C84">
        <w:rPr>
          <w:rFonts w:eastAsia="Arial Unicode MS"/>
          <w:color w:val="000000"/>
          <w:spacing w:val="2"/>
          <w:kern w:val="1"/>
          <w:lang w:eastAsia="ar-SA"/>
        </w:rPr>
        <w:t>,</w:t>
      </w:r>
      <w:r w:rsidR="005575F9">
        <w:rPr>
          <w:rFonts w:eastAsia="Arial Unicode MS"/>
          <w:color w:val="000000"/>
          <w:spacing w:val="2"/>
          <w:kern w:val="1"/>
          <w:lang w:eastAsia="ar-SA"/>
        </w:rPr>
        <w:t xml:space="preserve"> </w:t>
      </w:r>
      <w:r w:rsidRPr="002A0C84">
        <w:rPr>
          <w:rFonts w:eastAsia="Arial Unicode MS"/>
          <w:color w:val="000000"/>
          <w:spacing w:val="2"/>
          <w:kern w:val="1"/>
          <w:lang w:eastAsia="ar-SA"/>
        </w:rPr>
        <w:t>д.2.</w:t>
      </w:r>
    </w:p>
    <w:p w:rsidR="002A0C84" w:rsidRPr="002A0C84" w:rsidRDefault="002A0C84" w:rsidP="002A0C84">
      <w:pPr>
        <w:tabs>
          <w:tab w:val="left" w:pos="0"/>
          <w:tab w:val="left" w:pos="709"/>
        </w:tabs>
        <w:suppressAutoHyphens/>
        <w:ind w:left="11"/>
        <w:jc w:val="both"/>
        <w:rPr>
          <w:rFonts w:eastAsia="Arial Unicode MS"/>
          <w:color w:val="000000"/>
          <w:spacing w:val="2"/>
          <w:kern w:val="1"/>
          <w:lang w:eastAsia="ar-SA"/>
        </w:rPr>
      </w:pPr>
      <w:r w:rsidRPr="002A0C84">
        <w:rPr>
          <w:rFonts w:eastAsia="Arial Unicode MS"/>
          <w:color w:val="000000"/>
          <w:spacing w:val="2"/>
          <w:kern w:val="1"/>
          <w:lang w:eastAsia="ar-SA"/>
        </w:rPr>
        <w:t>Водонапорная башня имеет   металлический резервуар   на 300 м</w:t>
      </w:r>
      <w:r w:rsidRPr="002A0C84">
        <w:rPr>
          <w:rFonts w:eastAsia="Arial Unicode MS"/>
          <w:color w:val="000000"/>
          <w:spacing w:val="2"/>
          <w:kern w:val="1"/>
          <w:vertAlign w:val="superscript"/>
          <w:lang w:eastAsia="ar-SA"/>
        </w:rPr>
        <w:t>3</w:t>
      </w:r>
      <w:r w:rsidRPr="002A0C84">
        <w:rPr>
          <w:rFonts w:eastAsia="Arial Unicode MS"/>
          <w:color w:val="000000"/>
          <w:spacing w:val="2"/>
          <w:kern w:val="1"/>
          <w:lang w:eastAsia="ar-SA"/>
        </w:rPr>
        <w:t xml:space="preserve">. </w:t>
      </w:r>
    </w:p>
    <w:p w:rsidR="002A0C84" w:rsidRPr="002A0C84" w:rsidRDefault="002A0C84" w:rsidP="002A0C84">
      <w:pPr>
        <w:tabs>
          <w:tab w:val="left" w:pos="0"/>
          <w:tab w:val="left" w:pos="709"/>
        </w:tabs>
        <w:suppressAutoHyphens/>
        <w:ind w:left="11"/>
        <w:jc w:val="both"/>
        <w:rPr>
          <w:rFonts w:eastAsia="Arial Unicode MS"/>
          <w:color w:val="000000"/>
          <w:spacing w:val="2"/>
          <w:kern w:val="1"/>
          <w:lang w:eastAsia="ar-SA"/>
        </w:rPr>
      </w:pPr>
      <w:r w:rsidRPr="002A0C84">
        <w:rPr>
          <w:rFonts w:eastAsia="Arial Unicode MS"/>
          <w:color w:val="000000"/>
          <w:spacing w:val="2"/>
          <w:kern w:val="1"/>
          <w:lang w:eastAsia="ar-SA"/>
        </w:rPr>
        <w:t xml:space="preserve">Год строительства башни не известен. </w:t>
      </w:r>
    </w:p>
    <w:p w:rsidR="002A0C84" w:rsidRPr="002A0C84" w:rsidRDefault="002A0C84" w:rsidP="002A0C84">
      <w:pPr>
        <w:tabs>
          <w:tab w:val="left" w:pos="0"/>
          <w:tab w:val="left" w:pos="709"/>
        </w:tabs>
        <w:suppressAutoHyphens/>
        <w:ind w:left="11"/>
        <w:jc w:val="both"/>
        <w:rPr>
          <w:rFonts w:eastAsia="Arial Unicode MS"/>
          <w:color w:val="000000"/>
          <w:spacing w:val="2"/>
          <w:kern w:val="1"/>
          <w:lang w:eastAsia="ar-SA"/>
        </w:rPr>
      </w:pPr>
      <w:r w:rsidRPr="002A0C84">
        <w:rPr>
          <w:rFonts w:eastAsia="Arial Unicode MS"/>
          <w:color w:val="000000"/>
          <w:spacing w:val="2"/>
          <w:kern w:val="1"/>
          <w:lang w:eastAsia="ar-SA"/>
        </w:rPr>
        <w:t>Технический паспорт составлен в 2011 году.</w:t>
      </w:r>
    </w:p>
    <w:p w:rsidR="002A0C84" w:rsidRPr="002A0C84" w:rsidRDefault="005575F9" w:rsidP="002A0C84">
      <w:pPr>
        <w:pStyle w:val="ListParagraph"/>
        <w:spacing w:after="0" w:line="240" w:lineRule="auto"/>
        <w:ind w:left="0"/>
        <w:jc w:val="both"/>
        <w:rPr>
          <w:rFonts w:ascii="Times New Roman" w:hAnsi="Times New Roman"/>
          <w:color w:val="000000"/>
          <w:spacing w:val="2"/>
          <w:sz w:val="24"/>
          <w:szCs w:val="24"/>
          <w:lang w:eastAsia="ru-RU"/>
        </w:rPr>
      </w:pPr>
      <w:r>
        <w:rPr>
          <w:rFonts w:ascii="Times New Roman" w:eastAsia="Arial Unicode MS" w:hAnsi="Times New Roman"/>
          <w:color w:val="000000"/>
          <w:spacing w:val="2"/>
          <w:kern w:val="1"/>
          <w:sz w:val="24"/>
          <w:szCs w:val="24"/>
          <w:lang w:eastAsia="ar-SA"/>
        </w:rPr>
        <w:tab/>
        <w:t>При визуальном осмотре</w:t>
      </w:r>
      <w:r w:rsidR="002A0C84" w:rsidRPr="002A0C84">
        <w:rPr>
          <w:rFonts w:ascii="Times New Roman" w:eastAsia="Arial Unicode MS" w:hAnsi="Times New Roman"/>
          <w:color w:val="000000"/>
          <w:spacing w:val="2"/>
          <w:kern w:val="1"/>
          <w:sz w:val="24"/>
          <w:szCs w:val="24"/>
          <w:lang w:eastAsia="ar-SA"/>
        </w:rPr>
        <w:t xml:space="preserve"> виден   износ резервуара</w:t>
      </w:r>
      <w:r>
        <w:rPr>
          <w:rFonts w:ascii="Times New Roman" w:eastAsia="Arial Unicode MS" w:hAnsi="Times New Roman"/>
          <w:color w:val="000000"/>
          <w:spacing w:val="2"/>
          <w:kern w:val="1"/>
          <w:sz w:val="24"/>
          <w:szCs w:val="24"/>
          <w:lang w:eastAsia="ar-SA"/>
        </w:rPr>
        <w:t xml:space="preserve"> - коррозия</w:t>
      </w:r>
      <w:r w:rsidR="002A0C84" w:rsidRPr="002A0C84">
        <w:rPr>
          <w:rFonts w:ascii="Times New Roman" w:eastAsia="Arial Unicode MS" w:hAnsi="Times New Roman"/>
          <w:color w:val="000000"/>
          <w:spacing w:val="2"/>
          <w:kern w:val="1"/>
          <w:sz w:val="24"/>
          <w:szCs w:val="24"/>
          <w:lang w:eastAsia="ar-SA"/>
        </w:rPr>
        <w:t>, прогибы, увлажнение резервуара в местах микротрещин. Износ объекта по техпаспорту – 45%.</w:t>
      </w:r>
      <w:r w:rsidR="002A0C84" w:rsidRPr="002A0C84">
        <w:rPr>
          <w:rFonts w:ascii="Times New Roman" w:hAnsi="Times New Roman"/>
          <w:color w:val="000000"/>
          <w:spacing w:val="2"/>
          <w:sz w:val="24"/>
          <w:szCs w:val="24"/>
          <w:lang w:eastAsia="ru-RU"/>
        </w:rPr>
        <w:t xml:space="preserve"> Высокая степень износа очистных сооружений  не позволяет обеспечить водоснабжение в соответствии со стандартами качества (в период паводка).</w:t>
      </w:r>
    </w:p>
    <w:p w:rsidR="002A0C84" w:rsidRDefault="005575F9" w:rsidP="002A0C84">
      <w:pPr>
        <w:pStyle w:val="Default"/>
        <w:jc w:val="both"/>
        <w:rPr>
          <w:spacing w:val="2"/>
        </w:rPr>
      </w:pPr>
      <w:r>
        <w:rPr>
          <w:spacing w:val="2"/>
        </w:rPr>
        <w:tab/>
      </w:r>
      <w:r w:rsidR="002A0C84" w:rsidRPr="002A0C84">
        <w:rPr>
          <w:spacing w:val="2"/>
        </w:rPr>
        <w:t xml:space="preserve">Согласно  информации об основных потребительских характеристиках регулируемых товаров и услуг регулируемых организаций  и </w:t>
      </w:r>
      <w:r>
        <w:rPr>
          <w:spacing w:val="2"/>
        </w:rPr>
        <w:t xml:space="preserve">об </w:t>
      </w:r>
      <w:r w:rsidR="002A0C84" w:rsidRPr="002A0C84">
        <w:rPr>
          <w:spacing w:val="2"/>
        </w:rPr>
        <w:t>их соответствии установленным требованиям в сфере хо</w:t>
      </w:r>
      <w:r>
        <w:rPr>
          <w:spacing w:val="2"/>
        </w:rPr>
        <w:t>лодного  водоснабжения  в 2014 году</w:t>
      </w:r>
      <w:r w:rsidR="002A0C84" w:rsidRPr="002A0C84">
        <w:rPr>
          <w:spacing w:val="2"/>
        </w:rPr>
        <w:t xml:space="preserve"> имело место несоответствие холодной воды по показателям  мутность и цветность</w:t>
      </w:r>
      <w:r>
        <w:rPr>
          <w:spacing w:val="2"/>
        </w:rPr>
        <w:t>.</w:t>
      </w:r>
    </w:p>
    <w:p w:rsidR="002A0C84" w:rsidRPr="002A0C84" w:rsidRDefault="002A0C84" w:rsidP="002A0C84">
      <w:pPr>
        <w:tabs>
          <w:tab w:val="left" w:pos="0"/>
          <w:tab w:val="left" w:pos="709"/>
        </w:tabs>
        <w:suppressAutoHyphens/>
        <w:ind w:left="11" w:firstLine="982"/>
        <w:jc w:val="both"/>
        <w:rPr>
          <w:rFonts w:eastAsia="Arial Unicode MS"/>
          <w:color w:val="000000"/>
          <w:spacing w:val="2"/>
          <w:kern w:val="1"/>
          <w:lang w:eastAsia="ar-SA"/>
        </w:rPr>
      </w:pPr>
      <w:r w:rsidRPr="002A0C84">
        <w:rPr>
          <w:rFonts w:eastAsia="Arial Unicode MS"/>
          <w:color w:val="000000"/>
          <w:spacing w:val="2"/>
          <w:kern w:val="1"/>
          <w:lang w:eastAsia="ar-SA"/>
        </w:rPr>
        <w:t xml:space="preserve">Существующие оголовки водозабора выполнены в виде раструбных водоприемных воронок, закрепленных на железобетонной трубе по ТП 901-1-5/73. Водоприемные воронки заканчиваются фланцами </w:t>
      </w:r>
      <w:proofErr w:type="spellStart"/>
      <w:r w:rsidRPr="002A0C84">
        <w:rPr>
          <w:rFonts w:eastAsia="Arial Unicode MS"/>
          <w:color w:val="000000"/>
          <w:spacing w:val="2"/>
          <w:kern w:val="1"/>
          <w:lang w:eastAsia="ar-SA"/>
        </w:rPr>
        <w:t>Ду</w:t>
      </w:r>
      <w:proofErr w:type="spellEnd"/>
      <w:r w:rsidRPr="002A0C84">
        <w:rPr>
          <w:rFonts w:eastAsia="Arial Unicode MS"/>
          <w:color w:val="000000"/>
          <w:spacing w:val="2"/>
          <w:kern w:val="1"/>
          <w:lang w:eastAsia="ar-SA"/>
        </w:rPr>
        <w:t xml:space="preserve"> 600</w:t>
      </w:r>
      <w:r w:rsidR="005575F9">
        <w:rPr>
          <w:rFonts w:eastAsia="Arial Unicode MS"/>
          <w:color w:val="000000"/>
          <w:spacing w:val="2"/>
          <w:kern w:val="1"/>
          <w:lang w:eastAsia="ar-SA"/>
        </w:rPr>
        <w:t xml:space="preserve"> </w:t>
      </w:r>
      <w:r w:rsidRPr="002A0C84">
        <w:rPr>
          <w:rFonts w:eastAsia="Arial Unicode MS"/>
          <w:color w:val="000000"/>
          <w:spacing w:val="2"/>
          <w:kern w:val="1"/>
          <w:lang w:eastAsia="ar-SA"/>
        </w:rPr>
        <w:t>мм с приварными решетками в целях защиты от попадания рыб и д</w:t>
      </w:r>
      <w:r w:rsidR="005575F9">
        <w:rPr>
          <w:rFonts w:eastAsia="Arial Unicode MS"/>
          <w:color w:val="000000"/>
          <w:spacing w:val="2"/>
          <w:kern w:val="1"/>
          <w:lang w:eastAsia="ar-SA"/>
        </w:rPr>
        <w:t>ругих предметов. Размер ячеек 0,2х</w:t>
      </w:r>
      <w:proofErr w:type="gramStart"/>
      <w:r w:rsidR="005575F9">
        <w:rPr>
          <w:rFonts w:eastAsia="Arial Unicode MS"/>
          <w:color w:val="000000"/>
          <w:spacing w:val="2"/>
          <w:kern w:val="1"/>
          <w:lang w:eastAsia="ar-SA"/>
        </w:rPr>
        <w:t>0</w:t>
      </w:r>
      <w:proofErr w:type="gramEnd"/>
      <w:r w:rsidR="005575F9">
        <w:rPr>
          <w:rFonts w:eastAsia="Arial Unicode MS"/>
          <w:color w:val="000000"/>
          <w:spacing w:val="2"/>
          <w:kern w:val="1"/>
          <w:lang w:eastAsia="ar-SA"/>
        </w:rPr>
        <w:t>,</w:t>
      </w:r>
      <w:r w:rsidRPr="002A0C84">
        <w:rPr>
          <w:rFonts w:eastAsia="Arial Unicode MS"/>
          <w:color w:val="000000"/>
          <w:spacing w:val="2"/>
          <w:kern w:val="1"/>
          <w:lang w:eastAsia="ar-SA"/>
        </w:rPr>
        <w:t>2 мм.</w:t>
      </w:r>
    </w:p>
    <w:p w:rsidR="002A0C84" w:rsidRPr="002A0C84" w:rsidRDefault="002A0C84" w:rsidP="002A0C84">
      <w:pPr>
        <w:tabs>
          <w:tab w:val="left" w:pos="0"/>
          <w:tab w:val="left" w:pos="709"/>
        </w:tabs>
        <w:suppressAutoHyphens/>
        <w:ind w:left="11" w:firstLine="982"/>
        <w:jc w:val="both"/>
        <w:rPr>
          <w:rFonts w:eastAsia="Arial Unicode MS"/>
          <w:color w:val="000000"/>
          <w:spacing w:val="2"/>
          <w:kern w:val="1"/>
          <w:lang w:eastAsia="ar-SA"/>
        </w:rPr>
      </w:pPr>
      <w:r w:rsidRPr="002A0C84">
        <w:rPr>
          <w:rFonts w:eastAsia="Arial Unicode MS"/>
          <w:color w:val="000000"/>
          <w:spacing w:val="2"/>
          <w:kern w:val="1"/>
          <w:lang w:eastAsia="ar-SA"/>
        </w:rPr>
        <w:t xml:space="preserve">Существующий водоприемный колодец выполнен по ТП 4-18-478. Диаметр водоприемного колодца – </w:t>
      </w:r>
      <w:smartTag w:uri="urn:schemas-microsoft-com:office:smarttags" w:element="metricconverter">
        <w:smartTagPr>
          <w:attr w:name="ProductID" w:val="5 метров"/>
        </w:smartTagPr>
        <w:r w:rsidRPr="002A0C84">
          <w:rPr>
            <w:rFonts w:eastAsia="Arial Unicode MS"/>
            <w:color w:val="000000"/>
            <w:spacing w:val="2"/>
            <w:kern w:val="1"/>
            <w:lang w:eastAsia="ar-SA"/>
          </w:rPr>
          <w:t>5 метров</w:t>
        </w:r>
      </w:smartTag>
      <w:r w:rsidR="005575F9">
        <w:rPr>
          <w:rFonts w:eastAsia="Arial Unicode MS"/>
          <w:color w:val="000000"/>
          <w:spacing w:val="2"/>
          <w:kern w:val="1"/>
          <w:lang w:eastAsia="ar-SA"/>
        </w:rPr>
        <w:t>, глубина его подземной части 9,</w:t>
      </w:r>
      <w:r w:rsidRPr="002A0C84">
        <w:rPr>
          <w:rFonts w:eastAsia="Arial Unicode MS"/>
          <w:color w:val="000000"/>
          <w:spacing w:val="2"/>
          <w:kern w:val="1"/>
          <w:lang w:eastAsia="ar-SA"/>
        </w:rPr>
        <w:t>5 метров. Колодец разделен на две секции. Каждая секция состои</w:t>
      </w:r>
      <w:r w:rsidR="003867BF">
        <w:rPr>
          <w:rFonts w:eastAsia="Arial Unicode MS"/>
          <w:color w:val="000000"/>
          <w:spacing w:val="2"/>
          <w:kern w:val="1"/>
          <w:lang w:eastAsia="ar-SA"/>
        </w:rPr>
        <w:t>т из двух частей</w:t>
      </w:r>
      <w:r w:rsidRPr="002A0C84">
        <w:rPr>
          <w:rFonts w:eastAsia="Arial Unicode MS"/>
          <w:color w:val="000000"/>
          <w:spacing w:val="2"/>
          <w:kern w:val="1"/>
          <w:lang w:eastAsia="ar-SA"/>
        </w:rPr>
        <w:t>, между которыми размещены сетки. Площадь отверстий  сетк</w:t>
      </w:r>
      <w:r w:rsidR="003867BF">
        <w:rPr>
          <w:rFonts w:eastAsia="Arial Unicode MS"/>
          <w:color w:val="000000"/>
          <w:spacing w:val="2"/>
          <w:kern w:val="1"/>
          <w:lang w:eastAsia="ar-SA"/>
        </w:rPr>
        <w:t>и каждого оголовка составляет 1,</w:t>
      </w:r>
      <w:r w:rsidRPr="002A0C84">
        <w:rPr>
          <w:rFonts w:eastAsia="Arial Unicode MS"/>
          <w:color w:val="000000"/>
          <w:spacing w:val="2"/>
          <w:kern w:val="1"/>
          <w:lang w:eastAsia="ar-SA"/>
        </w:rPr>
        <w:t>28 м</w:t>
      </w:r>
      <w:proofErr w:type="gramStart"/>
      <w:r w:rsidR="003867BF">
        <w:rPr>
          <w:rFonts w:eastAsia="Arial Unicode MS"/>
          <w:color w:val="000000"/>
          <w:spacing w:val="2"/>
          <w:kern w:val="1"/>
          <w:vertAlign w:val="superscript"/>
          <w:lang w:eastAsia="ar-SA"/>
        </w:rPr>
        <w:t>2</w:t>
      </w:r>
      <w:proofErr w:type="gramEnd"/>
      <w:r w:rsidRPr="002A0C84">
        <w:rPr>
          <w:rFonts w:eastAsia="Arial Unicode MS"/>
          <w:color w:val="000000"/>
          <w:spacing w:val="2"/>
          <w:kern w:val="1"/>
          <w:lang w:eastAsia="ar-SA"/>
        </w:rPr>
        <w:t xml:space="preserve">. </w:t>
      </w:r>
    </w:p>
    <w:p w:rsidR="002A0C84" w:rsidRPr="002A0C84" w:rsidRDefault="002A0C84" w:rsidP="002A0C84">
      <w:pPr>
        <w:tabs>
          <w:tab w:val="left" w:pos="0"/>
          <w:tab w:val="left" w:pos="709"/>
        </w:tabs>
        <w:suppressAutoHyphens/>
        <w:ind w:left="11" w:firstLine="982"/>
        <w:jc w:val="both"/>
        <w:rPr>
          <w:rFonts w:eastAsia="Arial Unicode MS"/>
          <w:color w:val="000000"/>
          <w:spacing w:val="2"/>
          <w:kern w:val="1"/>
          <w:lang w:eastAsia="ar-SA"/>
        </w:rPr>
      </w:pPr>
      <w:r w:rsidRPr="002A0C84">
        <w:rPr>
          <w:rFonts w:eastAsia="Arial Unicode MS"/>
          <w:color w:val="000000"/>
          <w:spacing w:val="2"/>
          <w:kern w:val="1"/>
          <w:lang w:eastAsia="ar-SA"/>
        </w:rPr>
        <w:t>Скорость втекания воды в водоприемник при</w:t>
      </w:r>
      <w:r w:rsidR="003867BF">
        <w:rPr>
          <w:rFonts w:eastAsia="Arial Unicode MS"/>
          <w:color w:val="000000"/>
          <w:spacing w:val="2"/>
          <w:kern w:val="1"/>
          <w:lang w:eastAsia="ar-SA"/>
        </w:rPr>
        <w:t xml:space="preserve"> нормальном режиме </w:t>
      </w:r>
      <w:proofErr w:type="gramStart"/>
      <w:r w:rsidR="003867BF">
        <w:rPr>
          <w:rFonts w:eastAsia="Arial Unicode MS"/>
          <w:color w:val="000000"/>
          <w:spacing w:val="2"/>
          <w:kern w:val="1"/>
          <w:lang w:eastAsia="ar-SA"/>
        </w:rPr>
        <w:t>составляет 0,</w:t>
      </w:r>
      <w:r w:rsidRPr="002A0C84">
        <w:rPr>
          <w:rFonts w:eastAsia="Arial Unicode MS"/>
          <w:color w:val="000000"/>
          <w:spacing w:val="2"/>
          <w:kern w:val="1"/>
          <w:lang w:eastAsia="ar-SA"/>
        </w:rPr>
        <w:t>12 м/сек</w:t>
      </w:r>
      <w:proofErr w:type="gramEnd"/>
      <w:r w:rsidRPr="002A0C84">
        <w:rPr>
          <w:rFonts w:eastAsia="Arial Unicode MS"/>
          <w:color w:val="000000"/>
          <w:spacing w:val="2"/>
          <w:kern w:val="1"/>
          <w:lang w:eastAsia="ar-SA"/>
        </w:rPr>
        <w:t xml:space="preserve">. В случае технологических сбоев (аварий) на одном водоводе </w:t>
      </w:r>
      <w:r w:rsidR="003867BF">
        <w:rPr>
          <w:rFonts w:eastAsia="Arial Unicode MS"/>
          <w:color w:val="000000"/>
          <w:spacing w:val="2"/>
          <w:kern w:val="1"/>
          <w:lang w:eastAsia="ar-SA"/>
        </w:rPr>
        <w:t>скорость составит 0,</w:t>
      </w:r>
      <w:r w:rsidRPr="002A0C84">
        <w:rPr>
          <w:rFonts w:eastAsia="Arial Unicode MS"/>
          <w:color w:val="000000"/>
          <w:spacing w:val="2"/>
          <w:kern w:val="1"/>
          <w:lang w:eastAsia="ar-SA"/>
        </w:rPr>
        <w:t>24 м/сек.</w:t>
      </w:r>
      <w:r>
        <w:rPr>
          <w:rFonts w:eastAsia="Arial Unicode MS"/>
          <w:color w:val="000000"/>
          <w:spacing w:val="2"/>
          <w:kern w:val="1"/>
          <w:lang w:eastAsia="ar-SA"/>
        </w:rPr>
        <w:t>, ч</w:t>
      </w:r>
      <w:r w:rsidRPr="002A0C84">
        <w:rPr>
          <w:rFonts w:eastAsia="Arial Unicode MS"/>
          <w:color w:val="000000"/>
          <w:spacing w:val="2"/>
          <w:kern w:val="1"/>
          <w:lang w:eastAsia="ar-SA"/>
        </w:rPr>
        <w:t xml:space="preserve">то соответствует «Временным положениям по проектированию </w:t>
      </w:r>
      <w:proofErr w:type="spellStart"/>
      <w:r w:rsidRPr="002A0C84">
        <w:rPr>
          <w:rFonts w:eastAsia="Arial Unicode MS"/>
          <w:color w:val="000000"/>
          <w:spacing w:val="2"/>
          <w:kern w:val="1"/>
          <w:lang w:eastAsia="ar-SA"/>
        </w:rPr>
        <w:t>рыбозащитных</w:t>
      </w:r>
      <w:proofErr w:type="spellEnd"/>
      <w:r w:rsidRPr="002A0C84">
        <w:rPr>
          <w:rFonts w:eastAsia="Arial Unicode MS"/>
          <w:color w:val="000000"/>
          <w:spacing w:val="2"/>
          <w:kern w:val="1"/>
          <w:lang w:eastAsia="ar-SA"/>
        </w:rPr>
        <w:t xml:space="preserve"> устройств водозаборных сооружений».</w:t>
      </w:r>
    </w:p>
    <w:p w:rsidR="002A0C84" w:rsidRDefault="002A0C84" w:rsidP="002A0C84">
      <w:pPr>
        <w:pStyle w:val="Default"/>
        <w:jc w:val="both"/>
        <w:rPr>
          <w:spacing w:val="2"/>
        </w:rPr>
      </w:pPr>
    </w:p>
    <w:p w:rsidR="00E54A11" w:rsidRPr="00E54A11" w:rsidRDefault="00C51E5F" w:rsidP="00E54A11">
      <w:pPr>
        <w:ind w:firstLine="567"/>
        <w:jc w:val="both"/>
        <w:rPr>
          <w:rFonts w:eastAsia="Arial Unicode MS"/>
          <w:color w:val="000000"/>
          <w:spacing w:val="2"/>
          <w:kern w:val="1"/>
          <w:lang w:eastAsia="ar-SA"/>
        </w:rPr>
      </w:pPr>
      <w:r>
        <w:rPr>
          <w:rFonts w:eastAsia="Arial Unicode MS"/>
          <w:color w:val="000000"/>
          <w:spacing w:val="2"/>
          <w:kern w:val="1"/>
          <w:lang w:eastAsia="ar-SA"/>
        </w:rPr>
        <w:t>9</w:t>
      </w:r>
      <w:r w:rsidR="00E54A11" w:rsidRPr="00E54A11">
        <w:rPr>
          <w:rFonts w:eastAsia="Arial Unicode MS"/>
          <w:color w:val="000000"/>
          <w:spacing w:val="2"/>
          <w:kern w:val="1"/>
          <w:lang w:eastAsia="ar-SA"/>
        </w:rPr>
        <w:t>.1.4.</w:t>
      </w:r>
      <w:r w:rsidR="00E54A11" w:rsidRPr="00E54A11">
        <w:rPr>
          <w:rFonts w:eastAsia="Arial Unicode MS"/>
          <w:color w:val="000000"/>
          <w:spacing w:val="2"/>
          <w:kern w:val="1"/>
          <w:u w:val="single"/>
          <w:lang w:eastAsia="ar-SA"/>
        </w:rPr>
        <w:t xml:space="preserve"> Описание состояния и функционирования существующих насосных станций</w:t>
      </w:r>
    </w:p>
    <w:p w:rsidR="00E54A11" w:rsidRPr="00E54A11" w:rsidRDefault="00E54A11" w:rsidP="00E54A11">
      <w:pPr>
        <w:tabs>
          <w:tab w:val="left" w:pos="0"/>
        </w:tabs>
        <w:suppressAutoHyphens/>
        <w:ind w:left="11" w:firstLine="720"/>
        <w:jc w:val="both"/>
        <w:rPr>
          <w:rFonts w:eastAsia="Arial Unicode MS"/>
          <w:color w:val="000000"/>
          <w:spacing w:val="2"/>
          <w:kern w:val="1"/>
          <w:lang w:eastAsia="ar-SA"/>
        </w:rPr>
      </w:pPr>
      <w:r w:rsidRPr="00E54A11">
        <w:rPr>
          <w:rFonts w:eastAsia="Arial Unicode MS"/>
          <w:color w:val="000000"/>
          <w:spacing w:val="2"/>
          <w:kern w:val="1"/>
          <w:lang w:eastAsia="ar-SA"/>
        </w:rPr>
        <w:t>Основная задача при эксплуатации насосных станций – обеспечение надежной и бесперебойной работы при наиболее высоких экономических показателях</w:t>
      </w:r>
      <w:r w:rsidR="003867BF">
        <w:rPr>
          <w:rFonts w:eastAsia="Arial Unicode MS"/>
          <w:color w:val="000000"/>
          <w:spacing w:val="2"/>
          <w:kern w:val="1"/>
          <w:lang w:eastAsia="ar-SA"/>
        </w:rPr>
        <w:t>.</w:t>
      </w:r>
    </w:p>
    <w:p w:rsidR="00E54A11" w:rsidRPr="00E54A11" w:rsidRDefault="00E54A11" w:rsidP="00E54A11">
      <w:pPr>
        <w:ind w:firstLine="567"/>
        <w:jc w:val="both"/>
        <w:rPr>
          <w:rFonts w:eastAsia="Arial Unicode MS"/>
          <w:color w:val="000000"/>
          <w:spacing w:val="2"/>
          <w:kern w:val="1"/>
          <w:shd w:val="clear" w:color="auto" w:fill="FFFFFF"/>
          <w:lang w:eastAsia="ar-SA"/>
        </w:rPr>
      </w:pPr>
      <w:r w:rsidRPr="00E54A11">
        <w:rPr>
          <w:color w:val="000000"/>
        </w:rPr>
        <w:t>Система водоснабжения г. Шлиссельбург имеет насосные станции 1 и 2 подъ</w:t>
      </w:r>
      <w:r w:rsidR="003867BF">
        <w:rPr>
          <w:color w:val="000000"/>
        </w:rPr>
        <w:t>емов установленной мощностью 12,</w:t>
      </w:r>
      <w:r w:rsidRPr="00E54A11">
        <w:rPr>
          <w:color w:val="000000"/>
        </w:rPr>
        <w:t>5 м</w:t>
      </w:r>
      <w:r w:rsidRPr="00E54A11">
        <w:rPr>
          <w:color w:val="000000"/>
          <w:vertAlign w:val="superscript"/>
        </w:rPr>
        <w:t xml:space="preserve">3 </w:t>
      </w:r>
      <w:r w:rsidRPr="00E54A11">
        <w:rPr>
          <w:color w:val="000000"/>
        </w:rPr>
        <w:t xml:space="preserve">и очистные сооружения такой же мощности. Кроме того система включает в себя два резервуара чистой воды емкостью </w:t>
      </w:r>
      <w:smartTag w:uri="urn:schemas-microsoft-com:office:smarttags" w:element="metricconverter">
        <w:smartTagPr>
          <w:attr w:name="ProductID" w:val="1000 м3"/>
        </w:smartTagPr>
        <w:r w:rsidRPr="00E54A11">
          <w:rPr>
            <w:color w:val="000000"/>
          </w:rPr>
          <w:t>1000 м</w:t>
        </w:r>
        <w:r w:rsidRPr="00E54A11">
          <w:rPr>
            <w:color w:val="000000"/>
            <w:vertAlign w:val="superscript"/>
          </w:rPr>
          <w:t>3</w:t>
        </w:r>
      </w:smartTag>
      <w:r w:rsidRPr="00E54A11">
        <w:rPr>
          <w:color w:val="000000"/>
          <w:vertAlign w:val="superscript"/>
        </w:rPr>
        <w:t xml:space="preserve"> </w:t>
      </w:r>
      <w:r w:rsidRPr="00E54A11">
        <w:rPr>
          <w:color w:val="000000"/>
        </w:rPr>
        <w:t xml:space="preserve"> каждый.</w:t>
      </w:r>
    </w:p>
    <w:p w:rsidR="00E54A11" w:rsidRPr="00E54A11" w:rsidRDefault="00E54A11" w:rsidP="00E54A11">
      <w:pPr>
        <w:tabs>
          <w:tab w:val="left" w:pos="0"/>
        </w:tabs>
        <w:suppressAutoHyphens/>
        <w:ind w:left="11" w:firstLine="720"/>
        <w:jc w:val="both"/>
        <w:rPr>
          <w:rFonts w:eastAsia="Arial Unicode MS"/>
          <w:color w:val="000000"/>
          <w:spacing w:val="2"/>
          <w:kern w:val="1"/>
          <w:shd w:val="clear" w:color="auto" w:fill="FFFFFF"/>
          <w:lang w:eastAsia="ar-SA"/>
        </w:rPr>
      </w:pPr>
      <w:r w:rsidRPr="00E54A11">
        <w:rPr>
          <w:rFonts w:eastAsia="Arial Unicode MS"/>
          <w:color w:val="000000"/>
          <w:spacing w:val="2"/>
          <w:kern w:val="1"/>
          <w:shd w:val="clear" w:color="auto" w:fill="FFFFFF"/>
          <w:lang w:eastAsia="ar-SA"/>
        </w:rPr>
        <w:t xml:space="preserve">  Надежность и качество электроснабжения насосных станций водоснабжения 1-го, 2-го  подъемов недостаточны, что вызывает резкие колебания напоров воды, повышающие аварийность водопроводных сетей.</w:t>
      </w:r>
    </w:p>
    <w:p w:rsidR="00E54A11" w:rsidRPr="00E54A11" w:rsidRDefault="003867BF" w:rsidP="00E54A11">
      <w:pPr>
        <w:tabs>
          <w:tab w:val="left" w:pos="0"/>
        </w:tabs>
        <w:suppressAutoHyphens/>
        <w:jc w:val="both"/>
        <w:rPr>
          <w:rFonts w:eastAsia="Arial Unicode MS"/>
          <w:b/>
          <w:color w:val="000000"/>
          <w:spacing w:val="2"/>
          <w:kern w:val="1"/>
          <w:lang w:eastAsia="ar-SA"/>
        </w:rPr>
      </w:pPr>
      <w:r>
        <w:rPr>
          <w:rFonts w:eastAsia="Arial Unicode MS"/>
          <w:color w:val="000000"/>
          <w:spacing w:val="2"/>
          <w:kern w:val="1"/>
          <w:lang w:eastAsia="ar-SA"/>
        </w:rPr>
        <w:tab/>
      </w:r>
      <w:proofErr w:type="spellStart"/>
      <w:r w:rsidR="00E54A11" w:rsidRPr="00E54A11">
        <w:rPr>
          <w:rFonts w:eastAsia="Arial Unicode MS"/>
          <w:color w:val="000000"/>
          <w:spacing w:val="2"/>
          <w:kern w:val="1"/>
          <w:lang w:eastAsia="ar-SA"/>
        </w:rPr>
        <w:t>Энергоэффективность</w:t>
      </w:r>
      <w:proofErr w:type="spellEnd"/>
      <w:r w:rsidR="00E54A11" w:rsidRPr="00E54A11">
        <w:rPr>
          <w:rFonts w:eastAsia="Arial Unicode MS"/>
          <w:color w:val="000000"/>
          <w:spacing w:val="2"/>
          <w:kern w:val="1"/>
          <w:lang w:eastAsia="ar-SA"/>
        </w:rPr>
        <w:t xml:space="preserve"> подачи воды характеризуется затратами электрической энергии  на привод насосного и другого оборудования, находящегося на балансе организации. К ним относятся:</w:t>
      </w:r>
    </w:p>
    <w:p w:rsidR="00E54A11" w:rsidRPr="00E54A11" w:rsidRDefault="00E54A11" w:rsidP="00E54A11">
      <w:pPr>
        <w:tabs>
          <w:tab w:val="left" w:pos="0"/>
        </w:tabs>
        <w:suppressAutoHyphens/>
        <w:ind w:left="11" w:firstLine="720"/>
        <w:jc w:val="both"/>
        <w:rPr>
          <w:rFonts w:eastAsia="Arial Unicode MS"/>
          <w:color w:val="000000"/>
          <w:spacing w:val="2"/>
          <w:kern w:val="1"/>
          <w:lang w:eastAsia="ar-SA"/>
        </w:rPr>
      </w:pPr>
      <w:r w:rsidRPr="00E54A11">
        <w:rPr>
          <w:rFonts w:eastAsia="Arial Unicode MS"/>
          <w:color w:val="000000"/>
          <w:spacing w:val="2"/>
          <w:kern w:val="1"/>
          <w:lang w:eastAsia="ar-SA"/>
        </w:rPr>
        <w:lastRenderedPageBreak/>
        <w:t xml:space="preserve">насосы на </w:t>
      </w:r>
      <w:r w:rsidR="003867BF">
        <w:rPr>
          <w:rFonts w:eastAsia="Arial Unicode MS"/>
          <w:color w:val="000000"/>
          <w:spacing w:val="2"/>
          <w:kern w:val="1"/>
          <w:lang w:eastAsia="ar-SA"/>
        </w:rPr>
        <w:t>насосной станции – 1 го подъёма;</w:t>
      </w:r>
    </w:p>
    <w:p w:rsidR="00E54A11" w:rsidRPr="00E54A11" w:rsidRDefault="00E54A11" w:rsidP="00E54A11">
      <w:pPr>
        <w:tabs>
          <w:tab w:val="left" w:pos="0"/>
        </w:tabs>
        <w:suppressAutoHyphens/>
        <w:ind w:left="11" w:firstLine="720"/>
        <w:jc w:val="both"/>
        <w:rPr>
          <w:rFonts w:eastAsia="Arial Unicode MS"/>
          <w:color w:val="000000"/>
          <w:spacing w:val="2"/>
          <w:kern w:val="1"/>
          <w:lang w:eastAsia="ar-SA"/>
        </w:rPr>
      </w:pPr>
      <w:r w:rsidRPr="00E54A11">
        <w:rPr>
          <w:rFonts w:eastAsia="Arial Unicode MS"/>
          <w:color w:val="000000"/>
          <w:spacing w:val="2"/>
          <w:kern w:val="1"/>
          <w:lang w:eastAsia="ar-SA"/>
        </w:rPr>
        <w:t>насосы на нас</w:t>
      </w:r>
      <w:r w:rsidR="003867BF">
        <w:rPr>
          <w:rFonts w:eastAsia="Arial Unicode MS"/>
          <w:color w:val="000000"/>
          <w:spacing w:val="2"/>
          <w:kern w:val="1"/>
          <w:lang w:eastAsia="ar-SA"/>
        </w:rPr>
        <w:t>осной станции – 2 го подъёма</w:t>
      </w:r>
      <w:r w:rsidRPr="00E54A11">
        <w:rPr>
          <w:rFonts w:eastAsia="Arial Unicode MS"/>
          <w:color w:val="000000"/>
          <w:spacing w:val="2"/>
          <w:kern w:val="1"/>
          <w:lang w:eastAsia="ar-SA"/>
        </w:rPr>
        <w:t>;</w:t>
      </w:r>
    </w:p>
    <w:p w:rsidR="00E54A11" w:rsidRPr="00E54A11" w:rsidRDefault="00E54A11" w:rsidP="00E54A11">
      <w:pPr>
        <w:tabs>
          <w:tab w:val="left" w:pos="0"/>
        </w:tabs>
        <w:suppressAutoHyphens/>
        <w:ind w:left="11" w:firstLine="720"/>
        <w:jc w:val="both"/>
        <w:rPr>
          <w:rFonts w:eastAsia="Arial Unicode MS"/>
          <w:color w:val="000000"/>
          <w:spacing w:val="2"/>
          <w:kern w:val="1"/>
          <w:lang w:eastAsia="ar-SA"/>
        </w:rPr>
      </w:pPr>
      <w:r w:rsidRPr="00E54A11">
        <w:rPr>
          <w:rFonts w:eastAsia="Arial Unicode MS"/>
          <w:color w:val="000000"/>
          <w:spacing w:val="2"/>
          <w:kern w:val="1"/>
          <w:lang w:eastAsia="ar-SA"/>
        </w:rPr>
        <w:t>насосы технологической группы;</w:t>
      </w:r>
    </w:p>
    <w:p w:rsidR="00E54A11" w:rsidRPr="00E54A11" w:rsidRDefault="00E54A11" w:rsidP="00E54A11">
      <w:pPr>
        <w:tabs>
          <w:tab w:val="left" w:pos="0"/>
        </w:tabs>
        <w:suppressAutoHyphens/>
        <w:ind w:left="11" w:firstLine="720"/>
        <w:jc w:val="both"/>
        <w:rPr>
          <w:rFonts w:eastAsia="Arial Unicode MS"/>
          <w:color w:val="000000"/>
          <w:spacing w:val="2"/>
          <w:kern w:val="1"/>
          <w:lang w:eastAsia="ar-SA"/>
        </w:rPr>
      </w:pPr>
      <w:r w:rsidRPr="00E54A11">
        <w:rPr>
          <w:rFonts w:eastAsia="Arial Unicode MS"/>
          <w:color w:val="000000"/>
          <w:spacing w:val="2"/>
          <w:kern w:val="1"/>
          <w:lang w:eastAsia="ar-SA"/>
        </w:rPr>
        <w:t>вспомогательное оборудование;</w:t>
      </w:r>
    </w:p>
    <w:p w:rsidR="00E54A11" w:rsidRPr="00E54A11" w:rsidRDefault="00E54A11" w:rsidP="00E54A11">
      <w:pPr>
        <w:tabs>
          <w:tab w:val="left" w:pos="0"/>
        </w:tabs>
        <w:suppressAutoHyphens/>
        <w:ind w:left="11" w:firstLine="720"/>
        <w:jc w:val="both"/>
        <w:rPr>
          <w:rFonts w:eastAsia="Arial Unicode MS"/>
          <w:color w:val="000000"/>
          <w:spacing w:val="2"/>
          <w:kern w:val="1"/>
          <w:lang w:eastAsia="ar-SA"/>
        </w:rPr>
      </w:pPr>
      <w:r w:rsidRPr="00E54A11">
        <w:rPr>
          <w:rFonts w:eastAsia="Arial Unicode MS"/>
          <w:color w:val="000000"/>
          <w:spacing w:val="2"/>
          <w:kern w:val="1"/>
          <w:lang w:eastAsia="ar-SA"/>
        </w:rPr>
        <w:t>частотно-регулируемые приводы</w:t>
      </w:r>
      <w:r w:rsidR="003867BF">
        <w:rPr>
          <w:rFonts w:eastAsia="Arial Unicode MS"/>
          <w:color w:val="000000"/>
          <w:spacing w:val="2"/>
          <w:kern w:val="1"/>
          <w:lang w:eastAsia="ar-SA"/>
        </w:rPr>
        <w:t>.</w:t>
      </w:r>
    </w:p>
    <w:p w:rsidR="00E54A11" w:rsidRPr="00E54A11" w:rsidRDefault="00E54A11" w:rsidP="00E54A11">
      <w:pPr>
        <w:tabs>
          <w:tab w:val="left" w:pos="0"/>
        </w:tabs>
        <w:suppressAutoHyphens/>
        <w:ind w:left="11" w:firstLine="720"/>
        <w:jc w:val="both"/>
        <w:rPr>
          <w:rFonts w:eastAsia="Arial Unicode MS"/>
          <w:color w:val="000000"/>
          <w:spacing w:val="2"/>
          <w:kern w:val="1"/>
          <w:lang w:eastAsia="ar-SA"/>
        </w:rPr>
      </w:pPr>
      <w:r w:rsidRPr="00E54A11">
        <w:rPr>
          <w:rFonts w:eastAsia="Arial Unicode MS"/>
          <w:color w:val="000000"/>
          <w:spacing w:val="2"/>
          <w:kern w:val="1"/>
          <w:lang w:eastAsia="ar-SA"/>
        </w:rPr>
        <w:t>Удельный расход электроэнергии  на 1</w:t>
      </w:r>
      <w:r w:rsidR="003867BF">
        <w:rPr>
          <w:rFonts w:eastAsia="Arial Unicode MS"/>
          <w:color w:val="000000"/>
          <w:spacing w:val="2"/>
          <w:kern w:val="1"/>
          <w:lang w:eastAsia="ar-SA"/>
        </w:rPr>
        <w:t xml:space="preserve"> куб</w:t>
      </w:r>
      <w:proofErr w:type="gramStart"/>
      <w:r w:rsidR="003867BF">
        <w:rPr>
          <w:rFonts w:eastAsia="Arial Unicode MS"/>
          <w:color w:val="000000"/>
          <w:spacing w:val="2"/>
          <w:kern w:val="1"/>
          <w:lang w:eastAsia="ar-SA"/>
        </w:rPr>
        <w:t>.м</w:t>
      </w:r>
      <w:proofErr w:type="gramEnd"/>
      <w:r w:rsidRPr="00E54A11">
        <w:rPr>
          <w:rFonts w:eastAsia="Arial Unicode MS"/>
          <w:color w:val="000000"/>
          <w:spacing w:val="2"/>
          <w:kern w:val="1"/>
          <w:lang w:eastAsia="ar-SA"/>
        </w:rPr>
        <w:t xml:space="preserve"> питьевой воды  при установленном  0,</w:t>
      </w:r>
      <w:r w:rsidR="003867BF">
        <w:rPr>
          <w:rFonts w:eastAsia="Arial Unicode MS"/>
          <w:color w:val="000000"/>
          <w:spacing w:val="2"/>
          <w:kern w:val="1"/>
          <w:lang w:eastAsia="ar-SA"/>
        </w:rPr>
        <w:t>45 кВтч фактически составляет 1,</w:t>
      </w:r>
      <w:r w:rsidRPr="00E54A11">
        <w:rPr>
          <w:rFonts w:eastAsia="Arial Unicode MS"/>
          <w:color w:val="000000"/>
          <w:spacing w:val="2"/>
          <w:kern w:val="1"/>
          <w:lang w:eastAsia="ar-SA"/>
        </w:rPr>
        <w:t>37 кВтч/м³, что характеризует  низкую эффективность работы установленного энергопотребляющего оборудования.</w:t>
      </w:r>
    </w:p>
    <w:p w:rsidR="00E54A11" w:rsidRPr="00E54A11" w:rsidRDefault="00E54A11" w:rsidP="00E54A11">
      <w:pPr>
        <w:tabs>
          <w:tab w:val="left" w:pos="0"/>
        </w:tabs>
        <w:suppressAutoHyphens/>
        <w:autoSpaceDE w:val="0"/>
        <w:autoSpaceDN w:val="0"/>
        <w:adjustRightInd w:val="0"/>
        <w:ind w:left="11" w:firstLine="568"/>
        <w:jc w:val="both"/>
        <w:rPr>
          <w:rFonts w:eastAsia="Arial Unicode MS"/>
          <w:color w:val="000000"/>
          <w:spacing w:val="2"/>
          <w:kern w:val="1"/>
          <w:lang w:eastAsia="ar-SA"/>
        </w:rPr>
      </w:pPr>
      <w:r w:rsidRPr="00E54A11">
        <w:rPr>
          <w:rFonts w:eastAsia="Arial Unicode MS"/>
          <w:color w:val="000000"/>
          <w:spacing w:val="2"/>
          <w:kern w:val="1"/>
          <w:lang w:eastAsia="ar-SA"/>
        </w:rPr>
        <w:t xml:space="preserve">Все насосные станции имеют в своем составе основные и резервные насосные агрегаты. </w:t>
      </w:r>
    </w:p>
    <w:p w:rsidR="00E54A11" w:rsidRPr="00E54A11" w:rsidRDefault="00E54A11" w:rsidP="00E54A11">
      <w:pPr>
        <w:tabs>
          <w:tab w:val="left" w:pos="0"/>
        </w:tabs>
        <w:suppressAutoHyphens/>
        <w:autoSpaceDE w:val="0"/>
        <w:autoSpaceDN w:val="0"/>
        <w:adjustRightInd w:val="0"/>
        <w:ind w:left="11" w:firstLine="568"/>
        <w:jc w:val="both"/>
        <w:rPr>
          <w:rFonts w:eastAsia="Arial Unicode MS"/>
          <w:color w:val="000000"/>
          <w:spacing w:val="2"/>
          <w:kern w:val="1"/>
          <w:highlight w:val="yellow"/>
          <w:lang w:eastAsia="ar-SA"/>
        </w:rPr>
      </w:pPr>
      <w:r w:rsidRPr="00E54A11">
        <w:rPr>
          <w:rFonts w:eastAsia="Arial Unicode MS"/>
          <w:color w:val="000000"/>
          <w:spacing w:val="2"/>
          <w:kern w:val="1"/>
          <w:lang w:eastAsia="ar-SA"/>
        </w:rPr>
        <w:t>Установленное насосное оборудование обеспечивает необходимый напор воды в сети водопровода в соответствии   со СНиП 2.04.02-84</w:t>
      </w:r>
      <w:r w:rsidRPr="00E54A11">
        <w:rPr>
          <w:rFonts w:eastAsia="Arial Unicode MS"/>
          <w:color w:val="000000"/>
          <w:spacing w:val="2"/>
          <w:kern w:val="1"/>
          <w:vertAlign w:val="superscript"/>
          <w:lang w:eastAsia="ar-SA"/>
        </w:rPr>
        <w:t>*</w:t>
      </w:r>
      <w:r w:rsidRPr="00E54A11">
        <w:rPr>
          <w:rFonts w:eastAsia="Arial Unicode MS"/>
          <w:color w:val="000000"/>
          <w:spacing w:val="2"/>
          <w:kern w:val="1"/>
          <w:lang w:eastAsia="ar-SA"/>
        </w:rPr>
        <w:t>.</w:t>
      </w:r>
    </w:p>
    <w:p w:rsidR="002A0C84" w:rsidRDefault="002A0C84" w:rsidP="002A0C84">
      <w:pPr>
        <w:pStyle w:val="Default"/>
        <w:jc w:val="both"/>
        <w:rPr>
          <w:spacing w:val="2"/>
        </w:rPr>
      </w:pPr>
    </w:p>
    <w:p w:rsidR="00E54A11" w:rsidRPr="00E54A11" w:rsidRDefault="00C51E5F" w:rsidP="00E54A11">
      <w:pPr>
        <w:tabs>
          <w:tab w:val="left" w:pos="230"/>
        </w:tabs>
        <w:ind w:left="11"/>
        <w:jc w:val="both"/>
        <w:rPr>
          <w:color w:val="000000"/>
          <w:u w:val="single"/>
        </w:rPr>
      </w:pPr>
      <w:r>
        <w:rPr>
          <w:color w:val="000000"/>
        </w:rPr>
        <w:t>9</w:t>
      </w:r>
      <w:r w:rsidR="00E54A11" w:rsidRPr="00E54A11">
        <w:rPr>
          <w:color w:val="000000"/>
        </w:rPr>
        <w:t>.1.5.</w:t>
      </w:r>
      <w:r w:rsidR="00E54A11" w:rsidRPr="00E54A11">
        <w:rPr>
          <w:color w:val="000000"/>
          <w:u w:val="single"/>
        </w:rPr>
        <w:t xml:space="preserve"> Описание состояния и функционирования водопроводных сетей систем водоснабжения, включая оценку амортизации сетей и определение возможности обеспечения качества воды в процессе транспортировки</w:t>
      </w:r>
    </w:p>
    <w:p w:rsidR="00E54A11" w:rsidRPr="00E54A11" w:rsidRDefault="00E54A11" w:rsidP="00E54A11">
      <w:pPr>
        <w:widowControl w:val="0"/>
        <w:tabs>
          <w:tab w:val="left" w:pos="0"/>
        </w:tabs>
        <w:suppressAutoHyphens/>
        <w:autoSpaceDE w:val="0"/>
        <w:autoSpaceDN w:val="0"/>
        <w:ind w:left="11" w:firstLine="720"/>
        <w:jc w:val="both"/>
        <w:textAlignment w:val="baseline"/>
        <w:rPr>
          <w:rFonts w:eastAsia="Arial Unicode MS"/>
          <w:color w:val="000000"/>
          <w:spacing w:val="2"/>
          <w:kern w:val="3"/>
          <w:lang w:eastAsia="zh-CN" w:bidi="hi-IN"/>
        </w:rPr>
      </w:pPr>
      <w:r w:rsidRPr="00E54A11">
        <w:rPr>
          <w:rFonts w:eastAsia="Arial Unicode MS"/>
          <w:color w:val="000000"/>
          <w:spacing w:val="2"/>
          <w:kern w:val="3"/>
          <w:lang w:eastAsia="zh-CN" w:bidi="hi-IN"/>
        </w:rPr>
        <w:t xml:space="preserve">Для профилактики возникновения аварий и утечек на сетях, уменьшения объемов потерь проводятся плановые (регламентные) работы по замене запорно-регулирующей арматуры и сетей водопровода с истекшим эксплуатационным сроком.  </w:t>
      </w:r>
    </w:p>
    <w:p w:rsidR="00E54A11" w:rsidRPr="00E54A11" w:rsidRDefault="00E54A11" w:rsidP="00E54A11">
      <w:pPr>
        <w:widowControl w:val="0"/>
        <w:tabs>
          <w:tab w:val="left" w:pos="0"/>
        </w:tabs>
        <w:suppressAutoHyphens/>
        <w:autoSpaceDE w:val="0"/>
        <w:autoSpaceDN w:val="0"/>
        <w:ind w:left="11" w:firstLine="720"/>
        <w:jc w:val="both"/>
        <w:textAlignment w:val="baseline"/>
        <w:rPr>
          <w:rFonts w:eastAsia="Arial Unicode MS"/>
          <w:color w:val="000000"/>
          <w:spacing w:val="2"/>
          <w:kern w:val="3"/>
          <w:lang w:eastAsia="zh-CN" w:bidi="hi-IN"/>
        </w:rPr>
      </w:pPr>
      <w:r w:rsidRPr="00E54A11">
        <w:rPr>
          <w:rFonts w:eastAsia="Arial Unicode MS"/>
          <w:color w:val="000000"/>
          <w:spacing w:val="2"/>
          <w:kern w:val="3"/>
          <w:lang w:eastAsia="zh-CN" w:bidi="hi-IN"/>
        </w:rPr>
        <w:t>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rsidR="00E54A11" w:rsidRPr="00E54A11" w:rsidRDefault="00E54A11" w:rsidP="00E54A11">
      <w:pPr>
        <w:widowControl w:val="0"/>
        <w:tabs>
          <w:tab w:val="left" w:pos="0"/>
        </w:tabs>
        <w:suppressAutoHyphens/>
        <w:autoSpaceDE w:val="0"/>
        <w:autoSpaceDN w:val="0"/>
        <w:ind w:left="11" w:firstLine="720"/>
        <w:jc w:val="both"/>
        <w:textAlignment w:val="baseline"/>
        <w:rPr>
          <w:rFonts w:eastAsia="Arial Unicode MS"/>
          <w:color w:val="000000"/>
          <w:spacing w:val="2"/>
          <w:kern w:val="3"/>
          <w:lang w:eastAsia="zh-CN" w:bidi="hi-IN"/>
        </w:rPr>
      </w:pPr>
      <w:r w:rsidRPr="00E54A11">
        <w:rPr>
          <w:rFonts w:eastAsia="Arial Unicode MS"/>
          <w:color w:val="000000"/>
          <w:spacing w:val="2"/>
          <w:kern w:val="3"/>
          <w:lang w:eastAsia="zh-CN" w:bidi="hi-IN"/>
        </w:rPr>
        <w:t xml:space="preserve">В последние годы при перекладке или строительстве новых трубопроводов применяются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w:t>
      </w:r>
      <w:r w:rsidR="003867BF">
        <w:rPr>
          <w:rFonts w:eastAsia="Arial Unicode MS"/>
          <w:color w:val="000000"/>
          <w:spacing w:val="2"/>
          <w:kern w:val="3"/>
          <w:lang w:eastAsia="zh-CN" w:bidi="hi-IN"/>
        </w:rPr>
        <w:t xml:space="preserve">способами. </w:t>
      </w:r>
      <w:proofErr w:type="gramStart"/>
      <w:r w:rsidR="003867BF">
        <w:rPr>
          <w:rFonts w:eastAsia="Arial Unicode MS"/>
          <w:color w:val="000000"/>
          <w:spacing w:val="2"/>
          <w:kern w:val="3"/>
          <w:lang w:eastAsia="zh-CN" w:bidi="hi-IN"/>
        </w:rPr>
        <w:t>В настоящее время 14,</w:t>
      </w:r>
      <w:r w:rsidRPr="00E54A11">
        <w:rPr>
          <w:rFonts w:eastAsia="Arial Unicode MS"/>
          <w:color w:val="000000"/>
          <w:spacing w:val="2"/>
          <w:kern w:val="3"/>
          <w:lang w:eastAsia="zh-CN" w:bidi="hi-IN"/>
        </w:rPr>
        <w:t>7% трубопроводов заменены на трубы из полимерных материалов.</w:t>
      </w:r>
      <w:proofErr w:type="gramEnd"/>
    </w:p>
    <w:p w:rsidR="00E54A11" w:rsidRPr="00E54A11" w:rsidRDefault="00E54A11" w:rsidP="00E54A11">
      <w:pPr>
        <w:widowControl w:val="0"/>
        <w:tabs>
          <w:tab w:val="left" w:pos="0"/>
        </w:tabs>
        <w:suppressAutoHyphens/>
        <w:autoSpaceDE w:val="0"/>
        <w:autoSpaceDN w:val="0"/>
        <w:ind w:left="11" w:firstLine="720"/>
        <w:jc w:val="both"/>
        <w:textAlignment w:val="baseline"/>
        <w:rPr>
          <w:rFonts w:eastAsia="Arial Unicode MS"/>
          <w:color w:val="000000"/>
          <w:spacing w:val="2"/>
          <w:kern w:val="3"/>
          <w:lang w:eastAsia="zh-CN" w:bidi="hi-IN"/>
        </w:rPr>
      </w:pPr>
      <w:r w:rsidRPr="00E54A11">
        <w:rPr>
          <w:rFonts w:eastAsia="Arial Unicode MS"/>
          <w:color w:val="000000"/>
          <w:spacing w:val="2"/>
          <w:kern w:val="3"/>
          <w:lang w:eastAsia="zh-CN" w:bidi="hi-IN"/>
        </w:rPr>
        <w:t>Технологии бестраншейной перекладки и прокладки трубопроводов отличаются короткими сроками производства работ с  быстрым введением в эксплуатацию и представляют собой не только недорогую альтернативу открытому способу перекладки, но и высококачественный метод обновления трубопроводов, что позволяет увеличить их работоспособность, безопасность и срок использования.</w:t>
      </w:r>
    </w:p>
    <w:p w:rsidR="00E54A11" w:rsidRPr="00E54A11" w:rsidRDefault="00E54A11" w:rsidP="00E54A11">
      <w:pPr>
        <w:widowControl w:val="0"/>
        <w:tabs>
          <w:tab w:val="left" w:pos="0"/>
        </w:tabs>
        <w:suppressAutoHyphens/>
        <w:autoSpaceDE w:val="0"/>
        <w:autoSpaceDN w:val="0"/>
        <w:ind w:left="11" w:firstLine="720"/>
        <w:jc w:val="both"/>
        <w:textAlignment w:val="baseline"/>
        <w:rPr>
          <w:rFonts w:eastAsia="Arial Unicode MS"/>
          <w:color w:val="000000"/>
          <w:spacing w:val="2"/>
          <w:kern w:val="3"/>
          <w:lang w:eastAsia="zh-CN" w:bidi="hi-IN"/>
        </w:rPr>
      </w:pPr>
      <w:r w:rsidRPr="00E54A11">
        <w:rPr>
          <w:rFonts w:eastAsia="Arial Unicode MS"/>
          <w:color w:val="000000"/>
          <w:spacing w:val="2"/>
          <w:kern w:val="3"/>
          <w:lang w:eastAsia="zh-CN" w:bidi="hi-IN"/>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w:t>
      </w:r>
      <w:r w:rsidR="003867BF">
        <w:rPr>
          <w:rFonts w:eastAsia="Arial Unicode MS"/>
          <w:color w:val="000000"/>
          <w:spacing w:val="2"/>
          <w:kern w:val="3"/>
          <w:lang w:eastAsia="zh-CN" w:bidi="hi-IN"/>
        </w:rPr>
        <w:t xml:space="preserve"> 168 от 30.12.1999.</w:t>
      </w:r>
      <w:r w:rsidRPr="00E54A11">
        <w:rPr>
          <w:rFonts w:eastAsia="Arial Unicode MS"/>
          <w:color w:val="000000"/>
          <w:spacing w:val="2"/>
          <w:kern w:val="3"/>
          <w:lang w:eastAsia="zh-CN" w:bidi="hi-IN"/>
        </w:rPr>
        <w:t xml:space="preserve">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E54A11" w:rsidRPr="00E54A11" w:rsidRDefault="00E54A11" w:rsidP="00E54A11">
      <w:pPr>
        <w:jc w:val="both"/>
        <w:rPr>
          <w:color w:val="000000"/>
        </w:rPr>
      </w:pPr>
      <w:r w:rsidRPr="00E54A11">
        <w:rPr>
          <w:color w:val="000000"/>
        </w:rPr>
        <w:t>Установл</w:t>
      </w:r>
      <w:r w:rsidR="003867BF">
        <w:rPr>
          <w:color w:val="000000"/>
        </w:rPr>
        <w:t>енная мощность водопровода  12,</w:t>
      </w:r>
      <w:r w:rsidRPr="00E54A11">
        <w:rPr>
          <w:color w:val="000000"/>
        </w:rPr>
        <w:t>5 тыс. м</w:t>
      </w:r>
      <w:r w:rsidRPr="00E54A11">
        <w:rPr>
          <w:color w:val="000000"/>
          <w:vertAlign w:val="superscript"/>
        </w:rPr>
        <w:t xml:space="preserve">3  </w:t>
      </w:r>
      <w:r w:rsidRPr="00E54A11">
        <w:rPr>
          <w:color w:val="000000"/>
        </w:rPr>
        <w:t xml:space="preserve">в сутки. </w:t>
      </w:r>
    </w:p>
    <w:p w:rsidR="00E54A11" w:rsidRPr="00E54A11" w:rsidRDefault="00E54A11" w:rsidP="00E54A11">
      <w:pPr>
        <w:jc w:val="both"/>
        <w:rPr>
          <w:color w:val="000000"/>
        </w:rPr>
      </w:pPr>
      <w:r w:rsidRPr="00E54A11">
        <w:rPr>
          <w:color w:val="000000"/>
        </w:rPr>
        <w:t xml:space="preserve">Протяженность водовода </w:t>
      </w:r>
      <w:smartTag w:uri="urn:schemas-microsoft-com:office:smarttags" w:element="metricconverter">
        <w:smartTagPr>
          <w:attr w:name="ProductID" w:val="8 км"/>
        </w:smartTagPr>
        <w:r w:rsidRPr="00E54A11">
          <w:rPr>
            <w:color w:val="000000"/>
          </w:rPr>
          <w:t>8 км</w:t>
        </w:r>
      </w:smartTag>
      <w:r w:rsidRPr="00E54A11">
        <w:rPr>
          <w:color w:val="000000"/>
        </w:rPr>
        <w:t>.</w:t>
      </w:r>
    </w:p>
    <w:p w:rsidR="00E54A11" w:rsidRPr="00E54A11" w:rsidRDefault="00E54A11" w:rsidP="00E54A11">
      <w:pPr>
        <w:jc w:val="both"/>
        <w:rPr>
          <w:color w:val="000000"/>
        </w:rPr>
      </w:pPr>
      <w:r w:rsidRPr="00E54A11">
        <w:rPr>
          <w:color w:val="000000"/>
        </w:rPr>
        <w:lastRenderedPageBreak/>
        <w:t xml:space="preserve">Протяженность уличной водопроводной сети </w:t>
      </w:r>
      <w:smartTag w:uri="urn:schemas-microsoft-com:office:smarttags" w:element="metricconverter">
        <w:smartTagPr>
          <w:attr w:name="ProductID" w:val="20 км"/>
        </w:smartTagPr>
        <w:r w:rsidRPr="00E54A11">
          <w:rPr>
            <w:color w:val="000000"/>
          </w:rPr>
          <w:t>20 км</w:t>
        </w:r>
      </w:smartTag>
      <w:r w:rsidRPr="00E54A11">
        <w:rPr>
          <w:color w:val="000000"/>
        </w:rPr>
        <w:t>.</w:t>
      </w:r>
    </w:p>
    <w:p w:rsidR="002A0C84" w:rsidRPr="003867BF" w:rsidRDefault="00E54A11" w:rsidP="003867BF">
      <w:pPr>
        <w:jc w:val="both"/>
        <w:rPr>
          <w:color w:val="000000"/>
        </w:rPr>
      </w:pPr>
      <w:r w:rsidRPr="00E54A11">
        <w:t>Протяженность квартальн</w:t>
      </w:r>
      <w:r w:rsidR="003867BF">
        <w:t>ых распределительных сетей 14 к</w:t>
      </w:r>
      <w:r w:rsidRPr="00E54A11">
        <w:t>м.</w:t>
      </w:r>
    </w:p>
    <w:p w:rsidR="00BF64C3" w:rsidRPr="00BF64C3" w:rsidRDefault="00BF64C3" w:rsidP="00BF64C3">
      <w:pPr>
        <w:ind w:firstLine="708"/>
        <w:jc w:val="both"/>
        <w:rPr>
          <w:rFonts w:eastAsia="Arial Unicode MS"/>
          <w:b/>
          <w:color w:val="000000"/>
          <w:spacing w:val="2"/>
          <w:kern w:val="1"/>
          <w:lang w:eastAsia="ar-SA"/>
        </w:rPr>
      </w:pPr>
      <w:proofErr w:type="gramStart"/>
      <w:r w:rsidRPr="00BF64C3">
        <w:rPr>
          <w:rFonts w:eastAsia="Arial Unicode MS"/>
          <w:color w:val="000000"/>
          <w:spacing w:val="2"/>
          <w:kern w:val="1"/>
          <w:shd w:val="clear" w:color="auto" w:fill="FFFFFF"/>
          <w:lang w:eastAsia="ar-SA"/>
        </w:rPr>
        <w:t xml:space="preserve">Для обеспечения бесперебойности предоставления услуг водоснабжения потребителям необходимы замена и реконструкция железобетонных и стальных водоводов, реконструкция чугунных и стальных водопроводных сетей, в первую очередь аварийных, полностью изношенных и перегруженных по пропускной способности, выполнение присоединения объектов к водопроводным сетям независимыми вводами (ликвидация сцепок), замена традиционной запорной арматуры и пожарных гидрантов на новые типы в </w:t>
      </w:r>
      <w:proofErr w:type="spellStart"/>
      <w:r w:rsidRPr="00BF64C3">
        <w:rPr>
          <w:rFonts w:eastAsia="Arial Unicode MS"/>
          <w:color w:val="000000"/>
          <w:spacing w:val="2"/>
          <w:kern w:val="1"/>
          <w:shd w:val="clear" w:color="auto" w:fill="FFFFFF"/>
          <w:lang w:eastAsia="ar-SA"/>
        </w:rPr>
        <w:t>бесколодезном</w:t>
      </w:r>
      <w:proofErr w:type="spellEnd"/>
      <w:r w:rsidRPr="00BF64C3">
        <w:rPr>
          <w:rFonts w:eastAsia="Arial Unicode MS"/>
          <w:color w:val="000000"/>
          <w:spacing w:val="2"/>
          <w:kern w:val="1"/>
          <w:shd w:val="clear" w:color="auto" w:fill="FFFFFF"/>
          <w:lang w:eastAsia="ar-SA"/>
        </w:rPr>
        <w:t xml:space="preserve"> исполнении, установка</w:t>
      </w:r>
      <w:r w:rsidRPr="00A353A6">
        <w:rPr>
          <w:rFonts w:eastAsia="Arial Unicode MS"/>
          <w:color w:val="000000"/>
          <w:spacing w:val="2"/>
          <w:kern w:val="1"/>
          <w:sz w:val="28"/>
          <w:szCs w:val="28"/>
          <w:shd w:val="clear" w:color="auto" w:fill="FFFFFF"/>
          <w:lang w:eastAsia="ar-SA"/>
        </w:rPr>
        <w:t xml:space="preserve"> </w:t>
      </w:r>
      <w:r w:rsidRPr="00BF64C3">
        <w:rPr>
          <w:rFonts w:eastAsia="Arial Unicode MS"/>
          <w:color w:val="000000"/>
          <w:spacing w:val="2"/>
          <w:kern w:val="1"/>
          <w:shd w:val="clear" w:color="auto" w:fill="FFFFFF"/>
          <w:lang w:eastAsia="ar-SA"/>
        </w:rPr>
        <w:t>дополнительных линейных задвижек и</w:t>
      </w:r>
      <w:proofErr w:type="gramEnd"/>
      <w:r w:rsidRPr="00BF64C3">
        <w:rPr>
          <w:rFonts w:eastAsia="Arial Unicode MS"/>
          <w:color w:val="000000"/>
          <w:spacing w:val="2"/>
          <w:kern w:val="1"/>
          <w:shd w:val="clear" w:color="auto" w:fill="FFFFFF"/>
          <w:lang w:eastAsia="ar-SA"/>
        </w:rPr>
        <w:t xml:space="preserve"> клапанов для регулирования. </w:t>
      </w:r>
    </w:p>
    <w:p w:rsidR="00F5068C" w:rsidRDefault="00F5068C" w:rsidP="00F5068C">
      <w:pPr>
        <w:rPr>
          <w:b/>
          <w:bCs/>
          <w:sz w:val="26"/>
          <w:szCs w:val="26"/>
        </w:rPr>
      </w:pPr>
    </w:p>
    <w:p w:rsidR="00BF64C3" w:rsidRPr="00BF64C3" w:rsidRDefault="00C51E5F" w:rsidP="00BF64C3">
      <w:pPr>
        <w:tabs>
          <w:tab w:val="left" w:pos="0"/>
        </w:tabs>
        <w:suppressAutoHyphens/>
        <w:ind w:left="11"/>
        <w:jc w:val="both"/>
        <w:rPr>
          <w:rFonts w:eastAsia="Arial Unicode MS"/>
          <w:color w:val="000000"/>
          <w:spacing w:val="2"/>
          <w:kern w:val="1"/>
          <w:u w:val="single"/>
          <w:lang w:eastAsia="ar-SA"/>
        </w:rPr>
      </w:pPr>
      <w:r>
        <w:rPr>
          <w:rFonts w:eastAsia="Arial Unicode MS"/>
          <w:color w:val="000000"/>
          <w:spacing w:val="2"/>
          <w:kern w:val="1"/>
          <w:lang w:eastAsia="ar-SA"/>
        </w:rPr>
        <w:t>9</w:t>
      </w:r>
      <w:r w:rsidR="00BF64C3" w:rsidRPr="00BF64C3">
        <w:rPr>
          <w:rFonts w:eastAsia="Arial Unicode MS"/>
          <w:color w:val="000000"/>
          <w:spacing w:val="2"/>
          <w:kern w:val="1"/>
          <w:lang w:eastAsia="ar-SA"/>
        </w:rPr>
        <w:t xml:space="preserve">.1.6. </w:t>
      </w:r>
      <w:r w:rsidR="00BF64C3" w:rsidRPr="00BF64C3">
        <w:rPr>
          <w:rFonts w:eastAsia="Arial Unicode MS"/>
          <w:color w:val="000000"/>
          <w:spacing w:val="2"/>
          <w:kern w:val="1"/>
          <w:u w:val="single"/>
          <w:lang w:eastAsia="ar-SA"/>
        </w:rPr>
        <w:t>Описание существующих  проблем в водоснабжении муниципального образования</w:t>
      </w:r>
    </w:p>
    <w:p w:rsidR="00BF64C3" w:rsidRPr="00BF64C3" w:rsidRDefault="00BF64C3" w:rsidP="00BF64C3">
      <w:pPr>
        <w:widowControl w:val="0"/>
        <w:tabs>
          <w:tab w:val="left" w:pos="0"/>
        </w:tabs>
        <w:suppressAutoHyphens/>
        <w:autoSpaceDE w:val="0"/>
        <w:autoSpaceDN w:val="0"/>
        <w:ind w:left="11" w:firstLine="720"/>
        <w:jc w:val="both"/>
        <w:textAlignment w:val="baseline"/>
        <w:rPr>
          <w:color w:val="000000"/>
          <w:spacing w:val="2"/>
          <w:kern w:val="3"/>
          <w:lang w:eastAsia="zh-CN" w:bidi="hi-IN"/>
        </w:rPr>
      </w:pPr>
      <w:proofErr w:type="spellStart"/>
      <w:r w:rsidRPr="00BF64C3">
        <w:rPr>
          <w:rFonts w:eastAsia="Arial Unicode MS"/>
          <w:color w:val="000000"/>
          <w:spacing w:val="2"/>
          <w:kern w:val="3"/>
          <w:lang w:eastAsia="zh-CN" w:bidi="hi-IN"/>
        </w:rPr>
        <w:t>В</w:t>
      </w:r>
      <w:r w:rsidRPr="00BF64C3">
        <w:rPr>
          <w:rFonts w:eastAsia="Arial Unicode MS"/>
          <w:color w:val="000000"/>
          <w:spacing w:val="2"/>
          <w:kern w:val="3"/>
          <w:shd w:val="clear" w:color="auto" w:fill="FFFFFF"/>
          <w:lang w:eastAsia="zh-CN" w:bidi="hi-IN"/>
        </w:rPr>
        <w:t>течение</w:t>
      </w:r>
      <w:proofErr w:type="spellEnd"/>
      <w:r w:rsidRPr="00BF64C3">
        <w:rPr>
          <w:rFonts w:eastAsia="Arial Unicode MS"/>
          <w:color w:val="000000"/>
          <w:spacing w:val="2"/>
          <w:kern w:val="3"/>
          <w:shd w:val="clear" w:color="auto" w:fill="FFFFFF"/>
          <w:lang w:eastAsia="zh-CN" w:bidi="hi-IN"/>
        </w:rPr>
        <w:t xml:space="preserve"> последних лет постоянно ухудшается качество воды поверхностного источника водоснабжения р</w:t>
      </w:r>
      <w:proofErr w:type="gramStart"/>
      <w:r w:rsidRPr="00BF64C3">
        <w:rPr>
          <w:rFonts w:eastAsia="Arial Unicode MS"/>
          <w:color w:val="000000"/>
          <w:spacing w:val="2"/>
          <w:kern w:val="3"/>
          <w:shd w:val="clear" w:color="auto" w:fill="FFFFFF"/>
          <w:lang w:eastAsia="zh-CN" w:bidi="hi-IN"/>
        </w:rPr>
        <w:t>.Н</w:t>
      </w:r>
      <w:proofErr w:type="gramEnd"/>
      <w:r w:rsidRPr="00BF64C3">
        <w:rPr>
          <w:rFonts w:eastAsia="Arial Unicode MS"/>
          <w:color w:val="000000"/>
          <w:spacing w:val="2"/>
          <w:kern w:val="3"/>
          <w:shd w:val="clear" w:color="auto" w:fill="FFFFFF"/>
          <w:lang w:eastAsia="zh-CN" w:bidi="hi-IN"/>
        </w:rPr>
        <w:t>евы.</w:t>
      </w:r>
    </w:p>
    <w:p w:rsidR="00BF64C3" w:rsidRPr="00BF64C3" w:rsidRDefault="00BF64C3" w:rsidP="00BF64C3">
      <w:pPr>
        <w:tabs>
          <w:tab w:val="left" w:pos="0"/>
        </w:tabs>
        <w:suppressAutoHyphens/>
        <w:ind w:left="11"/>
        <w:jc w:val="both"/>
        <w:rPr>
          <w:rFonts w:eastAsia="Arial Unicode MS"/>
          <w:b/>
          <w:color w:val="000000"/>
          <w:spacing w:val="2"/>
          <w:kern w:val="1"/>
          <w:lang w:eastAsia="ar-SA"/>
        </w:rPr>
      </w:pPr>
      <w:r w:rsidRPr="00BF64C3">
        <w:rPr>
          <w:rFonts w:eastAsia="Arial Unicode MS"/>
          <w:color w:val="000000"/>
          <w:spacing w:val="2"/>
          <w:kern w:val="1"/>
          <w:shd w:val="clear" w:color="auto" w:fill="FFFFFF"/>
          <w:lang w:eastAsia="ar-SA"/>
        </w:rPr>
        <w:tab/>
        <w:t>Сооружения и оборудование водопроводных станций физически изношены, требуются большие объемы воды на собственные нужды.</w:t>
      </w:r>
    </w:p>
    <w:p w:rsidR="00BF64C3" w:rsidRPr="00BF64C3" w:rsidRDefault="00BF64C3" w:rsidP="00BF64C3">
      <w:pPr>
        <w:tabs>
          <w:tab w:val="left" w:pos="0"/>
        </w:tabs>
        <w:suppressAutoHyphens/>
        <w:ind w:left="11" w:firstLine="720"/>
        <w:jc w:val="both"/>
        <w:rPr>
          <w:color w:val="000000"/>
          <w:spacing w:val="2"/>
          <w:kern w:val="1"/>
          <w:lang w:eastAsia="ar-SA"/>
        </w:rPr>
      </w:pPr>
      <w:r w:rsidRPr="00BF64C3">
        <w:rPr>
          <w:rFonts w:eastAsia="Arial Unicode MS"/>
          <w:color w:val="000000"/>
          <w:spacing w:val="2"/>
          <w:kern w:val="1"/>
          <w:lang w:eastAsia="ar-SA"/>
        </w:rPr>
        <w:t>Проблемным вопросом в части сетевого водопроводного хозяйства является истечение срока эксплуатации трубопроводов из чугуна и стали, а также истечение срока эксплуатации запорно-регулирующей арматуры.</w:t>
      </w:r>
    </w:p>
    <w:p w:rsidR="00BF64C3" w:rsidRPr="00BF64C3" w:rsidRDefault="00BF64C3" w:rsidP="00BF64C3">
      <w:pPr>
        <w:widowControl w:val="0"/>
        <w:tabs>
          <w:tab w:val="left" w:pos="0"/>
        </w:tabs>
        <w:suppressAutoHyphens/>
        <w:autoSpaceDE w:val="0"/>
        <w:autoSpaceDN w:val="0"/>
        <w:ind w:left="11" w:firstLine="720"/>
        <w:jc w:val="both"/>
        <w:textAlignment w:val="baseline"/>
        <w:rPr>
          <w:rFonts w:eastAsia="Arial Unicode MS"/>
          <w:color w:val="000000"/>
          <w:spacing w:val="2"/>
          <w:kern w:val="3"/>
          <w:lang w:eastAsia="zh-CN" w:bidi="hi-IN"/>
        </w:rPr>
      </w:pPr>
      <w:r w:rsidRPr="00BF64C3">
        <w:rPr>
          <w:rFonts w:eastAsia="Arial Unicode MS"/>
          <w:color w:val="000000"/>
          <w:spacing w:val="2"/>
          <w:kern w:val="3"/>
          <w:lang w:eastAsia="zh-CN" w:bidi="hi-IN"/>
        </w:rPr>
        <w:t>Высокий уровень износа приводит к аварийности на сетях – образованию утечек, потере объёмов воды, отключению абонентов на время устранения аварии.  В 2014 г</w:t>
      </w:r>
      <w:r w:rsidR="003867BF">
        <w:rPr>
          <w:rFonts w:eastAsia="Arial Unicode MS"/>
          <w:color w:val="000000"/>
          <w:spacing w:val="2"/>
          <w:kern w:val="3"/>
          <w:lang w:eastAsia="zh-CN" w:bidi="hi-IN"/>
        </w:rPr>
        <w:t>оду на</w:t>
      </w:r>
      <w:r w:rsidRPr="00BF64C3">
        <w:rPr>
          <w:rFonts w:eastAsia="Arial Unicode MS"/>
          <w:color w:val="000000"/>
          <w:spacing w:val="2"/>
          <w:kern w:val="3"/>
          <w:lang w:eastAsia="zh-CN" w:bidi="hi-IN"/>
        </w:rPr>
        <w:t xml:space="preserve"> сетях холодного водоснабжения произошло 11 аварий. Поэтому необходима своевременная реконструкция и модернизация сетей и запорно-регулирующей арматуры.</w:t>
      </w:r>
    </w:p>
    <w:p w:rsidR="00BF64C3" w:rsidRPr="00BF64C3" w:rsidRDefault="00BF64C3" w:rsidP="00BF64C3">
      <w:pPr>
        <w:widowControl w:val="0"/>
        <w:tabs>
          <w:tab w:val="left" w:pos="0"/>
        </w:tabs>
        <w:suppressAutoHyphens/>
        <w:autoSpaceDE w:val="0"/>
        <w:autoSpaceDN w:val="0"/>
        <w:ind w:left="11" w:firstLine="720"/>
        <w:jc w:val="both"/>
        <w:textAlignment w:val="baseline"/>
        <w:rPr>
          <w:rFonts w:eastAsia="Arial Unicode MS"/>
          <w:color w:val="000000"/>
          <w:spacing w:val="2"/>
          <w:kern w:val="3"/>
          <w:shd w:val="clear" w:color="auto" w:fill="FFFFFF"/>
          <w:lang w:eastAsia="zh-CN" w:bidi="hi-IN"/>
        </w:rPr>
      </w:pPr>
      <w:r w:rsidRPr="00BF64C3">
        <w:rPr>
          <w:rFonts w:eastAsia="Arial Unicode MS"/>
          <w:color w:val="000000"/>
          <w:spacing w:val="2"/>
          <w:kern w:val="3"/>
          <w:shd w:val="clear" w:color="auto" w:fill="FFFFFF"/>
          <w:lang w:eastAsia="zh-CN" w:bidi="hi-IN"/>
        </w:rPr>
        <w:t xml:space="preserve">Использование в качестве основных материалов серого чугуна и стали  приводит к увеличению количества повреждений и вторичному загрязнению воды продуктами коррозии. Устаревшая конструкция запорной арматуры влечет за собой увеличение количества отключаемых потребителей при плановых и аварийных работах, снижение надежности работы сети и рост эксплуатационных затрат.  </w:t>
      </w:r>
    </w:p>
    <w:p w:rsidR="00BF64C3" w:rsidRPr="00BF64C3" w:rsidRDefault="00BF64C3" w:rsidP="00BF64C3">
      <w:pPr>
        <w:widowControl w:val="0"/>
        <w:tabs>
          <w:tab w:val="left" w:pos="0"/>
        </w:tabs>
        <w:suppressAutoHyphens/>
        <w:autoSpaceDE w:val="0"/>
        <w:autoSpaceDN w:val="0"/>
        <w:ind w:left="11" w:firstLine="720"/>
        <w:jc w:val="both"/>
        <w:textAlignment w:val="baseline"/>
        <w:rPr>
          <w:rFonts w:eastAsia="Arial Unicode MS"/>
          <w:color w:val="000000"/>
          <w:spacing w:val="2"/>
          <w:kern w:val="3"/>
          <w:shd w:val="clear" w:color="auto" w:fill="FFFFFF"/>
          <w:lang w:eastAsia="zh-CN" w:bidi="hi-IN"/>
        </w:rPr>
      </w:pPr>
      <w:r w:rsidRPr="00BF64C3">
        <w:rPr>
          <w:rFonts w:eastAsia="Arial Unicode MS"/>
          <w:color w:val="000000"/>
          <w:spacing w:val="2"/>
          <w:kern w:val="3"/>
          <w:shd w:val="clear" w:color="auto" w:fill="FFFFFF"/>
          <w:lang w:eastAsia="zh-CN" w:bidi="hi-IN"/>
        </w:rPr>
        <w:t>Наличие домов, подключенных к водоснабжению с разрывом балансовой принадлежности (дома на сцепке), приводит к увеличению количества отключаемых потребителей при плановых и аварийных работах и ухудшает качество оказанной потребителю услуги, а также не позволяет должным образом учитывать количество потребляемой воды.</w:t>
      </w:r>
    </w:p>
    <w:p w:rsidR="00BF64C3" w:rsidRPr="00BF64C3" w:rsidRDefault="00BF64C3" w:rsidP="00BF64C3">
      <w:pPr>
        <w:tabs>
          <w:tab w:val="left" w:pos="0"/>
        </w:tabs>
        <w:ind w:left="11" w:firstLine="720"/>
        <w:jc w:val="both"/>
        <w:rPr>
          <w:color w:val="000000"/>
          <w:spacing w:val="2"/>
        </w:rPr>
      </w:pPr>
      <w:r w:rsidRPr="00BF64C3">
        <w:rPr>
          <w:color w:val="000000"/>
          <w:spacing w:val="2"/>
        </w:rPr>
        <w:t>В соответствии с Федеральным законом</w:t>
      </w:r>
      <w:r w:rsidR="003867BF">
        <w:rPr>
          <w:color w:val="000000"/>
          <w:spacing w:val="2"/>
        </w:rPr>
        <w:t xml:space="preserve"> от 07.12.2011 </w:t>
      </w:r>
      <w:r w:rsidRPr="00BF64C3">
        <w:rPr>
          <w:color w:val="000000"/>
          <w:spacing w:val="2"/>
        </w:rPr>
        <w:t xml:space="preserve"> № 416</w:t>
      </w:r>
      <w:r w:rsidR="003867BF">
        <w:rPr>
          <w:color w:val="000000"/>
          <w:spacing w:val="2"/>
        </w:rPr>
        <w:t>-ФЗ</w:t>
      </w:r>
      <w:r w:rsidRPr="00BF64C3">
        <w:rPr>
          <w:color w:val="000000"/>
          <w:spacing w:val="2"/>
        </w:rPr>
        <w:t xml:space="preserve"> «О водоснабжении и водоотведении»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Выполнение нормы указанного закона приведет к необходимости перекладки внутриквартальных сетей с восстановлением и увеличением пропускной способности.       </w:t>
      </w:r>
    </w:p>
    <w:p w:rsidR="00BF64C3" w:rsidRPr="00BF64C3" w:rsidRDefault="00BF64C3" w:rsidP="00BF64C3">
      <w:pPr>
        <w:tabs>
          <w:tab w:val="left" w:pos="0"/>
        </w:tabs>
        <w:ind w:left="11" w:firstLine="720"/>
        <w:jc w:val="both"/>
        <w:rPr>
          <w:rFonts w:ascii="Arial" w:hAnsi="Arial" w:cs="Arial"/>
          <w:color w:val="000000"/>
          <w:spacing w:val="2"/>
          <w:shd w:val="clear" w:color="auto" w:fill="FFFFFF"/>
        </w:rPr>
      </w:pPr>
      <w:r w:rsidRPr="00BF64C3">
        <w:rPr>
          <w:color w:val="000000"/>
          <w:spacing w:val="2"/>
        </w:rPr>
        <w:t xml:space="preserve"> Отсутствие системы автоматического управления водоснабжением, высокая степень износа основного </w:t>
      </w:r>
      <w:proofErr w:type="spellStart"/>
      <w:r w:rsidRPr="00BF64C3">
        <w:rPr>
          <w:color w:val="000000"/>
          <w:spacing w:val="2"/>
        </w:rPr>
        <w:t>энергомеханического</w:t>
      </w:r>
      <w:proofErr w:type="spellEnd"/>
      <w:r w:rsidRPr="00BF64C3">
        <w:rPr>
          <w:color w:val="000000"/>
          <w:spacing w:val="2"/>
        </w:rPr>
        <w:t xml:space="preserve"> оборудования, система измерений и учета объемов водопотребления не в полной мере отвечает современным требованиям (по полноте охвата, уровню достоверности).</w:t>
      </w:r>
      <w:r w:rsidRPr="00BF64C3">
        <w:rPr>
          <w:color w:val="000000"/>
          <w:spacing w:val="2"/>
        </w:rPr>
        <w:br/>
        <w:t xml:space="preserve">       Недостаточная надежность и качество электроснабжения насосных станций водоснабжения 1-го, 2-го подъемов. Существует необходимость повышения категорий надежности электроснабжения путем организации дополнительных вводов или испо</w:t>
      </w:r>
      <w:r w:rsidR="003867BF">
        <w:rPr>
          <w:color w:val="000000"/>
          <w:spacing w:val="2"/>
        </w:rPr>
        <w:t>льзования резервных источников</w:t>
      </w:r>
      <w:r w:rsidRPr="00BF64C3">
        <w:rPr>
          <w:color w:val="000000"/>
          <w:spacing w:val="2"/>
        </w:rPr>
        <w:t xml:space="preserve"> электроснабжения (дизель-электрические станции), а также внедрения на объектах регистраторов качества электрической энергии, необходимость модернизации коммерческих узлов учета электрической </w:t>
      </w:r>
      <w:r w:rsidRPr="00BF64C3">
        <w:rPr>
          <w:color w:val="000000"/>
          <w:spacing w:val="2"/>
        </w:rPr>
        <w:lastRenderedPageBreak/>
        <w:t>энергии.</w:t>
      </w:r>
      <w:r w:rsidRPr="00BF64C3">
        <w:rPr>
          <w:color w:val="000000"/>
          <w:spacing w:val="2"/>
        </w:rPr>
        <w:br/>
        <w:t>Сверхнормативный  износ сетей и как следствие высокий уровень аварийности и потерь воды ограничивает перспективы развития городского поселения на основе существующих сетей и сооружений водоснабжения</w:t>
      </w:r>
      <w:r w:rsidR="003867BF">
        <w:rPr>
          <w:color w:val="000000"/>
          <w:spacing w:val="2"/>
        </w:rPr>
        <w:t>.</w:t>
      </w:r>
    </w:p>
    <w:p w:rsidR="00BF64C3" w:rsidRPr="00BF64C3" w:rsidRDefault="00BF64C3" w:rsidP="00BF64C3">
      <w:pPr>
        <w:tabs>
          <w:tab w:val="left" w:pos="0"/>
        </w:tabs>
        <w:suppressAutoHyphens/>
        <w:ind w:left="11" w:firstLine="720"/>
        <w:jc w:val="both"/>
        <w:rPr>
          <w:rFonts w:eastAsia="Arial Unicode MS"/>
          <w:color w:val="000000"/>
          <w:spacing w:val="2"/>
          <w:kern w:val="1"/>
          <w:lang w:eastAsia="ar-SA"/>
        </w:rPr>
      </w:pPr>
      <w:r w:rsidRPr="00BF64C3">
        <w:rPr>
          <w:rFonts w:eastAsia="Arial Unicode MS"/>
          <w:color w:val="000000"/>
          <w:spacing w:val="2"/>
          <w:kern w:val="1"/>
          <w:lang w:eastAsia="ar-SA"/>
        </w:rPr>
        <w:t>Текущие потери воды состав</w:t>
      </w:r>
      <w:r w:rsidR="003867BF">
        <w:rPr>
          <w:rFonts w:eastAsia="Arial Unicode MS"/>
          <w:color w:val="000000"/>
          <w:spacing w:val="2"/>
          <w:kern w:val="1"/>
          <w:lang w:eastAsia="ar-SA"/>
        </w:rPr>
        <w:t>ляют 613,</w:t>
      </w:r>
      <w:r w:rsidRPr="00BF64C3">
        <w:rPr>
          <w:rFonts w:eastAsia="Arial Unicode MS"/>
          <w:color w:val="000000"/>
          <w:spacing w:val="2"/>
          <w:kern w:val="1"/>
          <w:lang w:eastAsia="ar-SA"/>
        </w:rPr>
        <w:t>3 тыс</w:t>
      </w:r>
      <w:r w:rsidR="008E27D9">
        <w:rPr>
          <w:rFonts w:eastAsia="Arial Unicode MS"/>
          <w:color w:val="000000"/>
          <w:spacing w:val="2"/>
          <w:kern w:val="1"/>
          <w:lang w:eastAsia="ar-SA"/>
        </w:rPr>
        <w:t>.</w:t>
      </w:r>
      <w:r w:rsidRPr="00BF64C3">
        <w:rPr>
          <w:rFonts w:eastAsia="Arial Unicode MS"/>
          <w:color w:val="000000"/>
          <w:spacing w:val="2"/>
          <w:kern w:val="1"/>
          <w:lang w:eastAsia="ar-SA"/>
        </w:rPr>
        <w:t xml:space="preserve"> м</w:t>
      </w:r>
      <w:r w:rsidRPr="00BF64C3">
        <w:rPr>
          <w:rFonts w:eastAsia="Arial Unicode MS"/>
          <w:color w:val="000000"/>
          <w:spacing w:val="2"/>
          <w:kern w:val="1"/>
          <w:vertAlign w:val="superscript"/>
          <w:lang w:eastAsia="ar-SA"/>
        </w:rPr>
        <w:t xml:space="preserve">3 </w:t>
      </w:r>
      <w:r w:rsidRPr="00BF64C3">
        <w:rPr>
          <w:rFonts w:eastAsia="Arial Unicode MS"/>
          <w:color w:val="000000"/>
          <w:spacing w:val="2"/>
          <w:kern w:val="1"/>
          <w:lang w:eastAsia="ar-SA"/>
        </w:rPr>
        <w:t xml:space="preserve"> или 34 %.</w:t>
      </w:r>
    </w:p>
    <w:p w:rsidR="00BF64C3" w:rsidRPr="00BF64C3" w:rsidRDefault="00C51E5F" w:rsidP="00BF64C3">
      <w:pPr>
        <w:pStyle w:val="a6"/>
        <w:spacing w:before="225" w:beforeAutospacing="0" w:after="0" w:afterAutospacing="0"/>
        <w:ind w:left="225" w:right="225"/>
        <w:jc w:val="both"/>
        <w:rPr>
          <w:color w:val="000000"/>
        </w:rPr>
      </w:pPr>
      <w:r>
        <w:rPr>
          <w:color w:val="000000"/>
        </w:rPr>
        <w:t>9</w:t>
      </w:r>
      <w:r w:rsidR="00BF64C3" w:rsidRPr="00BF64C3">
        <w:rPr>
          <w:color w:val="000000"/>
        </w:rPr>
        <w:t xml:space="preserve">.1.7. </w:t>
      </w:r>
      <w:r w:rsidR="00BF64C3" w:rsidRPr="00BF64C3">
        <w:rPr>
          <w:color w:val="000000"/>
          <w:u w:val="single"/>
        </w:rPr>
        <w:t>Основные направления развития систем водоснабжения предусматривают</w:t>
      </w:r>
      <w:r w:rsidR="00BF64C3" w:rsidRPr="00BF64C3">
        <w:rPr>
          <w:color w:val="000000"/>
        </w:rPr>
        <w:t>:</w:t>
      </w:r>
    </w:p>
    <w:p w:rsidR="00BF64C3" w:rsidRPr="00BF64C3" w:rsidRDefault="003867BF" w:rsidP="003867BF">
      <w:pPr>
        <w:pStyle w:val="a6"/>
        <w:spacing w:before="0" w:beforeAutospacing="0" w:after="0" w:afterAutospacing="0"/>
        <w:ind w:right="225"/>
        <w:jc w:val="both"/>
        <w:rPr>
          <w:color w:val="000000"/>
        </w:rPr>
      </w:pPr>
      <w:r>
        <w:rPr>
          <w:color w:val="000000"/>
        </w:rPr>
        <w:tab/>
      </w:r>
      <w:r w:rsidR="00BF64C3" w:rsidRPr="00BF64C3">
        <w:rPr>
          <w:color w:val="000000"/>
        </w:rPr>
        <w:t>- сокращение потерь и нерационального использования питьевой воды</w:t>
      </w:r>
      <w:r w:rsidR="00BF64C3" w:rsidRPr="00BF64C3">
        <w:rPr>
          <w:rStyle w:val="apple-converted-space"/>
          <w:color w:val="000000"/>
        </w:rPr>
        <w:t> </w:t>
      </w:r>
      <w:r w:rsidR="00BF64C3" w:rsidRPr="00BF64C3">
        <w:rPr>
          <w:color w:val="000000"/>
        </w:rPr>
        <w:br/>
        <w:t xml:space="preserve">за счет комплекса  мер, включающих установку </w:t>
      </w:r>
      <w:proofErr w:type="spellStart"/>
      <w:r w:rsidR="00BF64C3" w:rsidRPr="00BF64C3">
        <w:rPr>
          <w:color w:val="000000"/>
        </w:rPr>
        <w:t>водосберегающей</w:t>
      </w:r>
      <w:proofErr w:type="spellEnd"/>
      <w:r w:rsidR="00BF64C3" w:rsidRPr="00BF64C3">
        <w:rPr>
          <w:color w:val="000000"/>
        </w:rPr>
        <w:t xml:space="preserve"> арматуры, учет водопотребления в зданиях и квартирах, введение платы за воду по фактическому потреблению, перевод промышленных предприятий </w:t>
      </w:r>
      <w:proofErr w:type="gramStart"/>
      <w:r w:rsidR="00BF64C3" w:rsidRPr="00BF64C3">
        <w:rPr>
          <w:color w:val="000000"/>
        </w:rPr>
        <w:t>с</w:t>
      </w:r>
      <w:proofErr w:type="gramEnd"/>
      <w:r w:rsidR="00BF64C3" w:rsidRPr="00BF64C3">
        <w:rPr>
          <w:color w:val="000000"/>
        </w:rPr>
        <w:t xml:space="preserve"> питьевого на техническое водоснабжение;</w:t>
      </w:r>
    </w:p>
    <w:p w:rsidR="00BF64C3" w:rsidRPr="00BF64C3" w:rsidRDefault="003867BF" w:rsidP="003867BF">
      <w:pPr>
        <w:pStyle w:val="a6"/>
        <w:spacing w:before="0" w:beforeAutospacing="0" w:after="0" w:afterAutospacing="0"/>
        <w:ind w:right="225"/>
        <w:jc w:val="both"/>
        <w:rPr>
          <w:color w:val="000000"/>
        </w:rPr>
      </w:pPr>
      <w:r>
        <w:rPr>
          <w:color w:val="000000"/>
        </w:rPr>
        <w:tab/>
      </w:r>
      <w:r w:rsidR="00BF64C3" w:rsidRPr="00BF64C3">
        <w:rPr>
          <w:color w:val="000000"/>
        </w:rPr>
        <w:t>- повышение надежности систем водоснабжения за счет реконструкции</w:t>
      </w:r>
      <w:r w:rsidR="00BF64C3" w:rsidRPr="00BF64C3">
        <w:rPr>
          <w:rStyle w:val="apple-converted-space"/>
          <w:color w:val="000000"/>
        </w:rPr>
        <w:t> </w:t>
      </w:r>
      <w:r w:rsidR="00BF64C3" w:rsidRPr="00BF64C3">
        <w:rPr>
          <w:color w:val="000000"/>
        </w:rPr>
        <w:br/>
        <w:t>и строительства новых сетей с использованием современных труб</w:t>
      </w:r>
      <w:r w:rsidR="00BF64C3" w:rsidRPr="00BF64C3">
        <w:rPr>
          <w:rStyle w:val="apple-converted-space"/>
          <w:color w:val="000000"/>
        </w:rPr>
        <w:t> </w:t>
      </w:r>
      <w:r w:rsidR="00BF64C3" w:rsidRPr="00BF64C3">
        <w:rPr>
          <w:color w:val="000000"/>
        </w:rPr>
        <w:br/>
        <w:t>из полиэтилена, высокопрочного чугуна, стеклопластика и современных методов прокладки, увеличения емкости резервуаров питьевой воды, зонирования системы водоснабжения;</w:t>
      </w:r>
    </w:p>
    <w:p w:rsidR="00BF64C3" w:rsidRPr="00BF64C3" w:rsidRDefault="003867BF" w:rsidP="003867BF">
      <w:pPr>
        <w:pStyle w:val="a6"/>
        <w:spacing w:before="0" w:beforeAutospacing="0" w:after="0" w:afterAutospacing="0"/>
        <w:ind w:right="225"/>
        <w:jc w:val="both"/>
        <w:rPr>
          <w:color w:val="000000"/>
        </w:rPr>
      </w:pPr>
      <w:r>
        <w:rPr>
          <w:color w:val="000000"/>
        </w:rPr>
        <w:tab/>
      </w:r>
      <w:r w:rsidR="00BF64C3" w:rsidRPr="00BF64C3">
        <w:rPr>
          <w:color w:val="000000"/>
        </w:rPr>
        <w:t>- обеспечение качества питьевой воды за счет реконструкции</w:t>
      </w:r>
      <w:r w:rsidR="00BF64C3" w:rsidRPr="00BF64C3">
        <w:rPr>
          <w:rStyle w:val="apple-converted-space"/>
          <w:color w:val="000000"/>
        </w:rPr>
        <w:t> </w:t>
      </w:r>
      <w:r w:rsidR="00BF64C3" w:rsidRPr="00BF64C3">
        <w:rPr>
          <w:color w:val="000000"/>
        </w:rPr>
        <w:br/>
        <w:t>и модернизации очистных сооружений.</w:t>
      </w:r>
    </w:p>
    <w:p w:rsidR="00BF64C3" w:rsidRPr="00BF64C3" w:rsidRDefault="00BF64C3" w:rsidP="003867BF">
      <w:pPr>
        <w:pStyle w:val="Style8"/>
        <w:spacing w:before="0" w:beforeAutospacing="0" w:after="0" w:afterAutospacing="0"/>
        <w:ind w:firstLine="0"/>
        <w:jc w:val="both"/>
        <w:rPr>
          <w:color w:val="000000"/>
          <w:sz w:val="24"/>
        </w:rPr>
      </w:pPr>
      <w:r w:rsidRPr="00BF64C3">
        <w:rPr>
          <w:rFonts w:ascii="Verdana" w:hAnsi="Verdana"/>
          <w:color w:val="000000"/>
          <w:sz w:val="24"/>
        </w:rPr>
        <w:t> </w:t>
      </w:r>
      <w:r w:rsidR="003867BF">
        <w:rPr>
          <w:rFonts w:ascii="Verdana" w:hAnsi="Verdana"/>
          <w:color w:val="000000"/>
          <w:sz w:val="24"/>
        </w:rPr>
        <w:tab/>
      </w:r>
      <w:r w:rsidR="00486492">
        <w:rPr>
          <w:color w:val="000000"/>
          <w:sz w:val="24"/>
        </w:rPr>
        <w:t xml:space="preserve">Реализация указанных выше мероприятий </w:t>
      </w:r>
      <w:r w:rsidRPr="00BF64C3">
        <w:rPr>
          <w:color w:val="000000"/>
          <w:sz w:val="24"/>
        </w:rPr>
        <w:t>позволит обеспечить:</w:t>
      </w:r>
    </w:p>
    <w:p w:rsidR="00BF64C3" w:rsidRPr="00BF64C3" w:rsidRDefault="00BF64C3" w:rsidP="00BF64C3">
      <w:pPr>
        <w:widowControl w:val="0"/>
        <w:tabs>
          <w:tab w:val="left" w:pos="0"/>
        </w:tabs>
        <w:suppressAutoHyphens/>
        <w:autoSpaceDE w:val="0"/>
        <w:autoSpaceDN w:val="0"/>
        <w:ind w:left="11" w:firstLine="720"/>
        <w:jc w:val="both"/>
        <w:textAlignment w:val="baseline"/>
        <w:rPr>
          <w:rFonts w:eastAsia="Arial Unicode MS"/>
          <w:color w:val="000000"/>
          <w:spacing w:val="2"/>
          <w:kern w:val="3"/>
          <w:lang w:eastAsia="zh-CN" w:bidi="hi-IN"/>
        </w:rPr>
      </w:pPr>
      <w:r w:rsidRPr="00BF64C3">
        <w:rPr>
          <w:rFonts w:eastAsia="Arial Unicode MS"/>
          <w:color w:val="000000"/>
          <w:spacing w:val="2"/>
          <w:kern w:val="3"/>
          <w:lang w:eastAsia="zh-CN" w:bidi="hi-IN"/>
        </w:rPr>
        <w:t>- бесперебойное снабжение города питьевой водой, отвечающей требованиям новых нормативов качества;</w:t>
      </w:r>
    </w:p>
    <w:p w:rsidR="00BF64C3" w:rsidRPr="00BF64C3" w:rsidRDefault="00BF64C3" w:rsidP="00BF64C3">
      <w:pPr>
        <w:widowControl w:val="0"/>
        <w:tabs>
          <w:tab w:val="left" w:pos="0"/>
        </w:tabs>
        <w:suppressAutoHyphens/>
        <w:autoSpaceDE w:val="0"/>
        <w:autoSpaceDN w:val="0"/>
        <w:ind w:left="11" w:firstLine="720"/>
        <w:jc w:val="both"/>
        <w:textAlignment w:val="baseline"/>
        <w:rPr>
          <w:rFonts w:eastAsia="Arial Unicode MS"/>
          <w:color w:val="000000"/>
          <w:spacing w:val="2"/>
          <w:kern w:val="3"/>
          <w:lang w:eastAsia="zh-CN" w:bidi="hi-IN"/>
        </w:rPr>
      </w:pPr>
      <w:r w:rsidRPr="00BF64C3">
        <w:rPr>
          <w:rFonts w:eastAsia="Arial Unicode MS"/>
          <w:color w:val="000000"/>
          <w:spacing w:val="2"/>
          <w:kern w:val="3"/>
          <w:lang w:eastAsia="zh-CN" w:bidi="hi-IN"/>
        </w:rPr>
        <w:t>- повышение надежности работы систем водоснабжения и водоотведения и удовлетворение потребностей потребителей (по объему и качеству услуг);</w:t>
      </w:r>
    </w:p>
    <w:p w:rsidR="00BF64C3" w:rsidRPr="00BF64C3" w:rsidRDefault="00BF64C3" w:rsidP="00BF64C3">
      <w:pPr>
        <w:widowControl w:val="0"/>
        <w:tabs>
          <w:tab w:val="left" w:pos="0"/>
        </w:tabs>
        <w:suppressAutoHyphens/>
        <w:autoSpaceDE w:val="0"/>
        <w:autoSpaceDN w:val="0"/>
        <w:ind w:left="11" w:firstLine="720"/>
        <w:jc w:val="both"/>
        <w:textAlignment w:val="baseline"/>
        <w:rPr>
          <w:rFonts w:eastAsia="Arial Unicode MS"/>
          <w:color w:val="000000"/>
          <w:spacing w:val="2"/>
          <w:kern w:val="3"/>
          <w:lang w:eastAsia="zh-CN" w:bidi="hi-IN"/>
        </w:rPr>
      </w:pPr>
      <w:r w:rsidRPr="00BF64C3">
        <w:rPr>
          <w:rFonts w:eastAsia="Arial Unicode MS"/>
          <w:color w:val="000000"/>
          <w:spacing w:val="2"/>
          <w:kern w:val="3"/>
          <w:lang w:eastAsia="zh-CN" w:bidi="hi-IN"/>
        </w:rPr>
        <w:t>- модернизацию и инженерно-техническую оптимизацию систем водоснабжения и водоотведения с учетом современных требований;</w:t>
      </w:r>
    </w:p>
    <w:p w:rsidR="00BF64C3" w:rsidRPr="00BF64C3" w:rsidRDefault="00BF64C3" w:rsidP="00BF64C3">
      <w:pPr>
        <w:widowControl w:val="0"/>
        <w:tabs>
          <w:tab w:val="left" w:pos="0"/>
        </w:tabs>
        <w:suppressAutoHyphens/>
        <w:autoSpaceDE w:val="0"/>
        <w:autoSpaceDN w:val="0"/>
        <w:ind w:left="11" w:firstLine="720"/>
        <w:jc w:val="both"/>
        <w:textAlignment w:val="baseline"/>
        <w:rPr>
          <w:rFonts w:eastAsia="Arial Unicode MS"/>
          <w:color w:val="000000"/>
          <w:spacing w:val="2"/>
          <w:kern w:val="3"/>
          <w:lang w:eastAsia="zh-CN" w:bidi="hi-IN"/>
        </w:rPr>
      </w:pPr>
      <w:r w:rsidRPr="00BF64C3">
        <w:rPr>
          <w:rFonts w:eastAsia="Arial Unicode MS"/>
          <w:color w:val="000000"/>
          <w:spacing w:val="2"/>
          <w:kern w:val="3"/>
          <w:lang w:eastAsia="zh-CN" w:bidi="hi-IN"/>
        </w:rPr>
        <w:t>- обеспечение экологической безопасности сбрасываемых в водоем сточных вод и уменьшение техногенного воздействия на окружающую среду;</w:t>
      </w:r>
    </w:p>
    <w:p w:rsidR="00BF64C3" w:rsidRPr="00BF64C3" w:rsidRDefault="00BF64C3" w:rsidP="00BF64C3">
      <w:pPr>
        <w:widowControl w:val="0"/>
        <w:tabs>
          <w:tab w:val="left" w:pos="0"/>
        </w:tabs>
        <w:suppressAutoHyphens/>
        <w:autoSpaceDE w:val="0"/>
        <w:autoSpaceDN w:val="0"/>
        <w:ind w:left="11"/>
        <w:jc w:val="both"/>
        <w:textAlignment w:val="baseline"/>
        <w:rPr>
          <w:rFonts w:eastAsia="Arial Unicode MS"/>
          <w:color w:val="000000"/>
          <w:spacing w:val="2"/>
          <w:kern w:val="3"/>
          <w:lang w:eastAsia="zh-CN" w:bidi="hi-IN"/>
        </w:rPr>
      </w:pPr>
      <w:r w:rsidRPr="00BF64C3">
        <w:rPr>
          <w:rFonts w:eastAsia="Arial Unicode MS"/>
          <w:color w:val="000000"/>
          <w:spacing w:val="2"/>
          <w:kern w:val="3"/>
          <w:lang w:eastAsia="zh-CN" w:bidi="hi-IN"/>
        </w:rPr>
        <w:tab/>
        <w:t>- подключение новых абонентов на территориях перспективной застройки.</w:t>
      </w:r>
    </w:p>
    <w:p w:rsidR="00F5068C" w:rsidRDefault="00F5068C" w:rsidP="00F5068C">
      <w:pPr>
        <w:rPr>
          <w:b/>
          <w:bCs/>
          <w:sz w:val="26"/>
          <w:szCs w:val="26"/>
        </w:rPr>
      </w:pPr>
    </w:p>
    <w:p w:rsidR="00BF64C3" w:rsidRPr="00BF64C3" w:rsidRDefault="00C51E5F" w:rsidP="00BF64C3">
      <w:pPr>
        <w:tabs>
          <w:tab w:val="left" w:pos="0"/>
        </w:tabs>
        <w:suppressAutoHyphens/>
        <w:spacing w:before="100" w:beforeAutospacing="1" w:after="100" w:afterAutospacing="1"/>
        <w:jc w:val="both"/>
        <w:rPr>
          <w:rFonts w:eastAsia="Arial Unicode MS"/>
          <w:color w:val="000000"/>
          <w:spacing w:val="2"/>
          <w:kern w:val="1"/>
          <w:u w:val="single"/>
          <w:lang w:eastAsia="ar-SA"/>
        </w:rPr>
      </w:pPr>
      <w:r>
        <w:rPr>
          <w:rFonts w:eastAsia="Arial Unicode MS"/>
          <w:color w:val="000000"/>
          <w:spacing w:val="2"/>
          <w:kern w:val="1"/>
          <w:lang w:eastAsia="ar-SA"/>
        </w:rPr>
        <w:t>9</w:t>
      </w:r>
      <w:r w:rsidR="00BF64C3" w:rsidRPr="00BF64C3">
        <w:rPr>
          <w:rFonts w:eastAsia="Arial Unicode MS"/>
          <w:color w:val="000000"/>
          <w:spacing w:val="2"/>
          <w:kern w:val="1"/>
          <w:lang w:eastAsia="ar-SA"/>
        </w:rPr>
        <w:t>.1.8.</w:t>
      </w:r>
      <w:r w:rsidR="00BF64C3" w:rsidRPr="00BF64C3">
        <w:rPr>
          <w:rFonts w:eastAsia="Arial Unicode MS"/>
          <w:color w:val="000000"/>
          <w:spacing w:val="2"/>
          <w:kern w:val="1"/>
          <w:u w:val="single"/>
          <w:lang w:eastAsia="ar-SA"/>
        </w:rPr>
        <w:t xml:space="preserve"> Прогнозный баланс потребления  питьевой и технической воды  </w:t>
      </w:r>
    </w:p>
    <w:p w:rsidR="00BF64C3" w:rsidRPr="00BF64C3" w:rsidRDefault="00BF64C3" w:rsidP="00BF64C3">
      <w:pPr>
        <w:tabs>
          <w:tab w:val="left" w:pos="0"/>
        </w:tabs>
        <w:suppressAutoHyphens/>
        <w:ind w:left="11" w:firstLine="720"/>
        <w:jc w:val="both"/>
        <w:rPr>
          <w:rFonts w:eastAsia="Arial Unicode MS"/>
          <w:color w:val="000000"/>
          <w:spacing w:val="2"/>
          <w:kern w:val="1"/>
          <w:lang w:eastAsia="ar-SA"/>
        </w:rPr>
      </w:pPr>
      <w:r w:rsidRPr="00BF64C3">
        <w:rPr>
          <w:rFonts w:eastAsia="Arial Unicode MS"/>
          <w:color w:val="000000"/>
          <w:spacing w:val="2"/>
          <w:kern w:val="1"/>
          <w:lang w:eastAsia="ar-SA"/>
        </w:rPr>
        <w:t>Прогнозный баланс потребления питьевой и технической воды составлен в соответствии с перспе</w:t>
      </w:r>
      <w:r w:rsidR="00486492">
        <w:rPr>
          <w:rFonts w:eastAsia="Arial Unicode MS"/>
          <w:color w:val="000000"/>
          <w:spacing w:val="2"/>
          <w:kern w:val="1"/>
          <w:lang w:eastAsia="ar-SA"/>
        </w:rPr>
        <w:t xml:space="preserve">ктивой развития </w:t>
      </w:r>
      <w:r w:rsidRPr="00BF64C3">
        <w:rPr>
          <w:rFonts w:eastAsia="Arial Unicode MS"/>
          <w:color w:val="000000"/>
          <w:spacing w:val="2"/>
          <w:kern w:val="1"/>
          <w:lang w:eastAsia="ar-SA"/>
        </w:rPr>
        <w:t>г. Шлиссельбург</w:t>
      </w:r>
      <w:r w:rsidR="00486492">
        <w:rPr>
          <w:rFonts w:eastAsia="Arial Unicode MS"/>
          <w:color w:val="000000"/>
          <w:spacing w:val="2"/>
          <w:kern w:val="1"/>
          <w:lang w:eastAsia="ar-SA"/>
        </w:rPr>
        <w:t>а</w:t>
      </w:r>
      <w:r w:rsidRPr="00BF64C3">
        <w:rPr>
          <w:rFonts w:eastAsia="Arial Unicode MS"/>
          <w:color w:val="000000"/>
          <w:spacing w:val="2"/>
          <w:kern w:val="1"/>
          <w:lang w:eastAsia="ar-SA"/>
        </w:rPr>
        <w:t>, в соответствии с проектом генерального плана до 2032</w:t>
      </w:r>
      <w:r w:rsidR="00486492">
        <w:rPr>
          <w:rFonts w:eastAsia="Arial Unicode MS"/>
          <w:color w:val="000000"/>
          <w:spacing w:val="2"/>
          <w:kern w:val="1"/>
          <w:lang w:eastAsia="ar-SA"/>
        </w:rPr>
        <w:t xml:space="preserve"> года.</w:t>
      </w:r>
      <w:r w:rsidRPr="00BF64C3">
        <w:rPr>
          <w:rFonts w:eastAsia="Arial Unicode MS"/>
          <w:color w:val="000000"/>
          <w:spacing w:val="2"/>
          <w:kern w:val="1"/>
          <w:lang w:eastAsia="ar-SA"/>
        </w:rPr>
        <w:t xml:space="preserve"> При прогнозировании объемов водопотребления приняты следующие сценарные условия: </w:t>
      </w:r>
    </w:p>
    <w:p w:rsidR="00BF64C3" w:rsidRPr="00BF64C3" w:rsidRDefault="00BF64C3" w:rsidP="00BF64C3">
      <w:pPr>
        <w:tabs>
          <w:tab w:val="left" w:pos="709"/>
          <w:tab w:val="left" w:pos="822"/>
          <w:tab w:val="left" w:pos="992"/>
          <w:tab w:val="left" w:pos="1162"/>
          <w:tab w:val="left" w:pos="1276"/>
        </w:tabs>
        <w:autoSpaceDE w:val="0"/>
        <w:autoSpaceDN w:val="0"/>
        <w:adjustRightInd w:val="0"/>
        <w:ind w:left="142"/>
        <w:jc w:val="both"/>
        <w:outlineLvl w:val="2"/>
        <w:rPr>
          <w:color w:val="000000"/>
        </w:rPr>
      </w:pPr>
      <w:r w:rsidRPr="00BF64C3">
        <w:rPr>
          <w:color w:val="000000"/>
        </w:rPr>
        <w:tab/>
        <w:t>Прогноз ввода объектов   торговли, досуга, общественного питания, малого бизнеса и объектов социально культурного назначения в том числе:</w:t>
      </w:r>
    </w:p>
    <w:p w:rsidR="00BF64C3" w:rsidRPr="00BF64C3" w:rsidRDefault="00BF64C3" w:rsidP="00BF64C3">
      <w:pPr>
        <w:tabs>
          <w:tab w:val="left" w:pos="709"/>
          <w:tab w:val="left" w:pos="822"/>
          <w:tab w:val="left" w:pos="992"/>
          <w:tab w:val="left" w:pos="1162"/>
          <w:tab w:val="left" w:pos="1276"/>
        </w:tabs>
        <w:autoSpaceDE w:val="0"/>
        <w:autoSpaceDN w:val="0"/>
        <w:adjustRightInd w:val="0"/>
        <w:ind w:left="360"/>
        <w:jc w:val="both"/>
        <w:outlineLvl w:val="1"/>
        <w:rPr>
          <w:color w:val="000000"/>
        </w:rPr>
      </w:pPr>
      <w:r w:rsidRPr="00BF64C3">
        <w:rPr>
          <w:color w:val="000000"/>
        </w:rPr>
        <w:tab/>
        <w:t>к 2020 году:</w:t>
      </w:r>
    </w:p>
    <w:p w:rsidR="00BF64C3" w:rsidRPr="00BF64C3" w:rsidRDefault="00BF64C3" w:rsidP="00BF64C3">
      <w:pPr>
        <w:tabs>
          <w:tab w:val="left" w:pos="0"/>
        </w:tabs>
        <w:suppressAutoHyphens/>
        <w:jc w:val="both"/>
        <w:rPr>
          <w:color w:val="000000"/>
        </w:rPr>
      </w:pPr>
      <w:r w:rsidRPr="00BF64C3">
        <w:rPr>
          <w:rFonts w:eastAsia="Arial Unicode MS"/>
          <w:color w:val="000000"/>
          <w:spacing w:val="2"/>
          <w:kern w:val="1"/>
          <w:lang w:eastAsia="ar-SA"/>
        </w:rPr>
        <w:tab/>
      </w:r>
      <w:r w:rsidRPr="00BF64C3">
        <w:rPr>
          <w:color w:val="000000"/>
        </w:rPr>
        <w:t>Строительство одной поликлиники мощностью учреждения - 200 посещений в смену;</w:t>
      </w:r>
    </w:p>
    <w:p w:rsidR="00BF64C3" w:rsidRPr="00BF64C3" w:rsidRDefault="00BF64C3" w:rsidP="00BF64C3">
      <w:pPr>
        <w:widowControl w:val="0"/>
        <w:shd w:val="clear" w:color="auto" w:fill="FFFFFF"/>
        <w:autoSpaceDE w:val="0"/>
        <w:autoSpaceDN w:val="0"/>
        <w:adjustRightInd w:val="0"/>
        <w:ind w:firstLine="709"/>
        <w:jc w:val="both"/>
        <w:rPr>
          <w:color w:val="000000"/>
        </w:rPr>
      </w:pPr>
      <w:r w:rsidRPr="00BF64C3">
        <w:rPr>
          <w:color w:val="000000"/>
        </w:rPr>
        <w:t>Средних общеобразовательных учреждений расчетной вместимостью не менее 1200 мест:</w:t>
      </w:r>
    </w:p>
    <w:p w:rsidR="00BF64C3" w:rsidRPr="00BF64C3" w:rsidRDefault="00BF64C3" w:rsidP="00BF64C3">
      <w:pPr>
        <w:widowControl w:val="0"/>
        <w:shd w:val="clear" w:color="auto" w:fill="FFFFFF"/>
        <w:autoSpaceDE w:val="0"/>
        <w:autoSpaceDN w:val="0"/>
        <w:adjustRightInd w:val="0"/>
        <w:ind w:firstLine="709"/>
        <w:jc w:val="both"/>
        <w:rPr>
          <w:color w:val="000000"/>
        </w:rPr>
      </w:pPr>
      <w:r w:rsidRPr="00BF64C3">
        <w:rPr>
          <w:color w:val="000000"/>
        </w:rPr>
        <w:t>- в квартале 03-04-01 – 1 школа на 600 мест;</w:t>
      </w:r>
    </w:p>
    <w:p w:rsidR="00BF64C3" w:rsidRPr="00BF64C3" w:rsidRDefault="00BF64C3" w:rsidP="00BF64C3">
      <w:pPr>
        <w:widowControl w:val="0"/>
        <w:shd w:val="clear" w:color="auto" w:fill="FFFFFF"/>
        <w:autoSpaceDE w:val="0"/>
        <w:autoSpaceDN w:val="0"/>
        <w:adjustRightInd w:val="0"/>
        <w:ind w:firstLine="709"/>
        <w:jc w:val="both"/>
        <w:rPr>
          <w:color w:val="000000"/>
        </w:rPr>
      </w:pPr>
      <w:r w:rsidRPr="00BF64C3">
        <w:rPr>
          <w:color w:val="000000"/>
        </w:rPr>
        <w:t>- в квартале 01-03-04 –1 школа на 600 мест;</w:t>
      </w:r>
    </w:p>
    <w:p w:rsidR="00BF64C3" w:rsidRPr="00BF64C3" w:rsidRDefault="00BF64C3" w:rsidP="00BF64C3">
      <w:pPr>
        <w:pStyle w:val="10"/>
        <w:rPr>
          <w:color w:val="000000"/>
        </w:rPr>
      </w:pPr>
      <w:r w:rsidRPr="00BF64C3">
        <w:rPr>
          <w:color w:val="000000"/>
        </w:rPr>
        <w:t>Дошкольных образовательных учреждений общей расчетной вместимостью не менее 410 мест;</w:t>
      </w:r>
    </w:p>
    <w:p w:rsidR="00BF64C3" w:rsidRPr="00BF64C3" w:rsidRDefault="00BF64C3" w:rsidP="00BF64C3">
      <w:pPr>
        <w:widowControl w:val="0"/>
        <w:shd w:val="clear" w:color="auto" w:fill="FFFFFF"/>
        <w:autoSpaceDE w:val="0"/>
        <w:autoSpaceDN w:val="0"/>
        <w:adjustRightInd w:val="0"/>
        <w:ind w:firstLine="709"/>
        <w:jc w:val="both"/>
        <w:rPr>
          <w:color w:val="000000"/>
        </w:rPr>
      </w:pPr>
      <w:r w:rsidRPr="00BF64C3">
        <w:rPr>
          <w:color w:val="000000"/>
        </w:rPr>
        <w:t xml:space="preserve">- физкультурно-оздоровительный комплекс площадью </w:t>
      </w:r>
      <w:smartTag w:uri="urn:schemas-microsoft-com:office:smarttags" w:element="metricconverter">
        <w:smartTagPr>
          <w:attr w:name="ProductID" w:val="6000 м2"/>
        </w:smartTagPr>
        <w:r w:rsidRPr="00BF64C3">
          <w:rPr>
            <w:color w:val="000000"/>
          </w:rPr>
          <w:t>6000 м</w:t>
        </w:r>
        <w:proofErr w:type="gramStart"/>
        <w:r w:rsidRPr="00BF64C3">
          <w:rPr>
            <w:color w:val="000000"/>
            <w:vertAlign w:val="superscript"/>
          </w:rPr>
          <w:t>2</w:t>
        </w:r>
      </w:smartTag>
      <w:proofErr w:type="gramEnd"/>
      <w:r w:rsidRPr="00BF64C3">
        <w:rPr>
          <w:color w:val="000000"/>
        </w:rPr>
        <w:t xml:space="preserve"> в квартале 01-03-04;</w:t>
      </w:r>
    </w:p>
    <w:p w:rsidR="00BF64C3" w:rsidRPr="00BF64C3" w:rsidRDefault="00BF64C3" w:rsidP="00BF64C3">
      <w:pPr>
        <w:widowControl w:val="0"/>
        <w:shd w:val="clear" w:color="auto" w:fill="FFFFFF"/>
        <w:autoSpaceDE w:val="0"/>
        <w:autoSpaceDN w:val="0"/>
        <w:adjustRightInd w:val="0"/>
        <w:ind w:firstLine="709"/>
        <w:jc w:val="both"/>
        <w:rPr>
          <w:color w:val="000000"/>
        </w:rPr>
      </w:pPr>
      <w:r w:rsidRPr="00BF64C3">
        <w:rPr>
          <w:color w:val="000000"/>
        </w:rPr>
        <w:t xml:space="preserve">- городской стадион, </w:t>
      </w:r>
      <w:smartTag w:uri="urn:schemas-microsoft-com:office:smarttags" w:element="metricconverter">
        <w:smartTagPr>
          <w:attr w:name="ProductID" w:val="8000 м2"/>
        </w:smartTagPr>
        <w:r w:rsidRPr="00BF64C3">
          <w:rPr>
            <w:color w:val="000000"/>
          </w:rPr>
          <w:t>8000 м</w:t>
        </w:r>
        <w:proofErr w:type="gramStart"/>
        <w:r w:rsidRPr="00BF64C3">
          <w:rPr>
            <w:color w:val="000000"/>
            <w:vertAlign w:val="superscript"/>
          </w:rPr>
          <w:t>2</w:t>
        </w:r>
      </w:smartTag>
      <w:proofErr w:type="gramEnd"/>
      <w:r w:rsidRPr="00BF64C3">
        <w:rPr>
          <w:color w:val="000000"/>
        </w:rPr>
        <w:t xml:space="preserve"> в квартале 02-02-01</w:t>
      </w:r>
    </w:p>
    <w:p w:rsidR="00BF64C3" w:rsidRPr="00BF64C3" w:rsidRDefault="00BF64C3" w:rsidP="00BF64C3">
      <w:pPr>
        <w:widowControl w:val="0"/>
        <w:shd w:val="clear" w:color="auto" w:fill="FFFFFF"/>
        <w:autoSpaceDE w:val="0"/>
        <w:autoSpaceDN w:val="0"/>
        <w:adjustRightInd w:val="0"/>
        <w:ind w:firstLine="709"/>
        <w:jc w:val="both"/>
        <w:rPr>
          <w:color w:val="000000"/>
        </w:rPr>
      </w:pPr>
      <w:r w:rsidRPr="00BF64C3">
        <w:rPr>
          <w:color w:val="000000"/>
        </w:rPr>
        <w:t xml:space="preserve">- закрытый стадион, </w:t>
      </w:r>
      <w:smartTag w:uri="urn:schemas-microsoft-com:office:smarttags" w:element="metricconverter">
        <w:smartTagPr>
          <w:attr w:name="ProductID" w:val="5500 м2"/>
        </w:smartTagPr>
        <w:r w:rsidRPr="00BF64C3">
          <w:rPr>
            <w:color w:val="000000"/>
          </w:rPr>
          <w:t>5500 м</w:t>
        </w:r>
        <w:proofErr w:type="gramStart"/>
        <w:r w:rsidRPr="00BF64C3">
          <w:rPr>
            <w:color w:val="000000"/>
            <w:vertAlign w:val="superscript"/>
          </w:rPr>
          <w:t>2</w:t>
        </w:r>
      </w:smartTag>
      <w:proofErr w:type="gramEnd"/>
      <w:r w:rsidRPr="00BF64C3">
        <w:rPr>
          <w:color w:val="000000"/>
        </w:rPr>
        <w:t xml:space="preserve"> в квартале 01-03-03;</w:t>
      </w:r>
    </w:p>
    <w:p w:rsidR="00BF64C3" w:rsidRPr="00BF64C3" w:rsidRDefault="00BF64C3" w:rsidP="00BF64C3">
      <w:pPr>
        <w:widowControl w:val="0"/>
        <w:shd w:val="clear" w:color="auto" w:fill="FFFFFF"/>
        <w:autoSpaceDE w:val="0"/>
        <w:autoSpaceDN w:val="0"/>
        <w:adjustRightInd w:val="0"/>
        <w:ind w:firstLine="709"/>
        <w:jc w:val="both"/>
        <w:rPr>
          <w:color w:val="000000"/>
        </w:rPr>
      </w:pPr>
      <w:r w:rsidRPr="00BF64C3">
        <w:rPr>
          <w:color w:val="000000"/>
        </w:rPr>
        <w:lastRenderedPageBreak/>
        <w:t xml:space="preserve">- размещение плоскостных сооружений общей площадью </w:t>
      </w:r>
      <w:smartTag w:uri="urn:schemas-microsoft-com:office:smarttags" w:element="metricconverter">
        <w:smartTagPr>
          <w:attr w:name="ProductID" w:val="16340 м2"/>
        </w:smartTagPr>
        <w:r w:rsidRPr="00BF64C3">
          <w:rPr>
            <w:color w:val="000000"/>
          </w:rPr>
          <w:t>16340 м</w:t>
        </w:r>
        <w:proofErr w:type="gramStart"/>
        <w:r w:rsidRPr="00BF64C3">
          <w:rPr>
            <w:color w:val="000000"/>
            <w:vertAlign w:val="superscript"/>
          </w:rPr>
          <w:t>2</w:t>
        </w:r>
      </w:smartTag>
      <w:proofErr w:type="gramEnd"/>
      <w:r w:rsidRPr="00BF64C3">
        <w:rPr>
          <w:color w:val="000000"/>
        </w:rPr>
        <w:t>;</w:t>
      </w:r>
    </w:p>
    <w:p w:rsidR="00BF64C3" w:rsidRPr="00BF64C3" w:rsidRDefault="00BF64C3" w:rsidP="00BF64C3">
      <w:pPr>
        <w:widowControl w:val="0"/>
        <w:shd w:val="clear" w:color="auto" w:fill="FFFFFF"/>
        <w:autoSpaceDE w:val="0"/>
        <w:autoSpaceDN w:val="0"/>
        <w:adjustRightInd w:val="0"/>
        <w:ind w:firstLine="709"/>
        <w:jc w:val="both"/>
        <w:rPr>
          <w:color w:val="000000"/>
        </w:rPr>
      </w:pPr>
      <w:r w:rsidRPr="00BF64C3">
        <w:rPr>
          <w:color w:val="000000"/>
        </w:rPr>
        <w:t xml:space="preserve">- размещение плавательных бассейнов, площадью зеркала воды не менее </w:t>
      </w:r>
      <w:smartTag w:uri="urn:schemas-microsoft-com:office:smarttags" w:element="metricconverter">
        <w:smartTagPr>
          <w:attr w:name="ProductID" w:val="1040 м2"/>
        </w:smartTagPr>
        <w:r w:rsidRPr="00BF64C3">
          <w:rPr>
            <w:color w:val="000000"/>
          </w:rPr>
          <w:t>1040 м</w:t>
        </w:r>
        <w:proofErr w:type="gramStart"/>
        <w:r w:rsidRPr="00BF64C3">
          <w:rPr>
            <w:color w:val="000000"/>
            <w:vertAlign w:val="superscript"/>
          </w:rPr>
          <w:t>2</w:t>
        </w:r>
      </w:smartTag>
      <w:proofErr w:type="gramEnd"/>
      <w:r w:rsidRPr="00BF64C3">
        <w:rPr>
          <w:color w:val="000000"/>
        </w:rPr>
        <w:t xml:space="preserve">; </w:t>
      </w:r>
    </w:p>
    <w:p w:rsidR="00BF64C3" w:rsidRPr="00BF64C3" w:rsidRDefault="00486492" w:rsidP="00BF64C3">
      <w:pPr>
        <w:widowControl w:val="0"/>
        <w:shd w:val="clear" w:color="auto" w:fill="FFFFFF"/>
        <w:autoSpaceDE w:val="0"/>
        <w:autoSpaceDN w:val="0"/>
        <w:adjustRightInd w:val="0"/>
        <w:ind w:firstLine="709"/>
        <w:jc w:val="both"/>
        <w:rPr>
          <w:color w:val="000000"/>
        </w:rPr>
      </w:pPr>
      <w:r>
        <w:rPr>
          <w:color w:val="000000"/>
        </w:rPr>
        <w:t xml:space="preserve">- </w:t>
      </w:r>
      <w:r w:rsidR="00BF64C3" w:rsidRPr="00BF64C3">
        <w:rPr>
          <w:color w:val="000000"/>
        </w:rPr>
        <w:t>строительство гостиничного комплекса.</w:t>
      </w:r>
    </w:p>
    <w:p w:rsidR="00486492" w:rsidRDefault="00BF64C3" w:rsidP="00BF64C3">
      <w:pPr>
        <w:pStyle w:val="10"/>
        <w:rPr>
          <w:color w:val="000000"/>
        </w:rPr>
      </w:pPr>
      <w:r w:rsidRPr="00BF64C3">
        <w:rPr>
          <w:color w:val="000000"/>
        </w:rPr>
        <w:t xml:space="preserve">      к 2032 году:</w:t>
      </w:r>
    </w:p>
    <w:p w:rsidR="00486492" w:rsidRDefault="00486492" w:rsidP="00486492">
      <w:pPr>
        <w:pStyle w:val="10"/>
        <w:rPr>
          <w:color w:val="000000"/>
        </w:rPr>
      </w:pPr>
      <w:r>
        <w:rPr>
          <w:color w:val="000000"/>
        </w:rPr>
        <w:t xml:space="preserve">- </w:t>
      </w:r>
      <w:r w:rsidR="00BF64C3" w:rsidRPr="00BF64C3">
        <w:rPr>
          <w:color w:val="000000"/>
        </w:rPr>
        <w:t>строительство театра на 150 ме</w:t>
      </w:r>
      <w:proofErr w:type="gramStart"/>
      <w:r w:rsidR="00BF64C3" w:rsidRPr="00BF64C3">
        <w:rPr>
          <w:color w:val="000000"/>
        </w:rPr>
        <w:t>ст в пл</w:t>
      </w:r>
      <w:proofErr w:type="gramEnd"/>
      <w:r w:rsidR="00BF64C3" w:rsidRPr="00BF64C3">
        <w:rPr>
          <w:color w:val="000000"/>
        </w:rPr>
        <w:t>анировочном квартале 03-01-02;</w:t>
      </w:r>
    </w:p>
    <w:p w:rsidR="00BF64C3" w:rsidRPr="00BF64C3" w:rsidRDefault="00486492" w:rsidP="00486492">
      <w:pPr>
        <w:pStyle w:val="10"/>
        <w:rPr>
          <w:color w:val="000000"/>
        </w:rPr>
      </w:pPr>
      <w:r>
        <w:rPr>
          <w:color w:val="000000"/>
        </w:rPr>
        <w:t xml:space="preserve">- </w:t>
      </w:r>
      <w:r w:rsidR="00BF64C3" w:rsidRPr="00BF64C3">
        <w:rPr>
          <w:color w:val="000000"/>
        </w:rPr>
        <w:t>размещение помещений досуга во встроенных помещениях, включающие: помещения для проведения выставок, библиотеки на 45 тысяч томов, учебные классы и помещения для проведения занятий по различным развивающим и обучающим программам,</w:t>
      </w:r>
      <w:r>
        <w:rPr>
          <w:color w:val="000000"/>
        </w:rPr>
        <w:t xml:space="preserve"> клубы, общей мощностью 200 мест;</w:t>
      </w:r>
      <w:r w:rsidR="00BF64C3" w:rsidRPr="00BF64C3">
        <w:rPr>
          <w:color w:val="000000"/>
        </w:rPr>
        <w:t xml:space="preserve"> </w:t>
      </w:r>
    </w:p>
    <w:p w:rsidR="00BF64C3" w:rsidRPr="00BF64C3" w:rsidRDefault="00BF64C3" w:rsidP="00BF64C3">
      <w:pPr>
        <w:widowControl w:val="0"/>
        <w:shd w:val="clear" w:color="auto" w:fill="FFFFFF"/>
        <w:autoSpaceDE w:val="0"/>
        <w:autoSpaceDN w:val="0"/>
        <w:adjustRightInd w:val="0"/>
        <w:ind w:firstLine="709"/>
        <w:jc w:val="both"/>
        <w:rPr>
          <w:color w:val="000000"/>
        </w:rPr>
      </w:pPr>
      <w:r w:rsidRPr="00BF64C3">
        <w:rPr>
          <w:color w:val="000000"/>
        </w:rPr>
        <w:t xml:space="preserve">- плоскостных спортивных сооружений общей площадью </w:t>
      </w:r>
      <w:smartTag w:uri="urn:schemas-microsoft-com:office:smarttags" w:element="metricconverter">
        <w:smartTagPr>
          <w:attr w:name="ProductID" w:val="13840 м2"/>
        </w:smartTagPr>
        <w:r w:rsidRPr="00BF64C3">
          <w:rPr>
            <w:color w:val="000000"/>
          </w:rPr>
          <w:t>13840 м</w:t>
        </w:r>
        <w:proofErr w:type="gramStart"/>
        <w:r w:rsidRPr="00BF64C3">
          <w:rPr>
            <w:color w:val="000000"/>
            <w:vertAlign w:val="superscript"/>
          </w:rPr>
          <w:t>2</w:t>
        </w:r>
      </w:smartTag>
      <w:proofErr w:type="gramEnd"/>
      <w:r w:rsidRPr="00BF64C3">
        <w:rPr>
          <w:color w:val="000000"/>
        </w:rPr>
        <w:t>;</w:t>
      </w:r>
    </w:p>
    <w:p w:rsidR="00BF64C3" w:rsidRPr="00BF64C3" w:rsidRDefault="00BF64C3" w:rsidP="00BF64C3">
      <w:pPr>
        <w:widowControl w:val="0"/>
        <w:shd w:val="clear" w:color="auto" w:fill="FFFFFF"/>
        <w:autoSpaceDE w:val="0"/>
        <w:autoSpaceDN w:val="0"/>
        <w:adjustRightInd w:val="0"/>
        <w:ind w:firstLine="709"/>
        <w:jc w:val="both"/>
        <w:rPr>
          <w:color w:val="000000"/>
        </w:rPr>
      </w:pPr>
      <w:r w:rsidRPr="00BF64C3">
        <w:rPr>
          <w:color w:val="000000"/>
        </w:rPr>
        <w:t xml:space="preserve">- спортивных залов общей площадью </w:t>
      </w:r>
      <w:smartTag w:uri="urn:schemas-microsoft-com:office:smarttags" w:element="metricconverter">
        <w:smartTagPr>
          <w:attr w:name="ProductID" w:val="2458 м2"/>
        </w:smartTagPr>
        <w:r w:rsidRPr="00BF64C3">
          <w:rPr>
            <w:color w:val="000000"/>
          </w:rPr>
          <w:t>2458 м</w:t>
        </w:r>
        <w:proofErr w:type="gramStart"/>
        <w:r w:rsidRPr="00BF64C3">
          <w:rPr>
            <w:color w:val="000000"/>
            <w:vertAlign w:val="superscript"/>
          </w:rPr>
          <w:t>2</w:t>
        </w:r>
      </w:smartTag>
      <w:proofErr w:type="gramEnd"/>
      <w:r w:rsidRPr="00BF64C3">
        <w:rPr>
          <w:color w:val="000000"/>
        </w:rPr>
        <w:t>;</w:t>
      </w:r>
    </w:p>
    <w:p w:rsidR="00BF64C3" w:rsidRPr="00BF64C3" w:rsidRDefault="00BF64C3" w:rsidP="00486492">
      <w:pPr>
        <w:widowControl w:val="0"/>
        <w:shd w:val="clear" w:color="auto" w:fill="FFFFFF"/>
        <w:autoSpaceDE w:val="0"/>
        <w:autoSpaceDN w:val="0"/>
        <w:adjustRightInd w:val="0"/>
        <w:ind w:firstLine="709"/>
        <w:jc w:val="both"/>
        <w:rPr>
          <w:color w:val="000000"/>
        </w:rPr>
      </w:pPr>
      <w:r w:rsidRPr="00BF64C3">
        <w:rPr>
          <w:color w:val="000000"/>
        </w:rPr>
        <w:t>- плавательных бассейнов, площадь зеркала воды не менее 532 м</w:t>
      </w:r>
      <w:proofErr w:type="gramStart"/>
      <w:r w:rsidRPr="00BF64C3">
        <w:rPr>
          <w:color w:val="000000"/>
          <w:vertAlign w:val="superscript"/>
        </w:rPr>
        <w:t>2</w:t>
      </w:r>
      <w:proofErr w:type="gramEnd"/>
      <w:r w:rsidR="00486492">
        <w:rPr>
          <w:color w:val="000000"/>
        </w:rPr>
        <w:t>;</w:t>
      </w:r>
    </w:p>
    <w:p w:rsidR="00BF64C3" w:rsidRPr="00BF64C3" w:rsidRDefault="00486492" w:rsidP="00486492">
      <w:pPr>
        <w:tabs>
          <w:tab w:val="left" w:pos="709"/>
          <w:tab w:val="left" w:pos="822"/>
          <w:tab w:val="left" w:pos="992"/>
          <w:tab w:val="left" w:pos="1162"/>
          <w:tab w:val="left" w:pos="1276"/>
        </w:tabs>
        <w:autoSpaceDE w:val="0"/>
        <w:autoSpaceDN w:val="0"/>
        <w:adjustRightInd w:val="0"/>
        <w:jc w:val="both"/>
        <w:outlineLvl w:val="1"/>
        <w:rPr>
          <w:color w:val="000000"/>
        </w:rPr>
      </w:pPr>
      <w:r>
        <w:rPr>
          <w:color w:val="000000"/>
        </w:rPr>
        <w:t xml:space="preserve">            - строительство дома-</w:t>
      </w:r>
      <w:r w:rsidR="00BF64C3" w:rsidRPr="00BF64C3">
        <w:rPr>
          <w:color w:val="000000"/>
        </w:rPr>
        <w:t>интерната для взрослых инвалидов с физическими нарушениями;</w:t>
      </w:r>
    </w:p>
    <w:p w:rsidR="00BF64C3" w:rsidRPr="00BF64C3" w:rsidRDefault="00BF64C3" w:rsidP="00486492">
      <w:pPr>
        <w:tabs>
          <w:tab w:val="left" w:pos="709"/>
          <w:tab w:val="left" w:pos="822"/>
          <w:tab w:val="left" w:pos="992"/>
          <w:tab w:val="left" w:pos="1162"/>
          <w:tab w:val="left" w:pos="1276"/>
        </w:tabs>
        <w:autoSpaceDE w:val="0"/>
        <w:autoSpaceDN w:val="0"/>
        <w:adjustRightInd w:val="0"/>
        <w:ind w:left="360"/>
        <w:jc w:val="both"/>
        <w:outlineLvl w:val="1"/>
        <w:rPr>
          <w:color w:val="000000"/>
        </w:rPr>
      </w:pPr>
      <w:r w:rsidRPr="00BF64C3">
        <w:rPr>
          <w:color w:val="000000"/>
        </w:rPr>
        <w:t xml:space="preserve"> </w:t>
      </w:r>
      <w:r w:rsidR="00486492">
        <w:rPr>
          <w:color w:val="000000"/>
        </w:rPr>
        <w:t xml:space="preserve">     - строительство кемпинга.</w:t>
      </w:r>
    </w:p>
    <w:p w:rsidR="00BF64C3" w:rsidRDefault="00BF64C3" w:rsidP="00486492">
      <w:pPr>
        <w:pStyle w:val="a7"/>
        <w:spacing w:before="0" w:after="0"/>
        <w:jc w:val="both"/>
        <w:rPr>
          <w:b w:val="0"/>
          <w:color w:val="000000"/>
          <w:szCs w:val="24"/>
        </w:rPr>
      </w:pPr>
      <w:r w:rsidRPr="00BF64C3">
        <w:rPr>
          <w:b w:val="0"/>
          <w:color w:val="000000"/>
          <w:szCs w:val="24"/>
        </w:rPr>
        <w:tab/>
        <w:t xml:space="preserve">Развитие жилищного фонда из расчета </w:t>
      </w:r>
      <w:smartTag w:uri="urn:schemas-microsoft-com:office:smarttags" w:element="metricconverter">
        <w:smartTagPr>
          <w:attr w:name="ProductID" w:val="35 м2"/>
        </w:smartTagPr>
        <w:r w:rsidRPr="00BF64C3">
          <w:rPr>
            <w:b w:val="0"/>
            <w:color w:val="000000"/>
            <w:szCs w:val="24"/>
          </w:rPr>
          <w:t>35 м</w:t>
        </w:r>
        <w:proofErr w:type="gramStart"/>
        <w:r w:rsidRPr="00BF64C3">
          <w:rPr>
            <w:b w:val="0"/>
            <w:color w:val="000000"/>
            <w:szCs w:val="24"/>
          </w:rPr>
          <w:t>2</w:t>
        </w:r>
      </w:smartTag>
      <w:proofErr w:type="gramEnd"/>
      <w:r w:rsidRPr="00BF64C3">
        <w:rPr>
          <w:b w:val="0"/>
          <w:color w:val="000000"/>
          <w:szCs w:val="24"/>
        </w:rPr>
        <w:t xml:space="preserve">  общей площади на одного человека к 2020 году, и из расчета </w:t>
      </w:r>
      <w:smartTag w:uri="urn:schemas-microsoft-com:office:smarttags" w:element="metricconverter">
        <w:smartTagPr>
          <w:attr w:name="ProductID" w:val="40 м2"/>
        </w:smartTagPr>
        <w:r w:rsidRPr="00BF64C3">
          <w:rPr>
            <w:b w:val="0"/>
            <w:color w:val="000000"/>
            <w:szCs w:val="24"/>
          </w:rPr>
          <w:t>40 м2</w:t>
        </w:r>
      </w:smartTag>
      <w:r w:rsidRPr="00BF64C3">
        <w:rPr>
          <w:b w:val="0"/>
          <w:color w:val="000000"/>
          <w:szCs w:val="24"/>
        </w:rPr>
        <w:t xml:space="preserve"> общей площади на одного человека к 2032</w:t>
      </w:r>
      <w:r w:rsidR="00486492">
        <w:rPr>
          <w:b w:val="0"/>
          <w:color w:val="000000"/>
          <w:szCs w:val="24"/>
        </w:rPr>
        <w:t xml:space="preserve"> году.</w:t>
      </w:r>
    </w:p>
    <w:p w:rsidR="00486492" w:rsidRPr="00BF64C3" w:rsidRDefault="00486492" w:rsidP="00486492">
      <w:pPr>
        <w:pStyle w:val="a7"/>
        <w:spacing w:before="0" w:after="0"/>
        <w:jc w:val="both"/>
        <w:rPr>
          <w:b w:val="0"/>
          <w:bCs/>
          <w:color w:val="000000"/>
          <w:szCs w:val="24"/>
        </w:rPr>
      </w:pPr>
    </w:p>
    <w:p w:rsidR="005052B9" w:rsidRDefault="00C51E5F" w:rsidP="00486492">
      <w:pPr>
        <w:jc w:val="both"/>
        <w:rPr>
          <w:rFonts w:eastAsia="Arial Unicode MS"/>
          <w:b/>
          <w:color w:val="000000"/>
          <w:spacing w:val="2"/>
          <w:kern w:val="1"/>
          <w:lang w:eastAsia="ar-SA"/>
        </w:rPr>
      </w:pPr>
      <w:r>
        <w:rPr>
          <w:rFonts w:eastAsia="Arial Unicode MS"/>
          <w:b/>
          <w:color w:val="000000"/>
          <w:spacing w:val="2"/>
          <w:kern w:val="1"/>
          <w:sz w:val="28"/>
          <w:szCs w:val="28"/>
          <w:lang w:eastAsia="ar-SA"/>
        </w:rPr>
        <w:t>9</w:t>
      </w:r>
      <w:r w:rsidR="005052B9">
        <w:rPr>
          <w:rFonts w:eastAsia="Arial Unicode MS"/>
          <w:b/>
          <w:color w:val="000000"/>
          <w:spacing w:val="2"/>
          <w:kern w:val="1"/>
          <w:sz w:val="28"/>
          <w:szCs w:val="28"/>
          <w:lang w:eastAsia="ar-SA"/>
        </w:rPr>
        <w:t>.2.</w:t>
      </w:r>
      <w:r w:rsidR="005052B9" w:rsidRPr="00A353A6">
        <w:rPr>
          <w:rFonts w:eastAsia="Arial Unicode MS"/>
          <w:b/>
          <w:color w:val="000000"/>
          <w:spacing w:val="2"/>
          <w:kern w:val="1"/>
          <w:sz w:val="28"/>
          <w:szCs w:val="28"/>
          <w:lang w:eastAsia="ar-SA"/>
        </w:rPr>
        <w:t xml:space="preserve"> </w:t>
      </w:r>
      <w:r w:rsidR="005052B9" w:rsidRPr="001A4F13">
        <w:rPr>
          <w:rFonts w:eastAsia="Arial Unicode MS"/>
          <w:b/>
          <w:color w:val="000000"/>
          <w:spacing w:val="2"/>
          <w:kern w:val="1"/>
          <w:lang w:eastAsia="ar-SA"/>
        </w:rPr>
        <w:t>Предложения по строительству, реконструкции и модернизации объектов систем водоснабжения и линейных объектов централизованных систем  водоснабжения</w:t>
      </w:r>
    </w:p>
    <w:p w:rsidR="00486492" w:rsidRPr="00486492" w:rsidRDefault="00486492" w:rsidP="00486492">
      <w:pPr>
        <w:jc w:val="both"/>
        <w:rPr>
          <w:rFonts w:eastAsia="Arial Unicode MS"/>
          <w:b/>
          <w:color w:val="000000"/>
          <w:spacing w:val="2"/>
          <w:kern w:val="1"/>
          <w:sz w:val="28"/>
          <w:szCs w:val="28"/>
          <w:lang w:eastAsia="ar-SA"/>
        </w:rPr>
      </w:pPr>
    </w:p>
    <w:p w:rsidR="005052B9" w:rsidRPr="003A2B96" w:rsidRDefault="005052B9" w:rsidP="005052B9">
      <w:pPr>
        <w:widowControl w:val="0"/>
        <w:shd w:val="clear" w:color="auto" w:fill="FFFFFF"/>
        <w:autoSpaceDE w:val="0"/>
        <w:autoSpaceDN w:val="0"/>
        <w:adjustRightInd w:val="0"/>
        <w:ind w:right="22" w:firstLine="539"/>
        <w:jc w:val="both"/>
        <w:rPr>
          <w:color w:val="000000"/>
        </w:rPr>
      </w:pPr>
      <w:r w:rsidRPr="003A2B96">
        <w:rPr>
          <w:color w:val="000000"/>
        </w:rPr>
        <w:t>Перечень мероприятий местного значения МО Город Шлиссельбург до 2023 года:</w:t>
      </w:r>
    </w:p>
    <w:p w:rsidR="005052B9" w:rsidRPr="005052B9" w:rsidRDefault="005052B9" w:rsidP="005052B9">
      <w:pPr>
        <w:widowControl w:val="0"/>
        <w:shd w:val="clear" w:color="auto" w:fill="FFFFFF"/>
        <w:autoSpaceDE w:val="0"/>
        <w:autoSpaceDN w:val="0"/>
        <w:adjustRightInd w:val="0"/>
        <w:ind w:firstLine="709"/>
        <w:jc w:val="both"/>
        <w:rPr>
          <w:color w:val="000000"/>
        </w:rPr>
      </w:pPr>
      <w:r w:rsidRPr="005052B9">
        <w:rPr>
          <w:color w:val="000000"/>
        </w:rPr>
        <w:t>1) реконструкция существующих водопроводных очистных сооружений ВОС 1 с модернизацией оборудования:</w:t>
      </w:r>
    </w:p>
    <w:p w:rsidR="005052B9" w:rsidRPr="005052B9" w:rsidRDefault="000A0B95" w:rsidP="005052B9">
      <w:pPr>
        <w:widowControl w:val="0"/>
        <w:shd w:val="clear" w:color="auto" w:fill="FFFFFF"/>
        <w:autoSpaceDE w:val="0"/>
        <w:autoSpaceDN w:val="0"/>
        <w:adjustRightInd w:val="0"/>
        <w:ind w:left="709"/>
        <w:jc w:val="both"/>
        <w:rPr>
          <w:color w:val="000000"/>
        </w:rPr>
      </w:pPr>
      <w:r>
        <w:rPr>
          <w:color w:val="000000"/>
        </w:rPr>
        <w:t xml:space="preserve">- </w:t>
      </w:r>
      <w:r w:rsidR="005052B9" w:rsidRPr="005052B9">
        <w:rPr>
          <w:color w:val="000000"/>
        </w:rPr>
        <w:t xml:space="preserve">замена старых водозаборных колонок на </w:t>
      </w:r>
      <w:proofErr w:type="gramStart"/>
      <w:r w:rsidR="005052B9" w:rsidRPr="005052B9">
        <w:rPr>
          <w:color w:val="000000"/>
        </w:rPr>
        <w:t>новые</w:t>
      </w:r>
      <w:proofErr w:type="gramEnd"/>
      <w:r w:rsidR="005052B9" w:rsidRPr="005052B9">
        <w:rPr>
          <w:color w:val="000000"/>
        </w:rPr>
        <w:t xml:space="preserve"> (15 шт.);</w:t>
      </w:r>
    </w:p>
    <w:p w:rsidR="005052B9" w:rsidRPr="005052B9" w:rsidRDefault="000A0B95" w:rsidP="005052B9">
      <w:pPr>
        <w:widowControl w:val="0"/>
        <w:shd w:val="clear" w:color="auto" w:fill="FFFFFF"/>
        <w:autoSpaceDE w:val="0"/>
        <w:autoSpaceDN w:val="0"/>
        <w:adjustRightInd w:val="0"/>
        <w:ind w:left="709"/>
        <w:jc w:val="both"/>
        <w:rPr>
          <w:color w:val="000000"/>
        </w:rPr>
      </w:pPr>
      <w:r>
        <w:rPr>
          <w:color w:val="000000"/>
        </w:rPr>
        <w:t xml:space="preserve">- </w:t>
      </w:r>
      <w:r w:rsidR="005052B9" w:rsidRPr="005052B9">
        <w:rPr>
          <w:color w:val="000000"/>
        </w:rPr>
        <w:t>переход на менее энергоемкие насосные агрегаты (3 шт.), электродвигатели мощностью 75 квт/ч;</w:t>
      </w:r>
    </w:p>
    <w:p w:rsidR="005052B9" w:rsidRPr="005052B9" w:rsidRDefault="005052B9" w:rsidP="005052B9">
      <w:pPr>
        <w:widowControl w:val="0"/>
        <w:shd w:val="clear" w:color="auto" w:fill="FFFFFF"/>
        <w:autoSpaceDE w:val="0"/>
        <w:autoSpaceDN w:val="0"/>
        <w:adjustRightInd w:val="0"/>
        <w:ind w:left="709"/>
        <w:jc w:val="both"/>
        <w:rPr>
          <w:color w:val="000000"/>
        </w:rPr>
      </w:pPr>
      <w:r w:rsidRPr="005052B9">
        <w:rPr>
          <w:color w:val="000000"/>
        </w:rPr>
        <w:t>- капитальный ремонт барабанных сеток;</w:t>
      </w:r>
    </w:p>
    <w:p w:rsidR="005052B9" w:rsidRPr="005052B9" w:rsidRDefault="005052B9" w:rsidP="005052B9">
      <w:pPr>
        <w:widowControl w:val="0"/>
        <w:shd w:val="clear" w:color="auto" w:fill="FFFFFF"/>
        <w:autoSpaceDE w:val="0"/>
        <w:autoSpaceDN w:val="0"/>
        <w:adjustRightInd w:val="0"/>
        <w:ind w:left="709"/>
        <w:jc w:val="both"/>
        <w:rPr>
          <w:color w:val="000000"/>
        </w:rPr>
      </w:pPr>
      <w:r w:rsidRPr="005052B9">
        <w:rPr>
          <w:color w:val="000000"/>
        </w:rPr>
        <w:t>- ремонт помещений и ограждений водопроводных очистных сооружений;</w:t>
      </w:r>
    </w:p>
    <w:p w:rsidR="005052B9" w:rsidRPr="005052B9" w:rsidRDefault="005052B9" w:rsidP="005052B9">
      <w:pPr>
        <w:widowControl w:val="0"/>
        <w:shd w:val="clear" w:color="auto" w:fill="FFFFFF"/>
        <w:autoSpaceDE w:val="0"/>
        <w:autoSpaceDN w:val="0"/>
        <w:adjustRightInd w:val="0"/>
        <w:ind w:left="709"/>
        <w:jc w:val="both"/>
        <w:rPr>
          <w:color w:val="000000"/>
        </w:rPr>
      </w:pPr>
      <w:r w:rsidRPr="005052B9">
        <w:rPr>
          <w:color w:val="000000"/>
        </w:rPr>
        <w:t xml:space="preserve">-  изоляция теплотрассы на водопроводных очистных сооружениях диаметром </w:t>
      </w:r>
      <w:smartTag w:uri="urn:schemas-microsoft-com:office:smarttags" w:element="metricconverter">
        <w:smartTagPr>
          <w:attr w:name="ProductID" w:val="50 мм"/>
        </w:smartTagPr>
        <w:r w:rsidRPr="005052B9">
          <w:rPr>
            <w:color w:val="000000"/>
          </w:rPr>
          <w:t>50 мм</w:t>
        </w:r>
      </w:smartTag>
      <w:r w:rsidRPr="005052B9">
        <w:rPr>
          <w:color w:val="000000"/>
        </w:rPr>
        <w:t xml:space="preserve">, длиной </w:t>
      </w:r>
      <w:smartTag w:uri="urn:schemas-microsoft-com:office:smarttags" w:element="metricconverter">
        <w:smartTagPr>
          <w:attr w:name="ProductID" w:val="110 м"/>
        </w:smartTagPr>
        <w:r w:rsidRPr="005052B9">
          <w:rPr>
            <w:color w:val="000000"/>
          </w:rPr>
          <w:t>110 м</w:t>
        </w:r>
      </w:smartTag>
      <w:r w:rsidRPr="005052B9">
        <w:rPr>
          <w:color w:val="000000"/>
        </w:rPr>
        <w:t>;</w:t>
      </w:r>
    </w:p>
    <w:p w:rsidR="005052B9" w:rsidRPr="005052B9" w:rsidRDefault="005052B9" w:rsidP="005052B9">
      <w:pPr>
        <w:widowControl w:val="0"/>
        <w:shd w:val="clear" w:color="auto" w:fill="FFFFFF"/>
        <w:autoSpaceDE w:val="0"/>
        <w:autoSpaceDN w:val="0"/>
        <w:adjustRightInd w:val="0"/>
        <w:ind w:left="709"/>
        <w:jc w:val="both"/>
        <w:rPr>
          <w:color w:val="000000"/>
        </w:rPr>
      </w:pPr>
      <w:r w:rsidRPr="005052B9">
        <w:rPr>
          <w:color w:val="000000"/>
        </w:rPr>
        <w:t>- ремонт резервуаров чистой воды;</w:t>
      </w:r>
    </w:p>
    <w:p w:rsidR="005052B9" w:rsidRPr="005052B9" w:rsidRDefault="005052B9" w:rsidP="005052B9">
      <w:pPr>
        <w:widowControl w:val="0"/>
        <w:shd w:val="clear" w:color="auto" w:fill="FFFFFF"/>
        <w:autoSpaceDE w:val="0"/>
        <w:autoSpaceDN w:val="0"/>
        <w:adjustRightInd w:val="0"/>
        <w:ind w:left="709"/>
        <w:jc w:val="both"/>
        <w:rPr>
          <w:color w:val="000000"/>
        </w:rPr>
      </w:pPr>
      <w:r w:rsidRPr="005052B9">
        <w:rPr>
          <w:color w:val="000000"/>
        </w:rPr>
        <w:t>- ремонт помещений станции 1-го подъема;</w:t>
      </w:r>
    </w:p>
    <w:p w:rsidR="005052B9" w:rsidRPr="005052B9" w:rsidRDefault="005052B9" w:rsidP="005052B9">
      <w:pPr>
        <w:widowControl w:val="0"/>
        <w:shd w:val="clear" w:color="auto" w:fill="FFFFFF"/>
        <w:autoSpaceDE w:val="0"/>
        <w:autoSpaceDN w:val="0"/>
        <w:adjustRightInd w:val="0"/>
        <w:ind w:left="709"/>
        <w:jc w:val="both"/>
        <w:rPr>
          <w:color w:val="000000"/>
        </w:rPr>
      </w:pPr>
      <w:r w:rsidRPr="005052B9">
        <w:rPr>
          <w:color w:val="000000"/>
        </w:rPr>
        <w:t>- герметизация входной камеры;</w:t>
      </w:r>
    </w:p>
    <w:p w:rsidR="005052B9" w:rsidRPr="005052B9" w:rsidRDefault="005052B9" w:rsidP="005052B9">
      <w:pPr>
        <w:widowControl w:val="0"/>
        <w:shd w:val="clear" w:color="auto" w:fill="FFFFFF"/>
        <w:autoSpaceDE w:val="0"/>
        <w:autoSpaceDN w:val="0"/>
        <w:adjustRightInd w:val="0"/>
        <w:ind w:firstLine="709"/>
        <w:jc w:val="both"/>
        <w:rPr>
          <w:color w:val="000000"/>
        </w:rPr>
      </w:pPr>
      <w:r w:rsidRPr="005052B9">
        <w:rPr>
          <w:color w:val="000000"/>
        </w:rPr>
        <w:t>2) мероприятия на сетях водопровода:</w:t>
      </w:r>
    </w:p>
    <w:p w:rsidR="005052B9" w:rsidRPr="005052B9" w:rsidRDefault="005052B9" w:rsidP="005052B9">
      <w:pPr>
        <w:widowControl w:val="0"/>
        <w:shd w:val="clear" w:color="auto" w:fill="FFFFFF"/>
        <w:autoSpaceDE w:val="0"/>
        <w:autoSpaceDN w:val="0"/>
        <w:adjustRightInd w:val="0"/>
        <w:ind w:firstLine="709"/>
        <w:jc w:val="both"/>
        <w:rPr>
          <w:color w:val="000000"/>
        </w:rPr>
      </w:pPr>
      <w:r w:rsidRPr="005052B9">
        <w:rPr>
          <w:color w:val="000000"/>
        </w:rPr>
        <w:t xml:space="preserve">- замена водопровода по Ладожскому переулку длиной </w:t>
      </w:r>
      <w:smartTag w:uri="urn:schemas-microsoft-com:office:smarttags" w:element="metricconverter">
        <w:smartTagPr>
          <w:attr w:name="ProductID" w:val="120 м"/>
        </w:smartTagPr>
        <w:r w:rsidRPr="005052B9">
          <w:rPr>
            <w:color w:val="000000"/>
          </w:rPr>
          <w:t>120 м</w:t>
        </w:r>
      </w:smartTag>
      <w:r w:rsidRPr="005052B9">
        <w:rPr>
          <w:color w:val="000000"/>
        </w:rPr>
        <w:t>;</w:t>
      </w:r>
    </w:p>
    <w:p w:rsidR="005052B9" w:rsidRPr="005052B9" w:rsidRDefault="005052B9" w:rsidP="005052B9">
      <w:pPr>
        <w:widowControl w:val="0"/>
        <w:shd w:val="clear" w:color="auto" w:fill="FFFFFF"/>
        <w:autoSpaceDE w:val="0"/>
        <w:autoSpaceDN w:val="0"/>
        <w:adjustRightInd w:val="0"/>
        <w:ind w:firstLine="709"/>
        <w:jc w:val="both"/>
        <w:rPr>
          <w:color w:val="000000"/>
        </w:rPr>
      </w:pPr>
      <w:r w:rsidRPr="005052B9">
        <w:rPr>
          <w:color w:val="000000"/>
        </w:rPr>
        <w:t>- замена водопровода по пожарному проезду (</w:t>
      </w:r>
      <w:proofErr w:type="spellStart"/>
      <w:r w:rsidRPr="005052B9">
        <w:rPr>
          <w:color w:val="000000"/>
        </w:rPr>
        <w:t>Староладожский</w:t>
      </w:r>
      <w:proofErr w:type="spellEnd"/>
      <w:r w:rsidRPr="005052B9">
        <w:rPr>
          <w:color w:val="000000"/>
        </w:rPr>
        <w:t xml:space="preserve"> канал - </w:t>
      </w:r>
      <w:proofErr w:type="spellStart"/>
      <w:r w:rsidRPr="005052B9">
        <w:rPr>
          <w:color w:val="000000"/>
        </w:rPr>
        <w:t>Новоладожский</w:t>
      </w:r>
      <w:proofErr w:type="spellEnd"/>
      <w:r w:rsidRPr="005052B9">
        <w:rPr>
          <w:color w:val="000000"/>
        </w:rPr>
        <w:t xml:space="preserve"> канал);</w:t>
      </w:r>
    </w:p>
    <w:p w:rsidR="005052B9" w:rsidRPr="005052B9" w:rsidRDefault="005052B9" w:rsidP="005052B9">
      <w:pPr>
        <w:widowControl w:val="0"/>
        <w:shd w:val="clear" w:color="auto" w:fill="FFFFFF"/>
        <w:autoSpaceDE w:val="0"/>
        <w:autoSpaceDN w:val="0"/>
        <w:adjustRightInd w:val="0"/>
        <w:ind w:firstLine="709"/>
        <w:jc w:val="both"/>
        <w:rPr>
          <w:color w:val="000000"/>
        </w:rPr>
      </w:pPr>
      <w:r w:rsidRPr="005052B9">
        <w:rPr>
          <w:color w:val="000000"/>
        </w:rPr>
        <w:t xml:space="preserve">- замена трубопроводов наружных сетей холодного водоснабжения по ул. </w:t>
      </w:r>
      <w:proofErr w:type="gramStart"/>
      <w:r w:rsidRPr="005052B9">
        <w:rPr>
          <w:color w:val="000000"/>
        </w:rPr>
        <w:t>Пролетарской</w:t>
      </w:r>
      <w:proofErr w:type="gramEnd"/>
      <w:r w:rsidRPr="005052B9">
        <w:rPr>
          <w:color w:val="000000"/>
        </w:rPr>
        <w:t>;</w:t>
      </w:r>
    </w:p>
    <w:p w:rsidR="005052B9" w:rsidRPr="005052B9" w:rsidRDefault="005052B9" w:rsidP="005052B9">
      <w:pPr>
        <w:widowControl w:val="0"/>
        <w:shd w:val="clear" w:color="auto" w:fill="FFFFFF"/>
        <w:autoSpaceDE w:val="0"/>
        <w:autoSpaceDN w:val="0"/>
        <w:adjustRightInd w:val="0"/>
        <w:ind w:firstLine="709"/>
        <w:jc w:val="both"/>
        <w:rPr>
          <w:color w:val="000000"/>
        </w:rPr>
      </w:pPr>
      <w:r w:rsidRPr="005052B9">
        <w:rPr>
          <w:color w:val="000000"/>
        </w:rPr>
        <w:t xml:space="preserve">- </w:t>
      </w:r>
      <w:proofErr w:type="spellStart"/>
      <w:r w:rsidRPr="005052B9">
        <w:rPr>
          <w:color w:val="000000"/>
        </w:rPr>
        <w:t>переврезка</w:t>
      </w:r>
      <w:proofErr w:type="spellEnd"/>
      <w:r w:rsidRPr="005052B9">
        <w:rPr>
          <w:color w:val="000000"/>
        </w:rPr>
        <w:t xml:space="preserve"> водопровода на трубу большего диаметра, диаметр </w:t>
      </w:r>
      <w:smartTag w:uri="urn:schemas-microsoft-com:office:smarttags" w:element="metricconverter">
        <w:smartTagPr>
          <w:attr w:name="ProductID" w:val="500 мм"/>
        </w:smartTagPr>
        <w:r w:rsidRPr="005052B9">
          <w:rPr>
            <w:color w:val="000000"/>
          </w:rPr>
          <w:t>500 мм</w:t>
        </w:r>
      </w:smartTag>
      <w:r w:rsidRPr="005052B9">
        <w:rPr>
          <w:color w:val="000000"/>
        </w:rPr>
        <w:t>;</w:t>
      </w:r>
    </w:p>
    <w:p w:rsidR="005052B9" w:rsidRPr="005052B9" w:rsidRDefault="005052B9" w:rsidP="005052B9">
      <w:pPr>
        <w:widowControl w:val="0"/>
        <w:shd w:val="clear" w:color="auto" w:fill="FFFFFF"/>
        <w:autoSpaceDE w:val="0"/>
        <w:autoSpaceDN w:val="0"/>
        <w:adjustRightInd w:val="0"/>
        <w:ind w:firstLine="709"/>
        <w:jc w:val="both"/>
        <w:rPr>
          <w:color w:val="000000"/>
        </w:rPr>
      </w:pPr>
      <w:proofErr w:type="gramStart"/>
      <w:r w:rsidRPr="005052B9">
        <w:rPr>
          <w:color w:val="000000"/>
        </w:rPr>
        <w:t>- устранение аварийных утечек на водопроводной систе</w:t>
      </w:r>
      <w:r w:rsidR="000A0B95">
        <w:rPr>
          <w:color w:val="000000"/>
        </w:rPr>
        <w:t xml:space="preserve">ме: ул. </w:t>
      </w:r>
      <w:proofErr w:type="spellStart"/>
      <w:r w:rsidR="000A0B95">
        <w:rPr>
          <w:color w:val="000000"/>
        </w:rPr>
        <w:t>Чекалова</w:t>
      </w:r>
      <w:proofErr w:type="spellEnd"/>
      <w:r w:rsidR="000A0B95">
        <w:rPr>
          <w:color w:val="000000"/>
        </w:rPr>
        <w:t xml:space="preserve">,              ул. </w:t>
      </w:r>
      <w:proofErr w:type="spellStart"/>
      <w:r w:rsidR="000A0B95">
        <w:rPr>
          <w:color w:val="000000"/>
        </w:rPr>
        <w:t>Староладожский</w:t>
      </w:r>
      <w:proofErr w:type="spellEnd"/>
      <w:r w:rsidR="000A0B95">
        <w:rPr>
          <w:color w:val="000000"/>
        </w:rPr>
        <w:t xml:space="preserve"> канал, ул. Пролетарская, ул. Кирова,</w:t>
      </w:r>
      <w:r w:rsidRPr="005052B9">
        <w:rPr>
          <w:color w:val="000000"/>
        </w:rPr>
        <w:t xml:space="preserve"> ул. Песочная;</w:t>
      </w:r>
      <w:proofErr w:type="gramEnd"/>
    </w:p>
    <w:p w:rsidR="005052B9" w:rsidRPr="005052B9" w:rsidRDefault="005052B9" w:rsidP="005052B9">
      <w:pPr>
        <w:widowControl w:val="0"/>
        <w:shd w:val="clear" w:color="auto" w:fill="FFFFFF"/>
        <w:autoSpaceDE w:val="0"/>
        <w:autoSpaceDN w:val="0"/>
        <w:adjustRightInd w:val="0"/>
        <w:ind w:firstLine="709"/>
        <w:jc w:val="both"/>
        <w:rPr>
          <w:color w:val="000000"/>
        </w:rPr>
      </w:pPr>
      <w:r w:rsidRPr="005052B9">
        <w:rPr>
          <w:color w:val="000000"/>
        </w:rPr>
        <w:t xml:space="preserve">- </w:t>
      </w:r>
      <w:r w:rsidR="000A0B95">
        <w:rPr>
          <w:color w:val="000000"/>
        </w:rPr>
        <w:t xml:space="preserve">замена </w:t>
      </w:r>
      <w:r w:rsidRPr="005052B9">
        <w:rPr>
          <w:color w:val="000000"/>
        </w:rPr>
        <w:t xml:space="preserve">водопровода по улицам Красный тракт, Краснофлотская, всего </w:t>
      </w:r>
      <w:smartTag w:uri="urn:schemas-microsoft-com:office:smarttags" w:element="metricconverter">
        <w:smartTagPr>
          <w:attr w:name="ProductID" w:val="6 км"/>
        </w:smartTagPr>
        <w:r w:rsidRPr="005052B9">
          <w:rPr>
            <w:color w:val="000000"/>
          </w:rPr>
          <w:t>6 км</w:t>
        </w:r>
      </w:smartTag>
      <w:r w:rsidRPr="005052B9">
        <w:rPr>
          <w:color w:val="000000"/>
        </w:rPr>
        <w:t>;</w:t>
      </w:r>
    </w:p>
    <w:p w:rsidR="005052B9" w:rsidRPr="005052B9" w:rsidRDefault="005052B9" w:rsidP="005052B9">
      <w:pPr>
        <w:widowControl w:val="0"/>
        <w:shd w:val="clear" w:color="auto" w:fill="FFFFFF"/>
        <w:autoSpaceDE w:val="0"/>
        <w:autoSpaceDN w:val="0"/>
        <w:adjustRightInd w:val="0"/>
        <w:ind w:firstLine="709"/>
        <w:jc w:val="both"/>
        <w:rPr>
          <w:color w:val="000000"/>
        </w:rPr>
      </w:pPr>
      <w:r w:rsidRPr="005052B9">
        <w:rPr>
          <w:color w:val="000000"/>
        </w:rPr>
        <w:t xml:space="preserve">Всего реконструируемых водопроводных сетей: </w:t>
      </w:r>
      <w:smartTag w:uri="urn:schemas-microsoft-com:office:smarttags" w:element="metricconverter">
        <w:smartTagPr>
          <w:attr w:name="ProductID" w:val="21 км"/>
        </w:smartTagPr>
        <w:r w:rsidRPr="005052B9">
          <w:rPr>
            <w:color w:val="000000"/>
          </w:rPr>
          <w:t>21 км</w:t>
        </w:r>
      </w:smartTag>
      <w:r w:rsidRPr="005052B9">
        <w:rPr>
          <w:color w:val="000000"/>
        </w:rPr>
        <w:t>.</w:t>
      </w:r>
    </w:p>
    <w:p w:rsidR="005052B9" w:rsidRPr="005052B9" w:rsidRDefault="005052B9" w:rsidP="005052B9">
      <w:pPr>
        <w:widowControl w:val="0"/>
        <w:shd w:val="clear" w:color="auto" w:fill="FFFFFF"/>
        <w:autoSpaceDE w:val="0"/>
        <w:autoSpaceDN w:val="0"/>
        <w:adjustRightInd w:val="0"/>
        <w:ind w:firstLine="709"/>
        <w:jc w:val="both"/>
        <w:rPr>
          <w:color w:val="000000"/>
        </w:rPr>
      </w:pPr>
      <w:r w:rsidRPr="005052B9">
        <w:rPr>
          <w:color w:val="000000"/>
        </w:rPr>
        <w:t xml:space="preserve">- прокладка </w:t>
      </w:r>
      <w:smartTag w:uri="urn:schemas-microsoft-com:office:smarttags" w:element="metricconverter">
        <w:smartTagPr>
          <w:attr w:name="ProductID" w:val="23,7 км"/>
        </w:smartTagPr>
        <w:r w:rsidRPr="005052B9">
          <w:rPr>
            <w:color w:val="000000"/>
          </w:rPr>
          <w:t>23,7 км</w:t>
        </w:r>
      </w:smartTag>
      <w:r w:rsidRPr="005052B9">
        <w:rPr>
          <w:color w:val="000000"/>
        </w:rPr>
        <w:t xml:space="preserve"> водопроводных сетей (ориентировочно);</w:t>
      </w:r>
    </w:p>
    <w:p w:rsidR="005052B9" w:rsidRPr="005052B9" w:rsidRDefault="005052B9" w:rsidP="005052B9">
      <w:pPr>
        <w:widowControl w:val="0"/>
        <w:shd w:val="clear" w:color="auto" w:fill="FFFFFF"/>
        <w:autoSpaceDE w:val="0"/>
        <w:autoSpaceDN w:val="0"/>
        <w:adjustRightInd w:val="0"/>
        <w:ind w:firstLine="709"/>
        <w:jc w:val="both"/>
        <w:rPr>
          <w:color w:val="000000"/>
        </w:rPr>
      </w:pPr>
      <w:r w:rsidRPr="005052B9">
        <w:rPr>
          <w:color w:val="000000"/>
        </w:rPr>
        <w:t>- оснащение потребителей коммерческими приборами учета воды.</w:t>
      </w:r>
    </w:p>
    <w:p w:rsidR="005052B9" w:rsidRDefault="005052B9" w:rsidP="005052B9">
      <w:pPr>
        <w:widowControl w:val="0"/>
        <w:shd w:val="clear" w:color="auto" w:fill="FFFFFF"/>
        <w:autoSpaceDE w:val="0"/>
        <w:autoSpaceDN w:val="0"/>
        <w:adjustRightInd w:val="0"/>
        <w:ind w:right="22" w:firstLine="539"/>
        <w:jc w:val="both"/>
        <w:rPr>
          <w:color w:val="000000"/>
        </w:rPr>
      </w:pPr>
    </w:p>
    <w:p w:rsidR="005052B9" w:rsidRPr="005052B9" w:rsidRDefault="005052B9" w:rsidP="005052B9">
      <w:pPr>
        <w:widowControl w:val="0"/>
        <w:shd w:val="clear" w:color="auto" w:fill="FFFFFF"/>
        <w:autoSpaceDE w:val="0"/>
        <w:autoSpaceDN w:val="0"/>
        <w:adjustRightInd w:val="0"/>
        <w:ind w:right="22" w:firstLine="539"/>
        <w:jc w:val="both"/>
        <w:rPr>
          <w:b/>
          <w:color w:val="000000"/>
        </w:rPr>
      </w:pPr>
      <w:r w:rsidRPr="005052B9">
        <w:rPr>
          <w:b/>
          <w:color w:val="000000"/>
        </w:rPr>
        <w:t>Перечень мероприятий местного значения МО Город Шлиссельбург до 2032  года:</w:t>
      </w:r>
    </w:p>
    <w:p w:rsidR="005052B9" w:rsidRPr="005052B9" w:rsidRDefault="005052B9" w:rsidP="005052B9">
      <w:pPr>
        <w:widowControl w:val="0"/>
        <w:shd w:val="clear" w:color="auto" w:fill="FFFFFF"/>
        <w:autoSpaceDE w:val="0"/>
        <w:autoSpaceDN w:val="0"/>
        <w:adjustRightInd w:val="0"/>
        <w:ind w:firstLine="709"/>
        <w:jc w:val="both"/>
        <w:rPr>
          <w:color w:val="000000"/>
        </w:rPr>
      </w:pPr>
      <w:r w:rsidRPr="005052B9">
        <w:rPr>
          <w:color w:val="000000"/>
        </w:rPr>
        <w:t xml:space="preserve">1) увеличение производительности водоочистных сооружений до проектного </w:t>
      </w:r>
      <w:r w:rsidRPr="005052B9">
        <w:rPr>
          <w:color w:val="000000"/>
        </w:rPr>
        <w:lastRenderedPageBreak/>
        <w:t>показателя 12,0 тыс. м</w:t>
      </w:r>
      <w:r w:rsidRPr="005052B9">
        <w:rPr>
          <w:color w:val="000000"/>
          <w:vertAlign w:val="superscript"/>
        </w:rPr>
        <w:t>3</w:t>
      </w:r>
      <w:r w:rsidRPr="005052B9">
        <w:rPr>
          <w:color w:val="000000"/>
        </w:rPr>
        <w:t>/</w:t>
      </w:r>
      <w:proofErr w:type="spellStart"/>
      <w:r w:rsidRPr="005052B9">
        <w:rPr>
          <w:color w:val="000000"/>
        </w:rPr>
        <w:t>сут</w:t>
      </w:r>
      <w:proofErr w:type="spellEnd"/>
      <w:r w:rsidRPr="005052B9">
        <w:rPr>
          <w:color w:val="000000"/>
        </w:rPr>
        <w:t>.</w:t>
      </w:r>
    </w:p>
    <w:p w:rsidR="005052B9" w:rsidRPr="005052B9" w:rsidRDefault="005052B9" w:rsidP="005052B9">
      <w:pPr>
        <w:widowControl w:val="0"/>
        <w:numPr>
          <w:ilvl w:val="0"/>
          <w:numId w:val="9"/>
        </w:numPr>
        <w:tabs>
          <w:tab w:val="num" w:pos="1080"/>
          <w:tab w:val="left" w:pos="10064"/>
        </w:tabs>
        <w:autoSpaceDE w:val="0"/>
        <w:autoSpaceDN w:val="0"/>
        <w:adjustRightInd w:val="0"/>
        <w:ind w:hanging="436"/>
        <w:jc w:val="both"/>
        <w:rPr>
          <w:color w:val="000000"/>
        </w:rPr>
      </w:pPr>
      <w:r w:rsidRPr="005052B9">
        <w:rPr>
          <w:color w:val="000000"/>
        </w:rPr>
        <w:t>станция осветления и обесцвечивания воды производительностью 10 тыс. м</w:t>
      </w:r>
      <w:r w:rsidRPr="005052B9">
        <w:rPr>
          <w:color w:val="000000"/>
          <w:vertAlign w:val="superscript"/>
        </w:rPr>
        <w:t>3</w:t>
      </w:r>
      <w:r w:rsidRPr="005052B9">
        <w:rPr>
          <w:color w:val="000000"/>
        </w:rPr>
        <w:t>/</w:t>
      </w:r>
      <w:proofErr w:type="spellStart"/>
      <w:r w:rsidRPr="005052B9">
        <w:rPr>
          <w:color w:val="000000"/>
        </w:rPr>
        <w:t>сут</w:t>
      </w:r>
      <w:proofErr w:type="spellEnd"/>
      <w:r w:rsidRPr="005052B9">
        <w:rPr>
          <w:color w:val="000000"/>
        </w:rPr>
        <w:t>;</w:t>
      </w:r>
    </w:p>
    <w:p w:rsidR="005052B9" w:rsidRPr="005052B9" w:rsidRDefault="005052B9" w:rsidP="005052B9">
      <w:pPr>
        <w:widowControl w:val="0"/>
        <w:numPr>
          <w:ilvl w:val="0"/>
          <w:numId w:val="9"/>
        </w:numPr>
        <w:tabs>
          <w:tab w:val="num" w:pos="1080"/>
          <w:tab w:val="left" w:pos="10064"/>
        </w:tabs>
        <w:autoSpaceDE w:val="0"/>
        <w:autoSpaceDN w:val="0"/>
        <w:adjustRightInd w:val="0"/>
        <w:ind w:hanging="436"/>
        <w:jc w:val="both"/>
        <w:rPr>
          <w:color w:val="000000"/>
        </w:rPr>
      </w:pPr>
      <w:r w:rsidRPr="005052B9">
        <w:rPr>
          <w:color w:val="000000"/>
        </w:rPr>
        <w:t>резервуары чистой воды емкостью 2500 м</w:t>
      </w:r>
      <w:r w:rsidRPr="005052B9">
        <w:rPr>
          <w:color w:val="000000"/>
          <w:vertAlign w:val="superscript"/>
        </w:rPr>
        <w:t>3</w:t>
      </w:r>
      <w:r w:rsidRPr="005052B9">
        <w:rPr>
          <w:color w:val="000000"/>
        </w:rPr>
        <w:t>– 2 шт.;</w:t>
      </w:r>
    </w:p>
    <w:p w:rsidR="005052B9" w:rsidRPr="005052B9" w:rsidRDefault="005052B9" w:rsidP="005052B9">
      <w:pPr>
        <w:widowControl w:val="0"/>
        <w:numPr>
          <w:ilvl w:val="0"/>
          <w:numId w:val="9"/>
        </w:numPr>
        <w:tabs>
          <w:tab w:val="num" w:pos="1080"/>
          <w:tab w:val="left" w:pos="10064"/>
        </w:tabs>
        <w:autoSpaceDE w:val="0"/>
        <w:autoSpaceDN w:val="0"/>
        <w:adjustRightInd w:val="0"/>
        <w:ind w:hanging="436"/>
        <w:jc w:val="both"/>
        <w:rPr>
          <w:color w:val="000000"/>
        </w:rPr>
      </w:pPr>
      <w:r w:rsidRPr="005052B9">
        <w:rPr>
          <w:color w:val="000000"/>
        </w:rPr>
        <w:t xml:space="preserve">резервуар – накопитель первого емк. </w:t>
      </w:r>
      <w:smartTag w:uri="urn:schemas-microsoft-com:office:smarttags" w:element="metricconverter">
        <w:smartTagPr>
          <w:attr w:name="ProductID" w:val="200 м3"/>
        </w:smartTagPr>
        <w:r w:rsidRPr="005052B9">
          <w:rPr>
            <w:color w:val="000000"/>
          </w:rPr>
          <w:t>200 м</w:t>
        </w:r>
        <w:r w:rsidRPr="005052B9">
          <w:rPr>
            <w:color w:val="000000"/>
            <w:vertAlign w:val="superscript"/>
          </w:rPr>
          <w:t>3</w:t>
        </w:r>
      </w:smartTag>
      <w:r w:rsidRPr="005052B9">
        <w:rPr>
          <w:color w:val="000000"/>
        </w:rPr>
        <w:t xml:space="preserve"> – 2 шт.;</w:t>
      </w:r>
    </w:p>
    <w:p w:rsidR="005052B9" w:rsidRPr="005052B9" w:rsidRDefault="005052B9" w:rsidP="005052B9">
      <w:pPr>
        <w:widowControl w:val="0"/>
        <w:numPr>
          <w:ilvl w:val="0"/>
          <w:numId w:val="9"/>
        </w:numPr>
        <w:tabs>
          <w:tab w:val="num" w:pos="1080"/>
          <w:tab w:val="left" w:pos="10064"/>
        </w:tabs>
        <w:autoSpaceDE w:val="0"/>
        <w:autoSpaceDN w:val="0"/>
        <w:adjustRightInd w:val="0"/>
        <w:ind w:hanging="436"/>
        <w:jc w:val="both"/>
        <w:rPr>
          <w:color w:val="000000"/>
        </w:rPr>
      </w:pPr>
      <w:r w:rsidRPr="005052B9">
        <w:rPr>
          <w:color w:val="000000"/>
        </w:rPr>
        <w:t>склад соли на хранение 12 т соли со складом реагентов;</w:t>
      </w:r>
    </w:p>
    <w:p w:rsidR="005052B9" w:rsidRPr="005052B9" w:rsidRDefault="005052B9" w:rsidP="005052B9">
      <w:pPr>
        <w:widowControl w:val="0"/>
        <w:numPr>
          <w:ilvl w:val="0"/>
          <w:numId w:val="9"/>
        </w:numPr>
        <w:tabs>
          <w:tab w:val="num" w:pos="1080"/>
          <w:tab w:val="left" w:pos="10064"/>
        </w:tabs>
        <w:autoSpaceDE w:val="0"/>
        <w:autoSpaceDN w:val="0"/>
        <w:adjustRightInd w:val="0"/>
        <w:ind w:hanging="436"/>
        <w:jc w:val="both"/>
        <w:rPr>
          <w:color w:val="000000"/>
        </w:rPr>
      </w:pPr>
      <w:r w:rsidRPr="005052B9">
        <w:rPr>
          <w:color w:val="000000"/>
        </w:rPr>
        <w:t>сооружение повторного использования промывных вод производительностью 1900 м</w:t>
      </w:r>
      <w:r w:rsidRPr="005052B9">
        <w:rPr>
          <w:color w:val="000000"/>
          <w:vertAlign w:val="superscript"/>
        </w:rPr>
        <w:t>3</w:t>
      </w:r>
      <w:r w:rsidRPr="005052B9">
        <w:rPr>
          <w:color w:val="000000"/>
        </w:rPr>
        <w:t>/</w:t>
      </w:r>
      <w:proofErr w:type="spellStart"/>
      <w:r w:rsidRPr="005052B9">
        <w:rPr>
          <w:color w:val="000000"/>
        </w:rPr>
        <w:t>сут</w:t>
      </w:r>
      <w:proofErr w:type="spellEnd"/>
      <w:r w:rsidRPr="005052B9">
        <w:rPr>
          <w:color w:val="000000"/>
        </w:rPr>
        <w:t xml:space="preserve"> (по промывной воде) с цехом механического обезвоживания осадка промывных вод производительностью 2,14 т/</w:t>
      </w:r>
      <w:proofErr w:type="spellStart"/>
      <w:r w:rsidRPr="005052B9">
        <w:rPr>
          <w:color w:val="000000"/>
        </w:rPr>
        <w:t>сут</w:t>
      </w:r>
      <w:proofErr w:type="spellEnd"/>
      <w:r w:rsidRPr="005052B9">
        <w:rPr>
          <w:color w:val="000000"/>
        </w:rPr>
        <w:t xml:space="preserve"> (по сухому веществу);</w:t>
      </w:r>
    </w:p>
    <w:p w:rsidR="005052B9" w:rsidRPr="005052B9" w:rsidRDefault="005052B9" w:rsidP="005052B9">
      <w:pPr>
        <w:widowControl w:val="0"/>
        <w:numPr>
          <w:ilvl w:val="0"/>
          <w:numId w:val="9"/>
        </w:numPr>
        <w:tabs>
          <w:tab w:val="num" w:pos="1080"/>
          <w:tab w:val="left" w:pos="10064"/>
        </w:tabs>
        <w:autoSpaceDE w:val="0"/>
        <w:autoSpaceDN w:val="0"/>
        <w:adjustRightInd w:val="0"/>
        <w:ind w:hanging="436"/>
        <w:jc w:val="both"/>
        <w:rPr>
          <w:color w:val="000000"/>
        </w:rPr>
      </w:pPr>
      <w:r w:rsidRPr="005052B9">
        <w:rPr>
          <w:color w:val="000000"/>
        </w:rPr>
        <w:t xml:space="preserve">резервуары осадка емкостью </w:t>
      </w:r>
      <w:smartTag w:uri="urn:schemas-microsoft-com:office:smarttags" w:element="metricconverter">
        <w:smartTagPr>
          <w:attr w:name="ProductID" w:val="150 м3"/>
        </w:smartTagPr>
        <w:r w:rsidRPr="005052B9">
          <w:rPr>
            <w:color w:val="000000"/>
          </w:rPr>
          <w:t>150 м</w:t>
        </w:r>
        <w:r w:rsidRPr="005052B9">
          <w:rPr>
            <w:color w:val="000000"/>
            <w:vertAlign w:val="superscript"/>
          </w:rPr>
          <w:t>3</w:t>
        </w:r>
      </w:smartTag>
      <w:r w:rsidRPr="005052B9">
        <w:rPr>
          <w:color w:val="000000"/>
        </w:rPr>
        <w:t xml:space="preserve"> – 2 шт.</w:t>
      </w:r>
    </w:p>
    <w:p w:rsidR="005052B9" w:rsidRPr="005052B9" w:rsidRDefault="005052B9" w:rsidP="005052B9">
      <w:pPr>
        <w:widowControl w:val="0"/>
        <w:numPr>
          <w:ilvl w:val="0"/>
          <w:numId w:val="9"/>
        </w:numPr>
        <w:tabs>
          <w:tab w:val="num" w:pos="1080"/>
          <w:tab w:val="left" w:pos="10064"/>
        </w:tabs>
        <w:autoSpaceDE w:val="0"/>
        <w:autoSpaceDN w:val="0"/>
        <w:adjustRightInd w:val="0"/>
        <w:ind w:hanging="436"/>
        <w:jc w:val="both"/>
        <w:rPr>
          <w:color w:val="000000"/>
        </w:rPr>
      </w:pPr>
      <w:r w:rsidRPr="005052B9">
        <w:rPr>
          <w:color w:val="000000"/>
        </w:rPr>
        <w:t xml:space="preserve">резервуар </w:t>
      </w:r>
      <w:proofErr w:type="spellStart"/>
      <w:r w:rsidRPr="005052B9">
        <w:rPr>
          <w:color w:val="000000"/>
        </w:rPr>
        <w:t>фугата</w:t>
      </w:r>
      <w:proofErr w:type="spellEnd"/>
      <w:r w:rsidRPr="005052B9">
        <w:rPr>
          <w:color w:val="000000"/>
        </w:rPr>
        <w:t xml:space="preserve"> емкостью </w:t>
      </w:r>
      <w:smartTag w:uri="urn:schemas-microsoft-com:office:smarttags" w:element="metricconverter">
        <w:smartTagPr>
          <w:attr w:name="ProductID" w:val="50 м3"/>
        </w:smartTagPr>
        <w:r w:rsidRPr="005052B9">
          <w:rPr>
            <w:color w:val="000000"/>
          </w:rPr>
          <w:t>50 м</w:t>
        </w:r>
        <w:r w:rsidRPr="005052B9">
          <w:rPr>
            <w:color w:val="000000"/>
            <w:vertAlign w:val="superscript"/>
          </w:rPr>
          <w:t>3</w:t>
        </w:r>
      </w:smartTag>
      <w:r w:rsidRPr="005052B9">
        <w:rPr>
          <w:color w:val="000000"/>
        </w:rPr>
        <w:t xml:space="preserve"> – 1 шт.</w:t>
      </w:r>
    </w:p>
    <w:p w:rsidR="005052B9" w:rsidRPr="005052B9" w:rsidRDefault="005052B9" w:rsidP="005052B9">
      <w:pPr>
        <w:widowControl w:val="0"/>
        <w:numPr>
          <w:ilvl w:val="0"/>
          <w:numId w:val="9"/>
        </w:numPr>
        <w:tabs>
          <w:tab w:val="num" w:pos="1080"/>
          <w:tab w:val="left" w:pos="10064"/>
        </w:tabs>
        <w:autoSpaceDE w:val="0"/>
        <w:autoSpaceDN w:val="0"/>
        <w:adjustRightInd w:val="0"/>
        <w:ind w:hanging="436"/>
        <w:jc w:val="both"/>
        <w:rPr>
          <w:color w:val="000000"/>
        </w:rPr>
      </w:pPr>
      <w:r w:rsidRPr="005052B9">
        <w:rPr>
          <w:color w:val="000000"/>
        </w:rPr>
        <w:t>очистные сооружения дождевых сточных вод, в составе:</w:t>
      </w:r>
    </w:p>
    <w:p w:rsidR="005052B9" w:rsidRPr="005052B9" w:rsidRDefault="005052B9" w:rsidP="005052B9">
      <w:pPr>
        <w:widowControl w:val="0"/>
        <w:autoSpaceDE w:val="0"/>
        <w:autoSpaceDN w:val="0"/>
        <w:adjustRightInd w:val="0"/>
        <w:ind w:firstLine="709"/>
        <w:jc w:val="both"/>
        <w:rPr>
          <w:color w:val="000000"/>
        </w:rPr>
      </w:pPr>
      <w:r w:rsidRPr="005052B9">
        <w:rPr>
          <w:color w:val="000000"/>
        </w:rPr>
        <w:t xml:space="preserve">а) аккумулирующий резервуар емкостью </w:t>
      </w:r>
      <w:smartTag w:uri="urn:schemas-microsoft-com:office:smarttags" w:element="metricconverter">
        <w:smartTagPr>
          <w:attr w:name="ProductID" w:val="1500 м3"/>
        </w:smartTagPr>
        <w:r w:rsidRPr="005052B9">
          <w:rPr>
            <w:color w:val="000000"/>
          </w:rPr>
          <w:t>1500 м</w:t>
        </w:r>
        <w:r w:rsidRPr="005052B9">
          <w:rPr>
            <w:color w:val="000000"/>
            <w:vertAlign w:val="superscript"/>
          </w:rPr>
          <w:t>3</w:t>
        </w:r>
      </w:smartTag>
      <w:r w:rsidRPr="005052B9">
        <w:rPr>
          <w:color w:val="000000"/>
        </w:rPr>
        <w:t>;</w:t>
      </w:r>
    </w:p>
    <w:p w:rsidR="005052B9" w:rsidRPr="005052B9" w:rsidRDefault="005052B9" w:rsidP="005052B9">
      <w:pPr>
        <w:widowControl w:val="0"/>
        <w:autoSpaceDE w:val="0"/>
        <w:autoSpaceDN w:val="0"/>
        <w:adjustRightInd w:val="0"/>
        <w:ind w:firstLine="709"/>
        <w:jc w:val="both"/>
        <w:rPr>
          <w:color w:val="000000"/>
        </w:rPr>
      </w:pPr>
      <w:r w:rsidRPr="005052B9">
        <w:rPr>
          <w:color w:val="000000"/>
        </w:rPr>
        <w:t>б) сооружение для очистки дождевых и талых вод ливневых с территории площадки водопроводных очистных сооружений производительностью до 5,00 л/</w:t>
      </w:r>
      <w:proofErr w:type="gramStart"/>
      <w:r w:rsidRPr="005052B9">
        <w:rPr>
          <w:color w:val="000000"/>
        </w:rPr>
        <w:t>с</w:t>
      </w:r>
      <w:proofErr w:type="gramEnd"/>
      <w:r w:rsidRPr="005052B9">
        <w:rPr>
          <w:color w:val="000000"/>
        </w:rPr>
        <w:t>;</w:t>
      </w:r>
    </w:p>
    <w:p w:rsidR="005052B9" w:rsidRPr="005052B9" w:rsidRDefault="005052B9" w:rsidP="005052B9">
      <w:pPr>
        <w:widowControl w:val="0"/>
        <w:numPr>
          <w:ilvl w:val="0"/>
          <w:numId w:val="9"/>
        </w:numPr>
        <w:tabs>
          <w:tab w:val="num" w:pos="1080"/>
          <w:tab w:val="left" w:pos="10064"/>
        </w:tabs>
        <w:autoSpaceDE w:val="0"/>
        <w:autoSpaceDN w:val="0"/>
        <w:adjustRightInd w:val="0"/>
        <w:ind w:hanging="295"/>
        <w:jc w:val="both"/>
        <w:rPr>
          <w:color w:val="000000"/>
        </w:rPr>
      </w:pPr>
      <w:r w:rsidRPr="005052B9">
        <w:rPr>
          <w:color w:val="000000"/>
        </w:rPr>
        <w:t>технологические трубопроводы на площадке водопроводных очистных сооружений;</w:t>
      </w:r>
    </w:p>
    <w:p w:rsidR="005052B9" w:rsidRPr="005052B9" w:rsidRDefault="00270104" w:rsidP="005052B9">
      <w:pPr>
        <w:widowControl w:val="0"/>
        <w:shd w:val="clear" w:color="auto" w:fill="FFFFFF"/>
        <w:autoSpaceDE w:val="0"/>
        <w:autoSpaceDN w:val="0"/>
        <w:adjustRightInd w:val="0"/>
        <w:ind w:firstLine="709"/>
        <w:jc w:val="both"/>
        <w:rPr>
          <w:color w:val="000000"/>
        </w:rPr>
      </w:pPr>
      <w:r>
        <w:rPr>
          <w:color w:val="000000"/>
        </w:rPr>
        <w:t xml:space="preserve">2) </w:t>
      </w:r>
      <w:r w:rsidR="005052B9" w:rsidRPr="005052B9">
        <w:rPr>
          <w:color w:val="000000"/>
        </w:rPr>
        <w:t>устройство систем диспетчеризации, автоматизации, связи, сигнализации и контроля технологического процесса;</w:t>
      </w:r>
    </w:p>
    <w:p w:rsidR="005052B9" w:rsidRPr="005052B9" w:rsidRDefault="005052B9" w:rsidP="005052B9">
      <w:pPr>
        <w:widowControl w:val="0"/>
        <w:shd w:val="clear" w:color="auto" w:fill="FFFFFF"/>
        <w:autoSpaceDE w:val="0"/>
        <w:autoSpaceDN w:val="0"/>
        <w:adjustRightInd w:val="0"/>
        <w:ind w:firstLine="709"/>
        <w:jc w:val="both"/>
        <w:rPr>
          <w:color w:val="000000"/>
        </w:rPr>
      </w:pPr>
      <w:r w:rsidRPr="005052B9">
        <w:rPr>
          <w:color w:val="000000"/>
        </w:rPr>
        <w:t>3) мероприятия на сетях водопровода:</w:t>
      </w:r>
    </w:p>
    <w:p w:rsidR="005052B9" w:rsidRPr="005052B9" w:rsidRDefault="005052B9" w:rsidP="005052B9">
      <w:pPr>
        <w:widowControl w:val="0"/>
        <w:shd w:val="clear" w:color="auto" w:fill="FFFFFF"/>
        <w:autoSpaceDE w:val="0"/>
        <w:autoSpaceDN w:val="0"/>
        <w:adjustRightInd w:val="0"/>
        <w:ind w:firstLine="709"/>
        <w:jc w:val="both"/>
        <w:rPr>
          <w:color w:val="000000"/>
        </w:rPr>
      </w:pPr>
      <w:r w:rsidRPr="005052B9">
        <w:rPr>
          <w:color w:val="000000"/>
        </w:rPr>
        <w:t xml:space="preserve">- прокладка </w:t>
      </w:r>
      <w:smartTag w:uri="urn:schemas-microsoft-com:office:smarttags" w:element="metricconverter">
        <w:smartTagPr>
          <w:attr w:name="ProductID" w:val="20,2 км"/>
        </w:smartTagPr>
        <w:r w:rsidRPr="005052B9">
          <w:rPr>
            <w:color w:val="000000"/>
          </w:rPr>
          <w:t>20,2 км</w:t>
        </w:r>
      </w:smartTag>
      <w:r w:rsidRPr="005052B9">
        <w:rPr>
          <w:color w:val="000000"/>
        </w:rPr>
        <w:t xml:space="preserve"> магистральных водопроводных  сетей (ориентировочно).</w:t>
      </w:r>
    </w:p>
    <w:p w:rsidR="005052B9" w:rsidRPr="005052B9" w:rsidRDefault="005052B9" w:rsidP="00270104">
      <w:pPr>
        <w:widowControl w:val="0"/>
        <w:shd w:val="clear" w:color="auto" w:fill="FFFFFF"/>
        <w:autoSpaceDE w:val="0"/>
        <w:autoSpaceDN w:val="0"/>
        <w:adjustRightInd w:val="0"/>
        <w:ind w:firstLine="709"/>
        <w:jc w:val="both"/>
        <w:rPr>
          <w:color w:val="000000"/>
        </w:rPr>
      </w:pPr>
      <w:r w:rsidRPr="005052B9">
        <w:rPr>
          <w:color w:val="000000"/>
        </w:rPr>
        <w:t>4) для обеспечения надежности и бесперебойного водоснабжения сооружение на р. Нева второго вод</w:t>
      </w:r>
      <w:r w:rsidR="00270104">
        <w:rPr>
          <w:color w:val="000000"/>
        </w:rPr>
        <w:t>озабора</w:t>
      </w:r>
      <w:r w:rsidRPr="005052B9">
        <w:rPr>
          <w:color w:val="000000"/>
        </w:rPr>
        <w:t>.</w:t>
      </w:r>
    </w:p>
    <w:p w:rsidR="005052B9" w:rsidRDefault="005052B9" w:rsidP="00270104">
      <w:pPr>
        <w:ind w:firstLine="708"/>
        <w:jc w:val="both"/>
      </w:pPr>
    </w:p>
    <w:p w:rsidR="005052B9" w:rsidRDefault="005052B9" w:rsidP="00270104">
      <w:pPr>
        <w:ind w:firstLine="708"/>
        <w:jc w:val="both"/>
      </w:pPr>
      <w:r>
        <w:t xml:space="preserve">На территории муниципального образования </w:t>
      </w:r>
      <w:r w:rsidRPr="00FD2DCE">
        <w:t xml:space="preserve"> </w:t>
      </w:r>
      <w:r>
        <w:t>организацией, оказывающей услуги холодного водоснабжения и водоотведения на территории МО Город Шлиссельбург</w:t>
      </w:r>
      <w:r w:rsidR="00270104">
        <w:t>,</w:t>
      </w:r>
      <w:r>
        <w:t xml:space="preserve"> является ГУП ЛО «Водоканал Шлиссельбурга».</w:t>
      </w:r>
    </w:p>
    <w:p w:rsidR="005052B9" w:rsidRDefault="005052B9" w:rsidP="00270104">
      <w:pPr>
        <w:ind w:firstLine="708"/>
        <w:jc w:val="both"/>
      </w:pPr>
      <w:r>
        <w:t>На основании Распоряжения Правительства Ленинград</w:t>
      </w:r>
      <w:r w:rsidR="00270104">
        <w:t>ской области от 3 августа 2017 года</w:t>
      </w:r>
      <w:r>
        <w:t xml:space="preserve">  № 401-р «О принятии в государственную собственность Ленинградской области муниципального унитарного предприятия «Водоканал Шлиссельбурга» имущественный комплекс централизованных систем (объектов, сооружений, сетей) водоснабжения и водоотведения</w:t>
      </w:r>
      <w:r w:rsidR="00270104">
        <w:t>,</w:t>
      </w:r>
      <w:r>
        <w:t xml:space="preserve"> расположенных на территории МО Город Шлиссельбург</w:t>
      </w:r>
      <w:r w:rsidR="00270104">
        <w:t>,</w:t>
      </w:r>
      <w:r>
        <w:t xml:space="preserve">  передан в юрисдикцию Ленинградской области.</w:t>
      </w:r>
    </w:p>
    <w:p w:rsidR="0017744F" w:rsidRPr="001A4F13" w:rsidRDefault="00270104" w:rsidP="00270104">
      <w:pPr>
        <w:jc w:val="both"/>
        <w:rPr>
          <w:b/>
          <w:bCs/>
          <w:sz w:val="26"/>
          <w:szCs w:val="26"/>
        </w:rPr>
      </w:pPr>
      <w:r>
        <w:tab/>
      </w:r>
      <w:r w:rsidR="005052B9">
        <w:t>В  соответствии с Распоряжением Комитета по жилищно-коммунальному хозяйству Ленинградской области от 28.08.2017 №</w:t>
      </w:r>
      <w:r>
        <w:t xml:space="preserve"> </w:t>
      </w:r>
      <w:r w:rsidR="005052B9">
        <w:t>182, и Распоряжением  Ленинградского областного комитета по управлению государственным имуществом (</w:t>
      </w:r>
      <w:proofErr w:type="spellStart"/>
      <w:r w:rsidR="005052B9">
        <w:t>Леноблкомимущество</w:t>
      </w:r>
      <w:proofErr w:type="spellEnd"/>
      <w:r w:rsidR="005052B9">
        <w:t>) от 11.09.2017 № 1012 Муниципальное унитарное предприятие «Водоканал Шлиссельбурга» переименовано в Государственное унитарное предприятие Ленинградской области «Водоканал Шлиссельбурга»</w:t>
      </w:r>
      <w:r>
        <w:t>.</w:t>
      </w:r>
    </w:p>
    <w:p w:rsidR="0017744F" w:rsidRDefault="0017744F" w:rsidP="00F5068C">
      <w:pPr>
        <w:pStyle w:val="Default"/>
        <w:rPr>
          <w:b/>
          <w:bCs/>
          <w:sz w:val="28"/>
          <w:szCs w:val="28"/>
        </w:rPr>
      </w:pPr>
    </w:p>
    <w:p w:rsidR="00F5068C" w:rsidRPr="00270104" w:rsidRDefault="00C51E5F" w:rsidP="00F5068C">
      <w:pPr>
        <w:pStyle w:val="Default"/>
        <w:rPr>
          <w:b/>
          <w:bCs/>
        </w:rPr>
      </w:pPr>
      <w:r w:rsidRPr="00270104">
        <w:rPr>
          <w:b/>
          <w:bCs/>
        </w:rPr>
        <w:t>10</w:t>
      </w:r>
      <w:r w:rsidR="001A4F13" w:rsidRPr="00270104">
        <w:rPr>
          <w:b/>
          <w:bCs/>
        </w:rPr>
        <w:t xml:space="preserve">. </w:t>
      </w:r>
      <w:r w:rsidR="000C7DF5" w:rsidRPr="00270104">
        <w:rPr>
          <w:b/>
          <w:bCs/>
        </w:rPr>
        <w:t xml:space="preserve"> СИСТЕМА</w:t>
      </w:r>
      <w:r w:rsidR="00F5068C" w:rsidRPr="00270104">
        <w:rPr>
          <w:b/>
          <w:bCs/>
        </w:rPr>
        <w:t xml:space="preserve"> ВОДООТВЕДЕНИЯ </w:t>
      </w:r>
    </w:p>
    <w:p w:rsidR="00FE37E1" w:rsidRPr="00FE37E1" w:rsidRDefault="00FE37E1" w:rsidP="00F5068C">
      <w:pPr>
        <w:pStyle w:val="Default"/>
        <w:rPr>
          <w:b/>
        </w:rPr>
      </w:pPr>
    </w:p>
    <w:p w:rsidR="00F5068C" w:rsidRDefault="00C51E5F" w:rsidP="00F5068C">
      <w:pPr>
        <w:pStyle w:val="Default"/>
        <w:rPr>
          <w:b/>
          <w:bCs/>
          <w:sz w:val="28"/>
          <w:szCs w:val="28"/>
        </w:rPr>
      </w:pPr>
      <w:r>
        <w:rPr>
          <w:b/>
          <w:bCs/>
          <w:sz w:val="28"/>
          <w:szCs w:val="28"/>
        </w:rPr>
        <w:t>10.1</w:t>
      </w:r>
      <w:r w:rsidR="00920D39">
        <w:rPr>
          <w:b/>
          <w:bCs/>
          <w:sz w:val="28"/>
          <w:szCs w:val="28"/>
        </w:rPr>
        <w:t>.</w:t>
      </w:r>
      <w:r>
        <w:rPr>
          <w:b/>
          <w:bCs/>
          <w:sz w:val="28"/>
          <w:szCs w:val="28"/>
        </w:rPr>
        <w:t xml:space="preserve"> Анализ существующей</w:t>
      </w:r>
      <w:r w:rsidR="00F5068C">
        <w:rPr>
          <w:b/>
          <w:bCs/>
          <w:sz w:val="28"/>
          <w:szCs w:val="28"/>
        </w:rPr>
        <w:t xml:space="preserve"> систем</w:t>
      </w:r>
      <w:r>
        <w:rPr>
          <w:b/>
          <w:bCs/>
          <w:sz w:val="28"/>
          <w:szCs w:val="28"/>
        </w:rPr>
        <w:t>ы</w:t>
      </w:r>
      <w:r w:rsidR="00F5068C">
        <w:rPr>
          <w:b/>
          <w:bCs/>
          <w:sz w:val="28"/>
          <w:szCs w:val="28"/>
        </w:rPr>
        <w:t xml:space="preserve"> водоотведения </w:t>
      </w:r>
    </w:p>
    <w:p w:rsidR="0017744F" w:rsidRPr="0017744F" w:rsidRDefault="0017744F" w:rsidP="0017744F">
      <w:pPr>
        <w:tabs>
          <w:tab w:val="left" w:pos="0"/>
        </w:tabs>
        <w:suppressAutoHyphens/>
        <w:ind w:left="11" w:firstLine="720"/>
        <w:jc w:val="both"/>
        <w:rPr>
          <w:rFonts w:eastAsia="Arial Unicode MS"/>
          <w:color w:val="000000"/>
          <w:spacing w:val="2"/>
          <w:kern w:val="1"/>
          <w:lang w:eastAsia="ar-SA"/>
        </w:rPr>
      </w:pPr>
      <w:r w:rsidRPr="0017744F">
        <w:rPr>
          <w:rFonts w:eastAsia="Arial Unicode MS"/>
          <w:color w:val="000000"/>
          <w:spacing w:val="2"/>
          <w:kern w:val="1"/>
          <w:lang w:eastAsia="ar-SA"/>
        </w:rPr>
        <w:t xml:space="preserve">В г. Шлиссельбурге </w:t>
      </w:r>
      <w:proofErr w:type="spellStart"/>
      <w:r w:rsidRPr="0017744F">
        <w:rPr>
          <w:rFonts w:eastAsia="Arial Unicode MS"/>
          <w:color w:val="000000"/>
          <w:spacing w:val="2"/>
          <w:kern w:val="1"/>
          <w:lang w:eastAsia="ar-SA"/>
        </w:rPr>
        <w:t>однозонная</w:t>
      </w:r>
      <w:proofErr w:type="spellEnd"/>
      <w:r w:rsidRPr="0017744F">
        <w:rPr>
          <w:rFonts w:eastAsia="Arial Unicode MS"/>
          <w:color w:val="000000"/>
          <w:spacing w:val="2"/>
          <w:kern w:val="1"/>
          <w:lang w:eastAsia="ar-SA"/>
        </w:rPr>
        <w:t xml:space="preserve"> система хозяйственно-бытовой канализации. </w:t>
      </w:r>
    </w:p>
    <w:p w:rsidR="0017744F" w:rsidRPr="0017744F" w:rsidRDefault="0017744F" w:rsidP="0017744F">
      <w:pPr>
        <w:tabs>
          <w:tab w:val="left" w:pos="0"/>
        </w:tabs>
        <w:suppressAutoHyphens/>
        <w:ind w:left="11" w:firstLine="720"/>
        <w:jc w:val="both"/>
        <w:rPr>
          <w:rFonts w:eastAsia="Arial Unicode MS"/>
          <w:color w:val="000000"/>
          <w:spacing w:val="2"/>
          <w:kern w:val="1"/>
          <w:lang w:eastAsia="ar-SA"/>
        </w:rPr>
      </w:pPr>
      <w:r w:rsidRPr="0017744F">
        <w:rPr>
          <w:rFonts w:eastAsia="Arial Unicode MS"/>
          <w:bCs/>
          <w:color w:val="000000"/>
          <w:spacing w:val="2"/>
          <w:kern w:val="1"/>
          <w:lang w:eastAsia="ar-SA"/>
        </w:rPr>
        <w:t>Услуги по  водоотве</w:t>
      </w:r>
      <w:r w:rsidR="00270104">
        <w:rPr>
          <w:rFonts w:eastAsia="Arial Unicode MS"/>
          <w:bCs/>
          <w:color w:val="000000"/>
          <w:spacing w:val="2"/>
          <w:kern w:val="1"/>
          <w:lang w:eastAsia="ar-SA"/>
        </w:rPr>
        <w:t xml:space="preserve">дению на территории МО Город Шлиссельбург </w:t>
      </w:r>
      <w:r w:rsidRPr="0017744F">
        <w:rPr>
          <w:rFonts w:eastAsia="Arial Unicode MS"/>
          <w:bCs/>
          <w:color w:val="000000"/>
          <w:spacing w:val="2"/>
          <w:kern w:val="1"/>
          <w:lang w:eastAsia="ar-SA"/>
        </w:rPr>
        <w:t xml:space="preserve">оказывает </w:t>
      </w:r>
      <w:proofErr w:type="spellStart"/>
      <w:r w:rsidRPr="0017744F">
        <w:rPr>
          <w:rFonts w:eastAsia="Arial Unicode MS"/>
          <w:bCs/>
          <w:color w:val="000000"/>
          <w:spacing w:val="2"/>
          <w:kern w:val="1"/>
          <w:lang w:eastAsia="ar-SA"/>
        </w:rPr>
        <w:t>ресурсоснабжающая</w:t>
      </w:r>
      <w:proofErr w:type="spellEnd"/>
      <w:r w:rsidRPr="0017744F">
        <w:rPr>
          <w:rFonts w:eastAsia="Arial Unicode MS"/>
          <w:bCs/>
          <w:color w:val="000000"/>
          <w:spacing w:val="2"/>
          <w:kern w:val="1"/>
          <w:lang w:eastAsia="ar-SA"/>
        </w:rPr>
        <w:t xml:space="preserve"> организация </w:t>
      </w:r>
      <w:r w:rsidRPr="0017744F">
        <w:t>Государственное унитарное предприятие Ленинградской области «Водоканал Шлиссельбурга»</w:t>
      </w:r>
      <w:r w:rsidR="00920D39">
        <w:t>.</w:t>
      </w:r>
    </w:p>
    <w:p w:rsidR="008D7236" w:rsidRPr="008D7236" w:rsidRDefault="008D7236" w:rsidP="008D7236">
      <w:pPr>
        <w:tabs>
          <w:tab w:val="left" w:pos="0"/>
        </w:tabs>
        <w:suppressAutoHyphens/>
        <w:ind w:left="11" w:firstLine="720"/>
        <w:jc w:val="both"/>
        <w:rPr>
          <w:rFonts w:eastAsia="Arial Unicode MS"/>
          <w:color w:val="000000"/>
          <w:spacing w:val="2"/>
          <w:kern w:val="1"/>
          <w:lang w:eastAsia="ar-SA"/>
        </w:rPr>
      </w:pPr>
      <w:r w:rsidRPr="008D7236">
        <w:rPr>
          <w:rFonts w:eastAsia="Arial Unicode MS"/>
          <w:color w:val="000000"/>
          <w:spacing w:val="2"/>
          <w:kern w:val="1"/>
          <w:lang w:eastAsia="ar-SA"/>
        </w:rPr>
        <w:t>Очистные сооружения стоков принадлежат частной компан</w:t>
      </w:r>
      <w:proofErr w:type="gramStart"/>
      <w:r w:rsidRPr="008D7236">
        <w:rPr>
          <w:rFonts w:eastAsia="Arial Unicode MS"/>
          <w:color w:val="000000"/>
          <w:spacing w:val="2"/>
          <w:kern w:val="1"/>
          <w:lang w:eastAsia="ar-SA"/>
        </w:rPr>
        <w:t>ии ООО</w:t>
      </w:r>
      <w:proofErr w:type="gramEnd"/>
      <w:r w:rsidRPr="008D7236">
        <w:rPr>
          <w:rFonts w:eastAsia="Arial Unicode MS"/>
          <w:color w:val="000000"/>
          <w:spacing w:val="2"/>
          <w:kern w:val="1"/>
          <w:lang w:eastAsia="ar-SA"/>
        </w:rPr>
        <w:t xml:space="preserve"> «ОСК – Шлиссельбург» и расположены на территории</w:t>
      </w:r>
      <w:r w:rsidRPr="008D7236">
        <w:t xml:space="preserve">  МО Город Шлиссельбург.</w:t>
      </w:r>
    </w:p>
    <w:p w:rsidR="008D7236" w:rsidRPr="00A353A6" w:rsidRDefault="00270104" w:rsidP="008D7236">
      <w:pPr>
        <w:tabs>
          <w:tab w:val="left" w:pos="0"/>
        </w:tabs>
        <w:ind w:left="11" w:right="424" w:hanging="437"/>
        <w:jc w:val="both"/>
        <w:rPr>
          <w:color w:val="000000"/>
          <w:spacing w:val="2"/>
          <w:sz w:val="28"/>
          <w:szCs w:val="28"/>
        </w:rPr>
      </w:pPr>
      <w:r>
        <w:rPr>
          <w:color w:val="000000"/>
          <w:spacing w:val="2"/>
        </w:rPr>
        <w:lastRenderedPageBreak/>
        <w:tab/>
      </w:r>
      <w:r>
        <w:rPr>
          <w:color w:val="000000"/>
          <w:spacing w:val="2"/>
        </w:rPr>
        <w:tab/>
      </w:r>
      <w:r>
        <w:rPr>
          <w:color w:val="000000"/>
          <w:spacing w:val="2"/>
        </w:rPr>
        <w:tab/>
        <w:t xml:space="preserve"> </w:t>
      </w:r>
      <w:r w:rsidR="008D7236" w:rsidRPr="008D7236">
        <w:rPr>
          <w:color w:val="000000"/>
          <w:spacing w:val="2"/>
        </w:rPr>
        <w:t xml:space="preserve">Хозяйственно-бытовые стоки отводятся в систему коммунальной канализации и далее на канализационные очистные сооружения (КОС) г.  Шлиссельбурга. Очищенные сточные воды выпускаются в р. Нева.   Проектная производительность </w:t>
      </w:r>
      <w:r w:rsidR="008D7236" w:rsidRPr="008D7236">
        <w:rPr>
          <w:b/>
          <w:color w:val="000000"/>
          <w:spacing w:val="2"/>
        </w:rPr>
        <w:t xml:space="preserve">4500 </w:t>
      </w:r>
      <w:proofErr w:type="spellStart"/>
      <w:r w:rsidR="008D7236" w:rsidRPr="008D7236">
        <w:rPr>
          <w:color w:val="000000"/>
          <w:spacing w:val="2"/>
        </w:rPr>
        <w:t>куб.м</w:t>
      </w:r>
      <w:proofErr w:type="spellEnd"/>
      <w:r w:rsidR="008D7236" w:rsidRPr="008D7236">
        <w:rPr>
          <w:color w:val="000000"/>
          <w:spacing w:val="2"/>
        </w:rPr>
        <w:t>./</w:t>
      </w:r>
      <w:proofErr w:type="spellStart"/>
      <w:r w:rsidR="008D7236" w:rsidRPr="008D7236">
        <w:rPr>
          <w:color w:val="000000"/>
          <w:spacing w:val="2"/>
        </w:rPr>
        <w:t>сут</w:t>
      </w:r>
      <w:proofErr w:type="spellEnd"/>
      <w:r w:rsidR="008D7236" w:rsidRPr="008D7236">
        <w:rPr>
          <w:color w:val="000000"/>
          <w:spacing w:val="2"/>
        </w:rPr>
        <w:t>. Износ КОС составляет около 70</w:t>
      </w:r>
      <w:r>
        <w:rPr>
          <w:color w:val="000000"/>
          <w:spacing w:val="2"/>
        </w:rPr>
        <w:t xml:space="preserve"> </w:t>
      </w:r>
      <w:r w:rsidR="008D7236" w:rsidRPr="008D7236">
        <w:rPr>
          <w:color w:val="000000"/>
          <w:spacing w:val="2"/>
        </w:rPr>
        <w:t xml:space="preserve">%. </w:t>
      </w:r>
    </w:p>
    <w:p w:rsidR="001362F2" w:rsidRPr="001362F2" w:rsidRDefault="001362F2" w:rsidP="001362F2">
      <w:pPr>
        <w:ind w:left="11" w:right="-1" w:firstLine="708"/>
        <w:jc w:val="both"/>
        <w:rPr>
          <w:color w:val="000000"/>
        </w:rPr>
      </w:pPr>
      <w:r w:rsidRPr="001362F2">
        <w:rPr>
          <w:color w:val="000000"/>
        </w:rPr>
        <w:t>Проектная мощность о</w:t>
      </w:r>
      <w:r w:rsidR="007165A0">
        <w:rPr>
          <w:color w:val="000000"/>
        </w:rPr>
        <w:t>чистных сооружений составляет 4,5  тыс. куб.м. в сутки, в</w:t>
      </w:r>
      <w:r w:rsidRPr="001362F2">
        <w:rPr>
          <w:color w:val="000000"/>
        </w:rPr>
        <w:t xml:space="preserve"> том числе</w:t>
      </w:r>
      <w:r w:rsidR="00861CA5">
        <w:rPr>
          <w:color w:val="000000"/>
        </w:rPr>
        <w:t xml:space="preserve"> биоло</w:t>
      </w:r>
      <w:r w:rsidR="007165A0">
        <w:rPr>
          <w:color w:val="000000"/>
        </w:rPr>
        <w:t>гической очистки и механической очистки -</w:t>
      </w:r>
      <w:r w:rsidR="00861CA5">
        <w:rPr>
          <w:color w:val="000000"/>
        </w:rPr>
        <w:t xml:space="preserve"> в соответствии с таблицей: </w:t>
      </w:r>
    </w:p>
    <w:p w:rsidR="001362F2" w:rsidRPr="001362F2" w:rsidRDefault="001362F2" w:rsidP="001362F2">
      <w:pPr>
        <w:ind w:right="-1"/>
        <w:jc w:val="both"/>
        <w:rPr>
          <w:color w:val="000000"/>
        </w:rPr>
      </w:pPr>
      <w:r w:rsidRPr="001362F2">
        <w:rPr>
          <w:color w:val="000000"/>
        </w:rPr>
        <w:t xml:space="preserve"> </w:t>
      </w:r>
    </w:p>
    <w:tbl>
      <w:tblPr>
        <w:tblW w:w="9390" w:type="dxa"/>
        <w:tblLook w:val="00A0" w:firstRow="1" w:lastRow="0" w:firstColumn="1" w:lastColumn="0" w:noHBand="0" w:noVBand="0"/>
      </w:tblPr>
      <w:tblGrid>
        <w:gridCol w:w="6091"/>
        <w:gridCol w:w="1559"/>
        <w:gridCol w:w="1740"/>
      </w:tblGrid>
      <w:tr w:rsidR="001362F2" w:rsidRPr="001362F2" w:rsidTr="00EE6997">
        <w:trPr>
          <w:trHeight w:val="630"/>
        </w:trPr>
        <w:tc>
          <w:tcPr>
            <w:tcW w:w="60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362F2" w:rsidRPr="001362F2" w:rsidRDefault="001362F2" w:rsidP="001362F2">
            <w:pPr>
              <w:jc w:val="center"/>
              <w:rPr>
                <w:bCs/>
                <w:color w:val="000000"/>
              </w:rPr>
            </w:pPr>
            <w:r w:rsidRPr="001362F2">
              <w:rPr>
                <w:bCs/>
                <w:color w:val="000000"/>
              </w:rPr>
              <w:t>Наименование показателя</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1362F2" w:rsidRPr="001362F2" w:rsidRDefault="001362F2" w:rsidP="001362F2">
            <w:pPr>
              <w:jc w:val="center"/>
              <w:rPr>
                <w:bCs/>
                <w:color w:val="000000"/>
              </w:rPr>
            </w:pPr>
            <w:r w:rsidRPr="001362F2">
              <w:rPr>
                <w:bCs/>
                <w:color w:val="000000"/>
              </w:rPr>
              <w:t>Единица измерения</w:t>
            </w:r>
          </w:p>
        </w:tc>
        <w:tc>
          <w:tcPr>
            <w:tcW w:w="1740" w:type="dxa"/>
            <w:tcBorders>
              <w:top w:val="single" w:sz="4" w:space="0" w:color="auto"/>
              <w:left w:val="nil"/>
              <w:bottom w:val="single" w:sz="4" w:space="0" w:color="auto"/>
              <w:right w:val="single" w:sz="4" w:space="0" w:color="auto"/>
            </w:tcBorders>
            <w:shd w:val="clear" w:color="000000" w:fill="FFFFFF"/>
            <w:noWrap/>
            <w:vAlign w:val="center"/>
          </w:tcPr>
          <w:p w:rsidR="001362F2" w:rsidRPr="001362F2" w:rsidRDefault="001362F2" w:rsidP="001362F2">
            <w:pPr>
              <w:jc w:val="center"/>
              <w:rPr>
                <w:bCs/>
                <w:color w:val="000000"/>
              </w:rPr>
            </w:pPr>
            <w:r w:rsidRPr="001362F2">
              <w:rPr>
                <w:bCs/>
                <w:color w:val="000000"/>
              </w:rPr>
              <w:t>Отчетный год</w:t>
            </w:r>
          </w:p>
        </w:tc>
      </w:tr>
      <w:tr w:rsidR="001362F2" w:rsidRPr="001362F2" w:rsidTr="00EE6997">
        <w:trPr>
          <w:trHeight w:val="735"/>
        </w:trPr>
        <w:tc>
          <w:tcPr>
            <w:tcW w:w="6091" w:type="dxa"/>
            <w:tcBorders>
              <w:top w:val="nil"/>
              <w:left w:val="single" w:sz="4" w:space="0" w:color="auto"/>
              <w:bottom w:val="single" w:sz="4" w:space="0" w:color="auto"/>
              <w:right w:val="single" w:sz="4" w:space="0" w:color="auto"/>
            </w:tcBorders>
            <w:vAlign w:val="center"/>
          </w:tcPr>
          <w:p w:rsidR="001362F2" w:rsidRPr="001362F2" w:rsidRDefault="001362F2" w:rsidP="001362F2">
            <w:pPr>
              <w:rPr>
                <w:color w:val="000000"/>
              </w:rPr>
            </w:pPr>
            <w:r w:rsidRPr="001362F2">
              <w:rPr>
                <w:color w:val="000000"/>
              </w:rPr>
              <w:t xml:space="preserve">Мощность очистных сооружений </w:t>
            </w:r>
          </w:p>
        </w:tc>
        <w:tc>
          <w:tcPr>
            <w:tcW w:w="1559" w:type="dxa"/>
            <w:tcBorders>
              <w:top w:val="nil"/>
              <w:left w:val="nil"/>
              <w:bottom w:val="single" w:sz="4" w:space="0" w:color="auto"/>
              <w:right w:val="single" w:sz="4" w:space="0" w:color="auto"/>
            </w:tcBorders>
            <w:vAlign w:val="center"/>
          </w:tcPr>
          <w:p w:rsidR="001362F2" w:rsidRPr="001362F2" w:rsidRDefault="001362F2" w:rsidP="001362F2">
            <w:pPr>
              <w:jc w:val="center"/>
              <w:rPr>
                <w:color w:val="000000"/>
              </w:rPr>
            </w:pPr>
            <w:r w:rsidRPr="001362F2">
              <w:rPr>
                <w:color w:val="000000"/>
              </w:rPr>
              <w:t>тыс. куб. м   в сутки</w:t>
            </w:r>
          </w:p>
        </w:tc>
        <w:tc>
          <w:tcPr>
            <w:tcW w:w="1740" w:type="dxa"/>
            <w:tcBorders>
              <w:top w:val="nil"/>
              <w:left w:val="nil"/>
              <w:bottom w:val="single" w:sz="4" w:space="0" w:color="auto"/>
              <w:right w:val="single" w:sz="4" w:space="0" w:color="auto"/>
            </w:tcBorders>
            <w:noWrap/>
            <w:vAlign w:val="center"/>
          </w:tcPr>
          <w:p w:rsidR="001362F2" w:rsidRPr="001362F2" w:rsidRDefault="001362F2" w:rsidP="001362F2">
            <w:pPr>
              <w:jc w:val="right"/>
              <w:rPr>
                <w:color w:val="000000"/>
              </w:rPr>
            </w:pPr>
            <w:r w:rsidRPr="001362F2">
              <w:rPr>
                <w:color w:val="000000"/>
              </w:rPr>
              <w:t>4,535</w:t>
            </w:r>
          </w:p>
        </w:tc>
      </w:tr>
      <w:tr w:rsidR="001362F2" w:rsidRPr="001362F2" w:rsidTr="00EE6997">
        <w:trPr>
          <w:trHeight w:val="345"/>
        </w:trPr>
        <w:tc>
          <w:tcPr>
            <w:tcW w:w="6091" w:type="dxa"/>
            <w:tcBorders>
              <w:top w:val="nil"/>
              <w:left w:val="single" w:sz="4" w:space="0" w:color="auto"/>
              <w:bottom w:val="single" w:sz="4" w:space="0" w:color="auto"/>
              <w:right w:val="single" w:sz="4" w:space="0" w:color="auto"/>
            </w:tcBorders>
            <w:vAlign w:val="center"/>
          </w:tcPr>
          <w:p w:rsidR="001362F2" w:rsidRPr="001362F2" w:rsidRDefault="001362F2" w:rsidP="001362F2">
            <w:pPr>
              <w:rPr>
                <w:color w:val="000000"/>
              </w:rPr>
            </w:pPr>
            <w:r w:rsidRPr="001362F2">
              <w:rPr>
                <w:color w:val="000000"/>
              </w:rPr>
              <w:t xml:space="preserve">в том числе: </w:t>
            </w:r>
          </w:p>
        </w:tc>
        <w:tc>
          <w:tcPr>
            <w:tcW w:w="1559" w:type="dxa"/>
            <w:tcBorders>
              <w:top w:val="nil"/>
              <w:left w:val="nil"/>
              <w:bottom w:val="single" w:sz="4" w:space="0" w:color="auto"/>
              <w:right w:val="single" w:sz="4" w:space="0" w:color="auto"/>
            </w:tcBorders>
            <w:vAlign w:val="center"/>
          </w:tcPr>
          <w:p w:rsidR="001362F2" w:rsidRPr="001362F2" w:rsidRDefault="001362F2" w:rsidP="001362F2">
            <w:pPr>
              <w:jc w:val="center"/>
              <w:rPr>
                <w:color w:val="000000"/>
              </w:rPr>
            </w:pPr>
            <w:r w:rsidRPr="001362F2">
              <w:rPr>
                <w:color w:val="000000"/>
              </w:rPr>
              <w:t> </w:t>
            </w:r>
          </w:p>
        </w:tc>
        <w:tc>
          <w:tcPr>
            <w:tcW w:w="1740" w:type="dxa"/>
            <w:tcBorders>
              <w:top w:val="nil"/>
              <w:left w:val="nil"/>
              <w:bottom w:val="single" w:sz="4" w:space="0" w:color="auto"/>
              <w:right w:val="single" w:sz="4" w:space="0" w:color="auto"/>
            </w:tcBorders>
            <w:noWrap/>
            <w:vAlign w:val="center"/>
          </w:tcPr>
          <w:p w:rsidR="001362F2" w:rsidRPr="001362F2" w:rsidRDefault="001362F2" w:rsidP="001362F2">
            <w:pPr>
              <w:rPr>
                <w:color w:val="000000"/>
              </w:rPr>
            </w:pPr>
            <w:r w:rsidRPr="001362F2">
              <w:rPr>
                <w:color w:val="000000"/>
              </w:rPr>
              <w:t> </w:t>
            </w:r>
          </w:p>
        </w:tc>
      </w:tr>
      <w:tr w:rsidR="001362F2" w:rsidRPr="001362F2" w:rsidTr="00EE6997">
        <w:trPr>
          <w:trHeight w:val="720"/>
        </w:trPr>
        <w:tc>
          <w:tcPr>
            <w:tcW w:w="6091" w:type="dxa"/>
            <w:tcBorders>
              <w:top w:val="nil"/>
              <w:left w:val="single" w:sz="4" w:space="0" w:color="auto"/>
              <w:bottom w:val="single" w:sz="4" w:space="0" w:color="auto"/>
              <w:right w:val="single" w:sz="4" w:space="0" w:color="auto"/>
            </w:tcBorders>
            <w:vAlign w:val="center"/>
          </w:tcPr>
          <w:p w:rsidR="001362F2" w:rsidRPr="001362F2" w:rsidRDefault="001362F2" w:rsidP="001362F2">
            <w:pPr>
              <w:ind w:firstLineChars="100" w:firstLine="240"/>
              <w:rPr>
                <w:color w:val="000000"/>
              </w:rPr>
            </w:pPr>
            <w:r w:rsidRPr="001362F2">
              <w:rPr>
                <w:color w:val="000000"/>
              </w:rPr>
              <w:t>биологической очистки</w:t>
            </w:r>
          </w:p>
        </w:tc>
        <w:tc>
          <w:tcPr>
            <w:tcW w:w="1559" w:type="dxa"/>
            <w:tcBorders>
              <w:top w:val="nil"/>
              <w:left w:val="nil"/>
              <w:bottom w:val="single" w:sz="4" w:space="0" w:color="auto"/>
              <w:right w:val="single" w:sz="4" w:space="0" w:color="auto"/>
            </w:tcBorders>
            <w:vAlign w:val="center"/>
          </w:tcPr>
          <w:p w:rsidR="001362F2" w:rsidRPr="001362F2" w:rsidRDefault="001362F2" w:rsidP="001362F2">
            <w:pPr>
              <w:jc w:val="center"/>
              <w:rPr>
                <w:color w:val="000000"/>
              </w:rPr>
            </w:pPr>
            <w:r w:rsidRPr="001362F2">
              <w:rPr>
                <w:color w:val="000000"/>
              </w:rPr>
              <w:t>тыс. куб. м   в сутки</w:t>
            </w:r>
          </w:p>
        </w:tc>
        <w:tc>
          <w:tcPr>
            <w:tcW w:w="1740" w:type="dxa"/>
            <w:tcBorders>
              <w:top w:val="nil"/>
              <w:left w:val="nil"/>
              <w:bottom w:val="single" w:sz="4" w:space="0" w:color="auto"/>
              <w:right w:val="single" w:sz="4" w:space="0" w:color="auto"/>
            </w:tcBorders>
            <w:noWrap/>
            <w:vAlign w:val="center"/>
          </w:tcPr>
          <w:p w:rsidR="001362F2" w:rsidRPr="001362F2" w:rsidRDefault="001362F2" w:rsidP="001362F2">
            <w:pPr>
              <w:jc w:val="right"/>
              <w:rPr>
                <w:color w:val="000000"/>
              </w:rPr>
            </w:pPr>
            <w:r w:rsidRPr="001362F2">
              <w:rPr>
                <w:color w:val="000000"/>
              </w:rPr>
              <w:t>4200</w:t>
            </w:r>
          </w:p>
        </w:tc>
      </w:tr>
      <w:tr w:rsidR="001362F2" w:rsidRPr="001362F2" w:rsidTr="00EE6997">
        <w:trPr>
          <w:trHeight w:val="750"/>
        </w:trPr>
        <w:tc>
          <w:tcPr>
            <w:tcW w:w="6091" w:type="dxa"/>
            <w:tcBorders>
              <w:top w:val="nil"/>
              <w:left w:val="single" w:sz="4" w:space="0" w:color="auto"/>
              <w:bottom w:val="single" w:sz="4" w:space="0" w:color="auto"/>
              <w:right w:val="single" w:sz="4" w:space="0" w:color="auto"/>
            </w:tcBorders>
            <w:vAlign w:val="center"/>
          </w:tcPr>
          <w:p w:rsidR="001362F2" w:rsidRPr="001362F2" w:rsidRDefault="001362F2" w:rsidP="001362F2">
            <w:pPr>
              <w:ind w:firstLineChars="100" w:firstLine="240"/>
              <w:rPr>
                <w:color w:val="000000"/>
              </w:rPr>
            </w:pPr>
            <w:r w:rsidRPr="001362F2">
              <w:rPr>
                <w:color w:val="000000"/>
              </w:rPr>
              <w:t>механической очистки</w:t>
            </w:r>
          </w:p>
        </w:tc>
        <w:tc>
          <w:tcPr>
            <w:tcW w:w="1559" w:type="dxa"/>
            <w:tcBorders>
              <w:top w:val="nil"/>
              <w:left w:val="nil"/>
              <w:bottom w:val="single" w:sz="4" w:space="0" w:color="auto"/>
              <w:right w:val="single" w:sz="4" w:space="0" w:color="auto"/>
            </w:tcBorders>
            <w:vAlign w:val="center"/>
          </w:tcPr>
          <w:p w:rsidR="001362F2" w:rsidRPr="001362F2" w:rsidRDefault="001362F2" w:rsidP="001362F2">
            <w:pPr>
              <w:jc w:val="center"/>
              <w:rPr>
                <w:color w:val="000000"/>
              </w:rPr>
            </w:pPr>
            <w:r w:rsidRPr="001362F2">
              <w:rPr>
                <w:color w:val="000000"/>
              </w:rPr>
              <w:t>тыс. куб. м   в сутки</w:t>
            </w:r>
          </w:p>
        </w:tc>
        <w:tc>
          <w:tcPr>
            <w:tcW w:w="1740" w:type="dxa"/>
            <w:tcBorders>
              <w:top w:val="nil"/>
              <w:left w:val="nil"/>
              <w:bottom w:val="single" w:sz="4" w:space="0" w:color="auto"/>
              <w:right w:val="single" w:sz="4" w:space="0" w:color="auto"/>
            </w:tcBorders>
            <w:noWrap/>
            <w:vAlign w:val="center"/>
          </w:tcPr>
          <w:p w:rsidR="001362F2" w:rsidRPr="001362F2" w:rsidRDefault="001362F2" w:rsidP="001362F2">
            <w:pPr>
              <w:jc w:val="right"/>
              <w:rPr>
                <w:color w:val="000000"/>
              </w:rPr>
            </w:pPr>
            <w:r w:rsidRPr="001362F2">
              <w:rPr>
                <w:color w:val="000000"/>
              </w:rPr>
              <w:t>4,535</w:t>
            </w:r>
          </w:p>
        </w:tc>
      </w:tr>
    </w:tbl>
    <w:p w:rsidR="001362F2" w:rsidRPr="001362F2" w:rsidRDefault="001362F2" w:rsidP="001362F2">
      <w:pPr>
        <w:ind w:left="11" w:right="-1" w:firstLine="708"/>
        <w:jc w:val="both"/>
        <w:rPr>
          <w:color w:val="000000"/>
        </w:rPr>
      </w:pPr>
      <w:r w:rsidRPr="001362F2">
        <w:rPr>
          <w:color w:val="000000"/>
        </w:rPr>
        <w:t>Объекты водоотведения находятся  в собственности  Ленинградской области</w:t>
      </w:r>
      <w:r w:rsidR="007165A0">
        <w:rPr>
          <w:color w:val="000000"/>
        </w:rPr>
        <w:t>,</w:t>
      </w:r>
      <w:r w:rsidRPr="001362F2">
        <w:rPr>
          <w:color w:val="000000"/>
        </w:rPr>
        <w:t xml:space="preserve"> кроме очистных сооружений.</w:t>
      </w:r>
    </w:p>
    <w:p w:rsidR="001362F2" w:rsidRPr="001362F2" w:rsidRDefault="007165A0" w:rsidP="001362F2">
      <w:pPr>
        <w:ind w:left="11" w:right="-1" w:hanging="11"/>
        <w:jc w:val="both"/>
        <w:rPr>
          <w:color w:val="000000"/>
        </w:rPr>
      </w:pPr>
      <w:r>
        <w:rPr>
          <w:color w:val="000000"/>
        </w:rPr>
        <w:tab/>
      </w:r>
      <w:r>
        <w:rPr>
          <w:color w:val="000000"/>
        </w:rPr>
        <w:tab/>
      </w:r>
      <w:r w:rsidR="001362F2" w:rsidRPr="001362F2">
        <w:rPr>
          <w:color w:val="000000"/>
        </w:rPr>
        <w:t>Характеристика  государственных канализационных сооружений приведена в следующей таблице:</w:t>
      </w:r>
    </w:p>
    <w:tbl>
      <w:tblPr>
        <w:tblW w:w="1036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2129"/>
        <w:gridCol w:w="971"/>
        <w:gridCol w:w="888"/>
        <w:gridCol w:w="634"/>
        <w:gridCol w:w="900"/>
        <w:gridCol w:w="1290"/>
        <w:gridCol w:w="858"/>
        <w:gridCol w:w="1092"/>
        <w:gridCol w:w="1080"/>
      </w:tblGrid>
      <w:tr w:rsidR="001362F2" w:rsidRPr="001362F2" w:rsidTr="002452AE">
        <w:trPr>
          <w:trHeight w:val="672"/>
        </w:trPr>
        <w:tc>
          <w:tcPr>
            <w:tcW w:w="520" w:type="dxa"/>
            <w:vMerge w:val="restart"/>
            <w:textDirection w:val="btLr"/>
            <w:vAlign w:val="bottom"/>
          </w:tcPr>
          <w:p w:rsidR="001362F2" w:rsidRPr="001362F2" w:rsidRDefault="001362F2" w:rsidP="001362F2">
            <w:pPr>
              <w:jc w:val="center"/>
              <w:rPr>
                <w:color w:val="000000"/>
              </w:rPr>
            </w:pPr>
            <w:r w:rsidRPr="001362F2">
              <w:rPr>
                <w:color w:val="000000"/>
              </w:rPr>
              <w:t xml:space="preserve">№ </w:t>
            </w:r>
            <w:proofErr w:type="gramStart"/>
            <w:r w:rsidRPr="001362F2">
              <w:rPr>
                <w:color w:val="000000"/>
              </w:rPr>
              <w:t>п</w:t>
            </w:r>
            <w:proofErr w:type="gramEnd"/>
            <w:r w:rsidRPr="001362F2">
              <w:rPr>
                <w:color w:val="000000"/>
              </w:rPr>
              <w:t>/п</w:t>
            </w:r>
          </w:p>
        </w:tc>
        <w:tc>
          <w:tcPr>
            <w:tcW w:w="2129" w:type="dxa"/>
            <w:vMerge w:val="restart"/>
            <w:textDirection w:val="btLr"/>
            <w:vAlign w:val="bottom"/>
          </w:tcPr>
          <w:p w:rsidR="001362F2" w:rsidRPr="001362F2" w:rsidRDefault="001362F2" w:rsidP="001362F2">
            <w:pPr>
              <w:ind w:left="113" w:right="113"/>
              <w:jc w:val="center"/>
              <w:rPr>
                <w:color w:val="000000"/>
              </w:rPr>
            </w:pPr>
            <w:r w:rsidRPr="001362F2">
              <w:rPr>
                <w:color w:val="000000"/>
              </w:rPr>
              <w:t>наименование объекта коммунальной инфраструктуры</w:t>
            </w:r>
          </w:p>
        </w:tc>
        <w:tc>
          <w:tcPr>
            <w:tcW w:w="971" w:type="dxa"/>
            <w:vMerge w:val="restart"/>
            <w:textDirection w:val="btLr"/>
            <w:vAlign w:val="bottom"/>
          </w:tcPr>
          <w:p w:rsidR="001362F2" w:rsidRPr="001362F2" w:rsidRDefault="001362F2" w:rsidP="001362F2">
            <w:pPr>
              <w:ind w:left="113" w:right="113"/>
              <w:jc w:val="center"/>
              <w:rPr>
                <w:color w:val="000000"/>
              </w:rPr>
            </w:pPr>
            <w:r w:rsidRPr="001362F2">
              <w:rPr>
                <w:color w:val="000000"/>
              </w:rPr>
              <w:t>г</w:t>
            </w:r>
            <w:r w:rsidR="007165A0">
              <w:rPr>
                <w:color w:val="000000"/>
              </w:rPr>
              <w:t>од ввода объекта в эксплуатацию (</w:t>
            </w:r>
            <w:r w:rsidRPr="001362F2">
              <w:rPr>
                <w:color w:val="000000"/>
              </w:rPr>
              <w:t>дата, месяц,</w:t>
            </w:r>
            <w:r w:rsidR="007165A0">
              <w:rPr>
                <w:color w:val="000000"/>
              </w:rPr>
              <w:t xml:space="preserve"> </w:t>
            </w:r>
            <w:r w:rsidRPr="001362F2">
              <w:rPr>
                <w:color w:val="000000"/>
              </w:rPr>
              <w:t>год)</w:t>
            </w:r>
          </w:p>
        </w:tc>
        <w:tc>
          <w:tcPr>
            <w:tcW w:w="888" w:type="dxa"/>
            <w:vMerge w:val="restart"/>
            <w:textDirection w:val="btLr"/>
            <w:vAlign w:val="bottom"/>
          </w:tcPr>
          <w:p w:rsidR="001362F2" w:rsidRPr="001362F2" w:rsidRDefault="001362F2" w:rsidP="001362F2">
            <w:pPr>
              <w:ind w:left="113" w:right="113"/>
              <w:jc w:val="center"/>
              <w:rPr>
                <w:color w:val="000000"/>
              </w:rPr>
            </w:pPr>
            <w:r w:rsidRPr="001362F2">
              <w:rPr>
                <w:color w:val="000000"/>
              </w:rPr>
              <w:t>год последнего капитального ремонта /реконструкции объекта (дата, месяц,</w:t>
            </w:r>
            <w:r w:rsidR="007165A0">
              <w:rPr>
                <w:color w:val="000000"/>
              </w:rPr>
              <w:t xml:space="preserve"> </w:t>
            </w:r>
            <w:r w:rsidRPr="001362F2">
              <w:rPr>
                <w:color w:val="000000"/>
              </w:rPr>
              <w:t>год)</w:t>
            </w:r>
          </w:p>
        </w:tc>
        <w:tc>
          <w:tcPr>
            <w:tcW w:w="634" w:type="dxa"/>
            <w:vMerge w:val="restart"/>
            <w:textDirection w:val="btLr"/>
            <w:vAlign w:val="bottom"/>
          </w:tcPr>
          <w:p w:rsidR="001362F2" w:rsidRPr="001362F2" w:rsidRDefault="001362F2" w:rsidP="001362F2">
            <w:pPr>
              <w:ind w:left="113" w:right="113"/>
              <w:jc w:val="center"/>
              <w:rPr>
                <w:color w:val="000000"/>
              </w:rPr>
            </w:pPr>
            <w:r w:rsidRPr="001362F2">
              <w:rPr>
                <w:color w:val="000000"/>
              </w:rPr>
              <w:t>степень износа сетей, строений</w:t>
            </w:r>
            <w:proofErr w:type="gramStart"/>
            <w:r w:rsidR="007165A0">
              <w:rPr>
                <w:color w:val="000000"/>
              </w:rPr>
              <w:t xml:space="preserve"> </w:t>
            </w:r>
            <w:r w:rsidRPr="001362F2">
              <w:rPr>
                <w:color w:val="000000"/>
              </w:rPr>
              <w:t>(%)</w:t>
            </w:r>
            <w:proofErr w:type="gramEnd"/>
          </w:p>
        </w:tc>
        <w:tc>
          <w:tcPr>
            <w:tcW w:w="3048" w:type="dxa"/>
            <w:gridSpan w:val="3"/>
            <w:vAlign w:val="bottom"/>
          </w:tcPr>
          <w:p w:rsidR="001362F2" w:rsidRPr="001362F2" w:rsidRDefault="001362F2" w:rsidP="001362F2">
            <w:pPr>
              <w:jc w:val="center"/>
              <w:rPr>
                <w:color w:val="000000"/>
              </w:rPr>
            </w:pPr>
            <w:r w:rsidRPr="001362F2">
              <w:rPr>
                <w:b/>
                <w:bCs/>
                <w:color w:val="000000"/>
              </w:rPr>
              <w:t>протяженность, мощность объекта</w:t>
            </w:r>
            <w:r w:rsidR="00D652DB">
              <w:rPr>
                <w:b/>
                <w:bCs/>
                <w:color w:val="000000"/>
              </w:rPr>
              <w:t xml:space="preserve"> </w:t>
            </w:r>
            <w:r w:rsidRPr="001362F2">
              <w:rPr>
                <w:color w:val="000000"/>
              </w:rPr>
              <w:t>(</w:t>
            </w:r>
            <w:proofErr w:type="gramStart"/>
            <w:r w:rsidRPr="001362F2">
              <w:rPr>
                <w:color w:val="000000"/>
              </w:rPr>
              <w:t>км</w:t>
            </w:r>
            <w:proofErr w:type="gramEnd"/>
            <w:r w:rsidRPr="001362F2">
              <w:rPr>
                <w:color w:val="000000"/>
              </w:rPr>
              <w:t>, м3/</w:t>
            </w:r>
            <w:proofErr w:type="spellStart"/>
            <w:r w:rsidRPr="001362F2">
              <w:rPr>
                <w:color w:val="000000"/>
              </w:rPr>
              <w:t>сут</w:t>
            </w:r>
            <w:proofErr w:type="spellEnd"/>
            <w:r w:rsidRPr="001362F2">
              <w:rPr>
                <w:color w:val="000000"/>
              </w:rPr>
              <w:t>.)</w:t>
            </w:r>
          </w:p>
        </w:tc>
        <w:tc>
          <w:tcPr>
            <w:tcW w:w="1092" w:type="dxa"/>
            <w:vMerge w:val="restart"/>
            <w:textDirection w:val="btLr"/>
            <w:vAlign w:val="bottom"/>
          </w:tcPr>
          <w:p w:rsidR="001362F2" w:rsidRPr="001362F2" w:rsidRDefault="001362F2" w:rsidP="001362F2">
            <w:pPr>
              <w:ind w:left="113" w:right="113"/>
              <w:jc w:val="center"/>
              <w:rPr>
                <w:color w:val="000000"/>
              </w:rPr>
            </w:pPr>
            <w:r w:rsidRPr="001362F2">
              <w:rPr>
                <w:color w:val="000000"/>
              </w:rPr>
              <w:t>стоимость реконструкции капитального ремонта (руб.)</w:t>
            </w:r>
          </w:p>
        </w:tc>
        <w:tc>
          <w:tcPr>
            <w:tcW w:w="1080" w:type="dxa"/>
            <w:vMerge w:val="restart"/>
            <w:textDirection w:val="btLr"/>
            <w:vAlign w:val="bottom"/>
          </w:tcPr>
          <w:p w:rsidR="001362F2" w:rsidRPr="001362F2" w:rsidRDefault="001362F2" w:rsidP="001362F2">
            <w:pPr>
              <w:ind w:left="113" w:right="113"/>
              <w:jc w:val="center"/>
              <w:rPr>
                <w:color w:val="000000"/>
              </w:rPr>
            </w:pPr>
            <w:r w:rsidRPr="001362F2">
              <w:rPr>
                <w:color w:val="000000"/>
              </w:rPr>
              <w:t>наличие проектно сметной документации на реконструкцию/ремонт (да/нет)</w:t>
            </w:r>
          </w:p>
        </w:tc>
      </w:tr>
      <w:tr w:rsidR="001362F2" w:rsidRPr="001362F2" w:rsidTr="002452AE">
        <w:trPr>
          <w:trHeight w:val="5093"/>
        </w:trPr>
        <w:tc>
          <w:tcPr>
            <w:tcW w:w="520" w:type="dxa"/>
            <w:vMerge/>
            <w:vAlign w:val="center"/>
          </w:tcPr>
          <w:p w:rsidR="001362F2" w:rsidRPr="001362F2" w:rsidRDefault="001362F2" w:rsidP="001362F2">
            <w:pPr>
              <w:rPr>
                <w:color w:val="000000"/>
              </w:rPr>
            </w:pPr>
          </w:p>
        </w:tc>
        <w:tc>
          <w:tcPr>
            <w:tcW w:w="2129" w:type="dxa"/>
            <w:vMerge/>
            <w:vAlign w:val="center"/>
          </w:tcPr>
          <w:p w:rsidR="001362F2" w:rsidRPr="001362F2" w:rsidRDefault="001362F2" w:rsidP="001362F2">
            <w:pPr>
              <w:rPr>
                <w:color w:val="000000"/>
              </w:rPr>
            </w:pPr>
          </w:p>
        </w:tc>
        <w:tc>
          <w:tcPr>
            <w:tcW w:w="971" w:type="dxa"/>
            <w:vMerge/>
            <w:vAlign w:val="center"/>
          </w:tcPr>
          <w:p w:rsidR="001362F2" w:rsidRPr="001362F2" w:rsidRDefault="001362F2" w:rsidP="001362F2">
            <w:pPr>
              <w:rPr>
                <w:color w:val="000000"/>
              </w:rPr>
            </w:pPr>
          </w:p>
        </w:tc>
        <w:tc>
          <w:tcPr>
            <w:tcW w:w="888" w:type="dxa"/>
            <w:vMerge/>
            <w:vAlign w:val="center"/>
          </w:tcPr>
          <w:p w:rsidR="001362F2" w:rsidRPr="001362F2" w:rsidRDefault="001362F2" w:rsidP="001362F2">
            <w:pPr>
              <w:rPr>
                <w:color w:val="000000"/>
              </w:rPr>
            </w:pPr>
          </w:p>
        </w:tc>
        <w:tc>
          <w:tcPr>
            <w:tcW w:w="634" w:type="dxa"/>
            <w:vMerge/>
            <w:vAlign w:val="center"/>
          </w:tcPr>
          <w:p w:rsidR="001362F2" w:rsidRPr="001362F2" w:rsidRDefault="001362F2" w:rsidP="001362F2">
            <w:pPr>
              <w:rPr>
                <w:color w:val="000000"/>
              </w:rPr>
            </w:pPr>
          </w:p>
        </w:tc>
        <w:tc>
          <w:tcPr>
            <w:tcW w:w="900" w:type="dxa"/>
            <w:textDirection w:val="btLr"/>
            <w:vAlign w:val="bottom"/>
          </w:tcPr>
          <w:p w:rsidR="001362F2" w:rsidRPr="001362F2" w:rsidRDefault="001362F2" w:rsidP="00861CA5">
            <w:pPr>
              <w:jc w:val="center"/>
              <w:rPr>
                <w:color w:val="000000"/>
              </w:rPr>
            </w:pPr>
            <w:r w:rsidRPr="001362F2">
              <w:rPr>
                <w:color w:val="000000"/>
              </w:rPr>
              <w:t>общая</w:t>
            </w:r>
          </w:p>
        </w:tc>
        <w:tc>
          <w:tcPr>
            <w:tcW w:w="1290" w:type="dxa"/>
            <w:textDirection w:val="btLr"/>
            <w:vAlign w:val="bottom"/>
          </w:tcPr>
          <w:p w:rsidR="001362F2" w:rsidRPr="001362F2" w:rsidRDefault="001362F2" w:rsidP="00861CA5">
            <w:pPr>
              <w:jc w:val="center"/>
              <w:rPr>
                <w:color w:val="000000"/>
              </w:rPr>
            </w:pPr>
            <w:r w:rsidRPr="001362F2">
              <w:rPr>
                <w:color w:val="000000"/>
              </w:rPr>
              <w:t>аварийное состояние,</w:t>
            </w:r>
            <w:r w:rsidR="007165A0">
              <w:rPr>
                <w:color w:val="000000"/>
              </w:rPr>
              <w:t xml:space="preserve"> требующе</w:t>
            </w:r>
            <w:r w:rsidRPr="001362F2">
              <w:rPr>
                <w:color w:val="000000"/>
              </w:rPr>
              <w:t>е капитального ремонта/реконструкции</w:t>
            </w:r>
          </w:p>
        </w:tc>
        <w:tc>
          <w:tcPr>
            <w:tcW w:w="858" w:type="dxa"/>
            <w:textDirection w:val="btLr"/>
            <w:vAlign w:val="bottom"/>
          </w:tcPr>
          <w:p w:rsidR="001362F2" w:rsidRPr="001362F2" w:rsidRDefault="001362F2" w:rsidP="00861CA5">
            <w:pPr>
              <w:jc w:val="center"/>
              <w:rPr>
                <w:color w:val="000000"/>
              </w:rPr>
            </w:pPr>
            <w:r w:rsidRPr="001362F2">
              <w:rPr>
                <w:color w:val="000000"/>
              </w:rPr>
              <w:t>удовлетворительное состояние,</w:t>
            </w:r>
            <w:r w:rsidR="007165A0">
              <w:rPr>
                <w:color w:val="000000"/>
              </w:rPr>
              <w:t xml:space="preserve"> требующе</w:t>
            </w:r>
            <w:r w:rsidRPr="001362F2">
              <w:rPr>
                <w:color w:val="000000"/>
              </w:rPr>
              <w:t>е текущего ремонта</w:t>
            </w:r>
          </w:p>
        </w:tc>
        <w:tc>
          <w:tcPr>
            <w:tcW w:w="1092" w:type="dxa"/>
            <w:vMerge/>
            <w:vAlign w:val="center"/>
          </w:tcPr>
          <w:p w:rsidR="001362F2" w:rsidRPr="001362F2" w:rsidRDefault="001362F2" w:rsidP="001362F2">
            <w:pPr>
              <w:rPr>
                <w:color w:val="000000"/>
              </w:rPr>
            </w:pPr>
          </w:p>
        </w:tc>
        <w:tc>
          <w:tcPr>
            <w:tcW w:w="1080" w:type="dxa"/>
            <w:vMerge/>
            <w:vAlign w:val="center"/>
          </w:tcPr>
          <w:p w:rsidR="001362F2" w:rsidRPr="001362F2" w:rsidRDefault="001362F2" w:rsidP="001362F2">
            <w:pPr>
              <w:rPr>
                <w:color w:val="000000"/>
              </w:rPr>
            </w:pPr>
          </w:p>
        </w:tc>
      </w:tr>
      <w:tr w:rsidR="001362F2" w:rsidRPr="001362F2" w:rsidTr="002452AE">
        <w:trPr>
          <w:trHeight w:val="315"/>
        </w:trPr>
        <w:tc>
          <w:tcPr>
            <w:tcW w:w="520" w:type="dxa"/>
            <w:vMerge w:val="restart"/>
            <w:noWrap/>
            <w:vAlign w:val="bottom"/>
          </w:tcPr>
          <w:p w:rsidR="001362F2" w:rsidRPr="001362F2" w:rsidRDefault="001362F2" w:rsidP="001362F2">
            <w:pPr>
              <w:rPr>
                <w:color w:val="000000"/>
              </w:rPr>
            </w:pPr>
            <w:r w:rsidRPr="001362F2">
              <w:rPr>
                <w:color w:val="000000"/>
              </w:rPr>
              <w:t> </w:t>
            </w:r>
          </w:p>
          <w:p w:rsidR="001362F2" w:rsidRPr="001362F2" w:rsidRDefault="001362F2" w:rsidP="001362F2">
            <w:pPr>
              <w:rPr>
                <w:color w:val="000000"/>
              </w:rPr>
            </w:pPr>
            <w:r w:rsidRPr="001362F2">
              <w:rPr>
                <w:color w:val="000000"/>
              </w:rPr>
              <w:t> </w:t>
            </w:r>
          </w:p>
          <w:p w:rsidR="001362F2" w:rsidRPr="001362F2" w:rsidRDefault="001362F2" w:rsidP="001362F2">
            <w:pPr>
              <w:rPr>
                <w:color w:val="000000"/>
              </w:rPr>
            </w:pPr>
            <w:r w:rsidRPr="001362F2">
              <w:rPr>
                <w:color w:val="000000"/>
              </w:rPr>
              <w:t> </w:t>
            </w:r>
          </w:p>
        </w:tc>
        <w:tc>
          <w:tcPr>
            <w:tcW w:w="2129" w:type="dxa"/>
            <w:vMerge w:val="restart"/>
          </w:tcPr>
          <w:p w:rsidR="001362F2" w:rsidRPr="001362F2" w:rsidRDefault="001362F2" w:rsidP="001362F2">
            <w:pPr>
              <w:rPr>
                <w:color w:val="000000"/>
              </w:rPr>
            </w:pPr>
            <w:r w:rsidRPr="001362F2">
              <w:rPr>
                <w:color w:val="000000"/>
              </w:rPr>
              <w:t>Канализационные сети</w:t>
            </w:r>
          </w:p>
          <w:p w:rsidR="001362F2" w:rsidRPr="001362F2" w:rsidRDefault="001362F2" w:rsidP="001362F2">
            <w:pPr>
              <w:rPr>
                <w:color w:val="000000"/>
              </w:rPr>
            </w:pPr>
            <w:r w:rsidRPr="001362F2">
              <w:rPr>
                <w:color w:val="000000"/>
              </w:rPr>
              <w:t> </w:t>
            </w:r>
          </w:p>
        </w:tc>
        <w:tc>
          <w:tcPr>
            <w:tcW w:w="971" w:type="dxa"/>
            <w:vMerge w:val="restart"/>
          </w:tcPr>
          <w:p w:rsidR="001362F2" w:rsidRPr="001362F2" w:rsidRDefault="001362F2" w:rsidP="001362F2">
            <w:pPr>
              <w:jc w:val="center"/>
              <w:rPr>
                <w:color w:val="000000"/>
              </w:rPr>
            </w:pPr>
            <w:r w:rsidRPr="001362F2">
              <w:rPr>
                <w:color w:val="000000"/>
              </w:rPr>
              <w:t>1966-1988</w:t>
            </w:r>
          </w:p>
        </w:tc>
        <w:tc>
          <w:tcPr>
            <w:tcW w:w="888" w:type="dxa"/>
            <w:vMerge w:val="restart"/>
          </w:tcPr>
          <w:p w:rsidR="001362F2" w:rsidRPr="001362F2" w:rsidRDefault="001362F2" w:rsidP="001362F2">
            <w:pPr>
              <w:jc w:val="center"/>
              <w:rPr>
                <w:color w:val="000000"/>
              </w:rPr>
            </w:pPr>
            <w:r w:rsidRPr="001362F2">
              <w:rPr>
                <w:color w:val="000000"/>
              </w:rPr>
              <w:t>Не было</w:t>
            </w:r>
          </w:p>
        </w:tc>
        <w:tc>
          <w:tcPr>
            <w:tcW w:w="634" w:type="dxa"/>
            <w:vMerge w:val="restart"/>
          </w:tcPr>
          <w:p w:rsidR="001362F2" w:rsidRPr="001362F2" w:rsidRDefault="003B38DC" w:rsidP="001362F2">
            <w:pPr>
              <w:jc w:val="center"/>
              <w:rPr>
                <w:color w:val="000000"/>
              </w:rPr>
            </w:pPr>
            <w:r>
              <w:rPr>
                <w:color w:val="000000"/>
              </w:rPr>
              <w:t>60</w:t>
            </w:r>
          </w:p>
        </w:tc>
        <w:tc>
          <w:tcPr>
            <w:tcW w:w="900" w:type="dxa"/>
            <w:vMerge w:val="restart"/>
          </w:tcPr>
          <w:p w:rsidR="001362F2" w:rsidRPr="001362F2" w:rsidRDefault="001362F2" w:rsidP="001362F2">
            <w:pPr>
              <w:jc w:val="center"/>
              <w:rPr>
                <w:color w:val="000000"/>
              </w:rPr>
            </w:pPr>
            <w:smartTag w:uri="urn:schemas-microsoft-com:office:smarttags" w:element="metricconverter">
              <w:smartTagPr>
                <w:attr w:name="ProductID" w:val="29 км"/>
              </w:smartTagPr>
              <w:r w:rsidRPr="001362F2">
                <w:rPr>
                  <w:color w:val="000000"/>
                </w:rPr>
                <w:t>29 км</w:t>
              </w:r>
            </w:smartTag>
          </w:p>
        </w:tc>
        <w:tc>
          <w:tcPr>
            <w:tcW w:w="1290" w:type="dxa"/>
          </w:tcPr>
          <w:p w:rsidR="001362F2" w:rsidRPr="001362F2" w:rsidRDefault="001362F2" w:rsidP="001362F2">
            <w:pPr>
              <w:jc w:val="center"/>
              <w:rPr>
                <w:color w:val="000000"/>
              </w:rPr>
            </w:pPr>
            <w:smartTag w:uri="urn:schemas-microsoft-com:office:smarttags" w:element="metricconverter">
              <w:smartTagPr>
                <w:attr w:name="ProductID" w:val="12 км"/>
              </w:smartTagPr>
              <w:r w:rsidRPr="001362F2">
                <w:rPr>
                  <w:color w:val="000000"/>
                </w:rPr>
                <w:t>12 км</w:t>
              </w:r>
            </w:smartTag>
          </w:p>
        </w:tc>
        <w:tc>
          <w:tcPr>
            <w:tcW w:w="858" w:type="dxa"/>
            <w:vMerge w:val="restart"/>
          </w:tcPr>
          <w:p w:rsidR="001362F2" w:rsidRPr="001362F2" w:rsidRDefault="001362F2" w:rsidP="001362F2">
            <w:pPr>
              <w:jc w:val="center"/>
              <w:rPr>
                <w:color w:val="000000"/>
              </w:rPr>
            </w:pPr>
            <w:smartTag w:uri="urn:schemas-microsoft-com:office:smarttags" w:element="metricconverter">
              <w:smartTagPr>
                <w:attr w:name="ProductID" w:val="17 км"/>
              </w:smartTagPr>
              <w:r w:rsidRPr="001362F2">
                <w:rPr>
                  <w:color w:val="000000"/>
                </w:rPr>
                <w:t>17 км</w:t>
              </w:r>
            </w:smartTag>
          </w:p>
        </w:tc>
        <w:tc>
          <w:tcPr>
            <w:tcW w:w="1092" w:type="dxa"/>
            <w:vMerge w:val="restart"/>
          </w:tcPr>
          <w:p w:rsidR="001362F2" w:rsidRPr="001362F2" w:rsidRDefault="001362F2" w:rsidP="001362F2">
            <w:pPr>
              <w:jc w:val="center"/>
              <w:rPr>
                <w:color w:val="000000"/>
              </w:rPr>
            </w:pPr>
            <w:r w:rsidRPr="001362F2">
              <w:rPr>
                <w:color w:val="000000"/>
              </w:rPr>
              <w:t xml:space="preserve">Нет </w:t>
            </w:r>
            <w:proofErr w:type="spellStart"/>
            <w:r w:rsidRPr="001362F2">
              <w:rPr>
                <w:color w:val="000000"/>
              </w:rPr>
              <w:t>информ</w:t>
            </w:r>
            <w:proofErr w:type="spellEnd"/>
          </w:p>
        </w:tc>
        <w:tc>
          <w:tcPr>
            <w:tcW w:w="1080" w:type="dxa"/>
            <w:vMerge w:val="restart"/>
          </w:tcPr>
          <w:p w:rsidR="001362F2" w:rsidRPr="001362F2" w:rsidRDefault="001362F2" w:rsidP="001362F2">
            <w:pPr>
              <w:jc w:val="center"/>
              <w:rPr>
                <w:color w:val="000000"/>
              </w:rPr>
            </w:pPr>
            <w:r w:rsidRPr="001362F2">
              <w:rPr>
                <w:color w:val="000000"/>
              </w:rPr>
              <w:t>нет</w:t>
            </w:r>
          </w:p>
        </w:tc>
      </w:tr>
      <w:tr w:rsidR="001362F2" w:rsidRPr="001362F2" w:rsidTr="002452AE">
        <w:trPr>
          <w:trHeight w:val="666"/>
        </w:trPr>
        <w:tc>
          <w:tcPr>
            <w:tcW w:w="520" w:type="dxa"/>
            <w:vMerge/>
            <w:noWrap/>
            <w:vAlign w:val="bottom"/>
          </w:tcPr>
          <w:p w:rsidR="001362F2" w:rsidRPr="001362F2" w:rsidRDefault="001362F2" w:rsidP="001362F2">
            <w:pPr>
              <w:rPr>
                <w:color w:val="000000"/>
              </w:rPr>
            </w:pPr>
          </w:p>
        </w:tc>
        <w:tc>
          <w:tcPr>
            <w:tcW w:w="2129" w:type="dxa"/>
            <w:vMerge/>
          </w:tcPr>
          <w:p w:rsidR="001362F2" w:rsidRPr="001362F2" w:rsidRDefault="001362F2" w:rsidP="001362F2">
            <w:pPr>
              <w:rPr>
                <w:color w:val="000000"/>
              </w:rPr>
            </w:pPr>
          </w:p>
        </w:tc>
        <w:tc>
          <w:tcPr>
            <w:tcW w:w="971" w:type="dxa"/>
            <w:vMerge/>
            <w:vAlign w:val="center"/>
          </w:tcPr>
          <w:p w:rsidR="001362F2" w:rsidRPr="001362F2" w:rsidRDefault="001362F2" w:rsidP="001362F2">
            <w:pPr>
              <w:rPr>
                <w:color w:val="000000"/>
              </w:rPr>
            </w:pPr>
          </w:p>
        </w:tc>
        <w:tc>
          <w:tcPr>
            <w:tcW w:w="888" w:type="dxa"/>
            <w:vMerge/>
            <w:vAlign w:val="center"/>
          </w:tcPr>
          <w:p w:rsidR="001362F2" w:rsidRPr="001362F2" w:rsidRDefault="001362F2" w:rsidP="001362F2">
            <w:pPr>
              <w:rPr>
                <w:color w:val="000000"/>
              </w:rPr>
            </w:pPr>
          </w:p>
        </w:tc>
        <w:tc>
          <w:tcPr>
            <w:tcW w:w="634" w:type="dxa"/>
            <w:vMerge/>
            <w:vAlign w:val="center"/>
          </w:tcPr>
          <w:p w:rsidR="001362F2" w:rsidRPr="001362F2" w:rsidRDefault="001362F2" w:rsidP="001362F2">
            <w:pPr>
              <w:rPr>
                <w:color w:val="000000"/>
              </w:rPr>
            </w:pPr>
          </w:p>
        </w:tc>
        <w:tc>
          <w:tcPr>
            <w:tcW w:w="900" w:type="dxa"/>
            <w:vMerge/>
            <w:vAlign w:val="center"/>
          </w:tcPr>
          <w:p w:rsidR="001362F2" w:rsidRPr="001362F2" w:rsidRDefault="001362F2" w:rsidP="001362F2">
            <w:pPr>
              <w:rPr>
                <w:color w:val="000000"/>
              </w:rPr>
            </w:pPr>
          </w:p>
        </w:tc>
        <w:tc>
          <w:tcPr>
            <w:tcW w:w="1290" w:type="dxa"/>
          </w:tcPr>
          <w:p w:rsidR="001362F2" w:rsidRPr="001362F2" w:rsidRDefault="001362F2" w:rsidP="001362F2">
            <w:pPr>
              <w:jc w:val="center"/>
              <w:rPr>
                <w:color w:val="000000"/>
              </w:rPr>
            </w:pPr>
            <w:r w:rsidRPr="001362F2">
              <w:rPr>
                <w:color w:val="000000"/>
              </w:rPr>
              <w:t>износ</w:t>
            </w:r>
          </w:p>
          <w:p w:rsidR="001362F2" w:rsidRPr="001362F2" w:rsidRDefault="001362F2" w:rsidP="001362F2">
            <w:pPr>
              <w:jc w:val="center"/>
              <w:rPr>
                <w:color w:val="000000"/>
              </w:rPr>
            </w:pPr>
            <w:r w:rsidRPr="001362F2">
              <w:rPr>
                <w:color w:val="000000"/>
              </w:rPr>
              <w:t>80-100%</w:t>
            </w:r>
          </w:p>
        </w:tc>
        <w:tc>
          <w:tcPr>
            <w:tcW w:w="858" w:type="dxa"/>
            <w:vMerge/>
            <w:vAlign w:val="center"/>
          </w:tcPr>
          <w:p w:rsidR="001362F2" w:rsidRPr="001362F2" w:rsidRDefault="001362F2" w:rsidP="001362F2">
            <w:pPr>
              <w:rPr>
                <w:color w:val="000000"/>
              </w:rPr>
            </w:pPr>
          </w:p>
        </w:tc>
        <w:tc>
          <w:tcPr>
            <w:tcW w:w="1092" w:type="dxa"/>
            <w:vMerge/>
            <w:vAlign w:val="center"/>
          </w:tcPr>
          <w:p w:rsidR="001362F2" w:rsidRPr="001362F2" w:rsidRDefault="001362F2" w:rsidP="001362F2">
            <w:pPr>
              <w:rPr>
                <w:color w:val="000000"/>
              </w:rPr>
            </w:pPr>
          </w:p>
        </w:tc>
        <w:tc>
          <w:tcPr>
            <w:tcW w:w="1080" w:type="dxa"/>
            <w:vMerge/>
            <w:vAlign w:val="center"/>
          </w:tcPr>
          <w:p w:rsidR="001362F2" w:rsidRPr="001362F2" w:rsidRDefault="001362F2" w:rsidP="001362F2">
            <w:pPr>
              <w:rPr>
                <w:color w:val="000000"/>
              </w:rPr>
            </w:pPr>
          </w:p>
        </w:tc>
      </w:tr>
      <w:tr w:rsidR="001362F2" w:rsidRPr="001362F2" w:rsidTr="002452AE">
        <w:trPr>
          <w:trHeight w:val="894"/>
        </w:trPr>
        <w:tc>
          <w:tcPr>
            <w:tcW w:w="520" w:type="dxa"/>
            <w:noWrap/>
            <w:vAlign w:val="bottom"/>
          </w:tcPr>
          <w:p w:rsidR="001362F2" w:rsidRPr="001362F2" w:rsidRDefault="001362F2" w:rsidP="001362F2">
            <w:pPr>
              <w:rPr>
                <w:color w:val="000000"/>
              </w:rPr>
            </w:pPr>
            <w:r w:rsidRPr="001362F2">
              <w:rPr>
                <w:color w:val="000000"/>
              </w:rPr>
              <w:t> </w:t>
            </w:r>
          </w:p>
          <w:p w:rsidR="001362F2" w:rsidRPr="001362F2" w:rsidRDefault="001362F2" w:rsidP="001362F2">
            <w:pPr>
              <w:rPr>
                <w:color w:val="000000"/>
              </w:rPr>
            </w:pPr>
            <w:r w:rsidRPr="001362F2">
              <w:rPr>
                <w:color w:val="000000"/>
              </w:rPr>
              <w:t> </w:t>
            </w:r>
          </w:p>
          <w:p w:rsidR="001362F2" w:rsidRPr="001362F2" w:rsidRDefault="001362F2" w:rsidP="001362F2">
            <w:pPr>
              <w:rPr>
                <w:color w:val="000000"/>
              </w:rPr>
            </w:pPr>
            <w:r w:rsidRPr="001362F2">
              <w:rPr>
                <w:color w:val="000000"/>
              </w:rPr>
              <w:t> </w:t>
            </w:r>
          </w:p>
        </w:tc>
        <w:tc>
          <w:tcPr>
            <w:tcW w:w="2129" w:type="dxa"/>
          </w:tcPr>
          <w:p w:rsidR="001362F2" w:rsidRPr="001362F2" w:rsidRDefault="003B38DC" w:rsidP="001362F2">
            <w:pPr>
              <w:rPr>
                <w:color w:val="000000"/>
              </w:rPr>
            </w:pPr>
            <w:r>
              <w:rPr>
                <w:color w:val="000000"/>
              </w:rPr>
              <w:t>Канализационные н</w:t>
            </w:r>
            <w:r w:rsidR="001362F2" w:rsidRPr="001362F2">
              <w:rPr>
                <w:color w:val="000000"/>
              </w:rPr>
              <w:t>асосные</w:t>
            </w:r>
          </w:p>
          <w:p w:rsidR="001362F2" w:rsidRPr="001362F2" w:rsidRDefault="001362F2" w:rsidP="003B38DC">
            <w:pPr>
              <w:rPr>
                <w:color w:val="000000"/>
              </w:rPr>
            </w:pPr>
            <w:r w:rsidRPr="001362F2">
              <w:rPr>
                <w:color w:val="000000"/>
              </w:rPr>
              <w:t>станции</w:t>
            </w:r>
          </w:p>
        </w:tc>
        <w:tc>
          <w:tcPr>
            <w:tcW w:w="971" w:type="dxa"/>
          </w:tcPr>
          <w:p w:rsidR="001362F2" w:rsidRPr="001362F2" w:rsidRDefault="001362F2" w:rsidP="001362F2">
            <w:pPr>
              <w:jc w:val="center"/>
              <w:rPr>
                <w:color w:val="000000"/>
              </w:rPr>
            </w:pPr>
          </w:p>
          <w:p w:rsidR="001362F2" w:rsidRPr="001362F2" w:rsidRDefault="001362F2" w:rsidP="001362F2">
            <w:pPr>
              <w:jc w:val="center"/>
              <w:rPr>
                <w:color w:val="000000"/>
              </w:rPr>
            </w:pPr>
            <w:r w:rsidRPr="001362F2">
              <w:rPr>
                <w:color w:val="000000"/>
              </w:rPr>
              <w:t> </w:t>
            </w:r>
          </w:p>
        </w:tc>
        <w:tc>
          <w:tcPr>
            <w:tcW w:w="888" w:type="dxa"/>
          </w:tcPr>
          <w:p w:rsidR="001362F2" w:rsidRPr="001362F2" w:rsidRDefault="001362F2" w:rsidP="001362F2">
            <w:pPr>
              <w:jc w:val="center"/>
              <w:rPr>
                <w:color w:val="000000"/>
              </w:rPr>
            </w:pPr>
            <w:r w:rsidRPr="001362F2">
              <w:rPr>
                <w:color w:val="000000"/>
              </w:rPr>
              <w:t> </w:t>
            </w:r>
          </w:p>
          <w:p w:rsidR="001362F2" w:rsidRPr="001362F2" w:rsidRDefault="001362F2" w:rsidP="001362F2">
            <w:pPr>
              <w:jc w:val="center"/>
              <w:rPr>
                <w:color w:val="000000"/>
              </w:rPr>
            </w:pPr>
          </w:p>
          <w:p w:rsidR="001362F2" w:rsidRPr="001362F2" w:rsidRDefault="001362F2" w:rsidP="001362F2">
            <w:pPr>
              <w:jc w:val="center"/>
              <w:rPr>
                <w:color w:val="000000"/>
              </w:rPr>
            </w:pPr>
            <w:r w:rsidRPr="001362F2">
              <w:rPr>
                <w:color w:val="000000"/>
              </w:rPr>
              <w:t> </w:t>
            </w:r>
          </w:p>
        </w:tc>
        <w:tc>
          <w:tcPr>
            <w:tcW w:w="634" w:type="dxa"/>
          </w:tcPr>
          <w:p w:rsidR="001362F2" w:rsidRPr="001362F2" w:rsidRDefault="001362F2" w:rsidP="001362F2">
            <w:pPr>
              <w:jc w:val="center"/>
              <w:rPr>
                <w:color w:val="000000"/>
              </w:rPr>
            </w:pPr>
            <w:r w:rsidRPr="001362F2">
              <w:rPr>
                <w:color w:val="000000"/>
              </w:rPr>
              <w:t> </w:t>
            </w:r>
          </w:p>
          <w:p w:rsidR="001362F2" w:rsidRPr="001362F2" w:rsidRDefault="001362F2" w:rsidP="001362F2">
            <w:pPr>
              <w:jc w:val="center"/>
              <w:rPr>
                <w:color w:val="000000"/>
              </w:rPr>
            </w:pPr>
            <w:r w:rsidRPr="001362F2">
              <w:rPr>
                <w:color w:val="000000"/>
              </w:rPr>
              <w:t> </w:t>
            </w:r>
          </w:p>
          <w:p w:rsidR="001362F2" w:rsidRPr="001362F2" w:rsidRDefault="001362F2" w:rsidP="001362F2">
            <w:pPr>
              <w:jc w:val="center"/>
              <w:rPr>
                <w:color w:val="000000"/>
              </w:rPr>
            </w:pPr>
            <w:r w:rsidRPr="001362F2">
              <w:rPr>
                <w:color w:val="000000"/>
              </w:rPr>
              <w:t> </w:t>
            </w:r>
          </w:p>
        </w:tc>
        <w:tc>
          <w:tcPr>
            <w:tcW w:w="900" w:type="dxa"/>
            <w:vMerge w:val="restart"/>
          </w:tcPr>
          <w:p w:rsidR="001362F2" w:rsidRPr="001362F2" w:rsidRDefault="001362F2" w:rsidP="001362F2">
            <w:pPr>
              <w:jc w:val="center"/>
              <w:rPr>
                <w:color w:val="000000"/>
              </w:rPr>
            </w:pPr>
            <w:r w:rsidRPr="001362F2">
              <w:rPr>
                <w:color w:val="000000"/>
              </w:rPr>
              <w:t> </w:t>
            </w:r>
          </w:p>
        </w:tc>
        <w:tc>
          <w:tcPr>
            <w:tcW w:w="1290" w:type="dxa"/>
          </w:tcPr>
          <w:p w:rsidR="001362F2" w:rsidRPr="001362F2" w:rsidRDefault="001362F2" w:rsidP="001362F2">
            <w:pPr>
              <w:jc w:val="center"/>
              <w:rPr>
                <w:color w:val="000000"/>
              </w:rPr>
            </w:pPr>
            <w:r w:rsidRPr="001362F2">
              <w:rPr>
                <w:color w:val="000000"/>
              </w:rPr>
              <w:t> </w:t>
            </w:r>
          </w:p>
          <w:p w:rsidR="001362F2" w:rsidRPr="001362F2" w:rsidRDefault="001362F2" w:rsidP="001362F2">
            <w:pPr>
              <w:jc w:val="center"/>
              <w:rPr>
                <w:color w:val="000000"/>
              </w:rPr>
            </w:pPr>
            <w:r w:rsidRPr="001362F2">
              <w:rPr>
                <w:color w:val="000000"/>
              </w:rPr>
              <w:t> </w:t>
            </w:r>
          </w:p>
          <w:p w:rsidR="001362F2" w:rsidRPr="001362F2" w:rsidRDefault="001362F2" w:rsidP="001362F2">
            <w:pPr>
              <w:jc w:val="center"/>
              <w:rPr>
                <w:color w:val="000000"/>
              </w:rPr>
            </w:pPr>
            <w:r w:rsidRPr="001362F2">
              <w:rPr>
                <w:color w:val="000000"/>
              </w:rPr>
              <w:t> </w:t>
            </w:r>
          </w:p>
        </w:tc>
        <w:tc>
          <w:tcPr>
            <w:tcW w:w="858" w:type="dxa"/>
          </w:tcPr>
          <w:p w:rsidR="001362F2" w:rsidRPr="001362F2" w:rsidRDefault="001362F2" w:rsidP="001362F2">
            <w:pPr>
              <w:jc w:val="center"/>
              <w:rPr>
                <w:color w:val="000000"/>
              </w:rPr>
            </w:pPr>
            <w:r w:rsidRPr="001362F2">
              <w:rPr>
                <w:color w:val="000000"/>
              </w:rPr>
              <w:t> </w:t>
            </w:r>
          </w:p>
          <w:p w:rsidR="001362F2" w:rsidRPr="001362F2" w:rsidRDefault="001362F2" w:rsidP="001362F2">
            <w:pPr>
              <w:jc w:val="center"/>
              <w:rPr>
                <w:color w:val="000000"/>
              </w:rPr>
            </w:pPr>
            <w:r w:rsidRPr="001362F2">
              <w:rPr>
                <w:color w:val="000000"/>
              </w:rPr>
              <w:t> </w:t>
            </w:r>
          </w:p>
          <w:p w:rsidR="001362F2" w:rsidRPr="001362F2" w:rsidRDefault="001362F2" w:rsidP="001362F2">
            <w:pPr>
              <w:jc w:val="center"/>
              <w:rPr>
                <w:color w:val="000000"/>
              </w:rPr>
            </w:pPr>
            <w:r w:rsidRPr="001362F2">
              <w:rPr>
                <w:color w:val="000000"/>
              </w:rPr>
              <w:t> </w:t>
            </w:r>
          </w:p>
        </w:tc>
        <w:tc>
          <w:tcPr>
            <w:tcW w:w="1092" w:type="dxa"/>
          </w:tcPr>
          <w:p w:rsidR="001362F2" w:rsidRPr="001362F2" w:rsidRDefault="001362F2" w:rsidP="001362F2">
            <w:pPr>
              <w:jc w:val="center"/>
              <w:rPr>
                <w:color w:val="000000"/>
              </w:rPr>
            </w:pPr>
            <w:r w:rsidRPr="001362F2">
              <w:rPr>
                <w:color w:val="000000"/>
              </w:rPr>
              <w:t> </w:t>
            </w:r>
          </w:p>
          <w:p w:rsidR="001362F2" w:rsidRPr="001362F2" w:rsidRDefault="001362F2" w:rsidP="001362F2">
            <w:pPr>
              <w:jc w:val="center"/>
              <w:rPr>
                <w:color w:val="000000"/>
              </w:rPr>
            </w:pPr>
            <w:r w:rsidRPr="001362F2">
              <w:rPr>
                <w:color w:val="000000"/>
              </w:rPr>
              <w:t> </w:t>
            </w:r>
          </w:p>
          <w:p w:rsidR="001362F2" w:rsidRPr="001362F2" w:rsidRDefault="001362F2" w:rsidP="001362F2">
            <w:pPr>
              <w:jc w:val="center"/>
              <w:rPr>
                <w:color w:val="000000"/>
              </w:rPr>
            </w:pPr>
            <w:r w:rsidRPr="001362F2">
              <w:rPr>
                <w:color w:val="000000"/>
              </w:rPr>
              <w:t> </w:t>
            </w:r>
          </w:p>
        </w:tc>
        <w:tc>
          <w:tcPr>
            <w:tcW w:w="1080" w:type="dxa"/>
            <w:vMerge w:val="restart"/>
          </w:tcPr>
          <w:p w:rsidR="001362F2" w:rsidRPr="001362F2" w:rsidRDefault="001362F2" w:rsidP="001362F2">
            <w:pPr>
              <w:jc w:val="center"/>
              <w:rPr>
                <w:color w:val="000000"/>
              </w:rPr>
            </w:pPr>
            <w:r w:rsidRPr="001362F2">
              <w:rPr>
                <w:color w:val="000000"/>
              </w:rPr>
              <w:t> </w:t>
            </w:r>
          </w:p>
        </w:tc>
      </w:tr>
      <w:tr w:rsidR="001362F2" w:rsidRPr="001362F2" w:rsidTr="002452AE">
        <w:trPr>
          <w:trHeight w:val="315"/>
        </w:trPr>
        <w:tc>
          <w:tcPr>
            <w:tcW w:w="520" w:type="dxa"/>
            <w:noWrap/>
            <w:vAlign w:val="bottom"/>
          </w:tcPr>
          <w:p w:rsidR="001362F2" w:rsidRPr="001362F2" w:rsidRDefault="001362F2" w:rsidP="001362F2">
            <w:pPr>
              <w:rPr>
                <w:color w:val="000000"/>
              </w:rPr>
            </w:pPr>
            <w:r w:rsidRPr="001362F2">
              <w:rPr>
                <w:color w:val="000000"/>
              </w:rPr>
              <w:t> </w:t>
            </w:r>
          </w:p>
        </w:tc>
        <w:tc>
          <w:tcPr>
            <w:tcW w:w="2129" w:type="dxa"/>
          </w:tcPr>
          <w:p w:rsidR="001362F2" w:rsidRPr="001362F2" w:rsidRDefault="001362F2" w:rsidP="001362F2">
            <w:pPr>
              <w:jc w:val="center"/>
              <w:rPr>
                <w:color w:val="000000"/>
              </w:rPr>
            </w:pPr>
            <w:r w:rsidRPr="001362F2">
              <w:rPr>
                <w:color w:val="000000"/>
              </w:rPr>
              <w:t>(КНС):</w:t>
            </w:r>
          </w:p>
        </w:tc>
        <w:tc>
          <w:tcPr>
            <w:tcW w:w="971" w:type="dxa"/>
          </w:tcPr>
          <w:p w:rsidR="001362F2" w:rsidRPr="001362F2" w:rsidRDefault="001362F2" w:rsidP="001362F2">
            <w:pPr>
              <w:jc w:val="center"/>
              <w:rPr>
                <w:color w:val="000000"/>
              </w:rPr>
            </w:pPr>
            <w:r w:rsidRPr="001362F2">
              <w:rPr>
                <w:color w:val="000000"/>
              </w:rPr>
              <w:t> </w:t>
            </w:r>
          </w:p>
        </w:tc>
        <w:tc>
          <w:tcPr>
            <w:tcW w:w="888" w:type="dxa"/>
          </w:tcPr>
          <w:p w:rsidR="001362F2" w:rsidRPr="001362F2" w:rsidRDefault="001362F2" w:rsidP="001362F2">
            <w:pPr>
              <w:jc w:val="center"/>
              <w:rPr>
                <w:color w:val="000000"/>
              </w:rPr>
            </w:pPr>
            <w:r w:rsidRPr="001362F2">
              <w:rPr>
                <w:color w:val="000000"/>
              </w:rPr>
              <w:t> </w:t>
            </w:r>
          </w:p>
        </w:tc>
        <w:tc>
          <w:tcPr>
            <w:tcW w:w="634" w:type="dxa"/>
          </w:tcPr>
          <w:p w:rsidR="001362F2" w:rsidRPr="001362F2" w:rsidRDefault="001362F2" w:rsidP="001362F2">
            <w:pPr>
              <w:jc w:val="center"/>
              <w:rPr>
                <w:color w:val="000000"/>
              </w:rPr>
            </w:pPr>
            <w:r w:rsidRPr="001362F2">
              <w:rPr>
                <w:color w:val="000000"/>
              </w:rPr>
              <w:t> </w:t>
            </w:r>
          </w:p>
        </w:tc>
        <w:tc>
          <w:tcPr>
            <w:tcW w:w="900" w:type="dxa"/>
            <w:vMerge/>
            <w:vAlign w:val="center"/>
          </w:tcPr>
          <w:p w:rsidR="001362F2" w:rsidRPr="001362F2" w:rsidRDefault="001362F2" w:rsidP="001362F2">
            <w:pPr>
              <w:rPr>
                <w:color w:val="000000"/>
              </w:rPr>
            </w:pPr>
          </w:p>
        </w:tc>
        <w:tc>
          <w:tcPr>
            <w:tcW w:w="1290" w:type="dxa"/>
          </w:tcPr>
          <w:p w:rsidR="001362F2" w:rsidRPr="001362F2" w:rsidRDefault="001362F2" w:rsidP="001362F2">
            <w:pPr>
              <w:jc w:val="center"/>
              <w:rPr>
                <w:color w:val="000000"/>
              </w:rPr>
            </w:pPr>
            <w:r w:rsidRPr="001362F2">
              <w:rPr>
                <w:color w:val="000000"/>
              </w:rPr>
              <w:t> </w:t>
            </w:r>
          </w:p>
        </w:tc>
        <w:tc>
          <w:tcPr>
            <w:tcW w:w="858" w:type="dxa"/>
          </w:tcPr>
          <w:p w:rsidR="001362F2" w:rsidRPr="001362F2" w:rsidRDefault="001362F2" w:rsidP="001362F2">
            <w:pPr>
              <w:jc w:val="center"/>
              <w:rPr>
                <w:color w:val="000000"/>
              </w:rPr>
            </w:pPr>
            <w:r w:rsidRPr="001362F2">
              <w:rPr>
                <w:color w:val="000000"/>
              </w:rPr>
              <w:t> </w:t>
            </w:r>
          </w:p>
        </w:tc>
        <w:tc>
          <w:tcPr>
            <w:tcW w:w="1092" w:type="dxa"/>
          </w:tcPr>
          <w:p w:rsidR="001362F2" w:rsidRPr="001362F2" w:rsidRDefault="001362F2" w:rsidP="001362F2">
            <w:pPr>
              <w:jc w:val="center"/>
              <w:rPr>
                <w:color w:val="000000"/>
              </w:rPr>
            </w:pPr>
            <w:r w:rsidRPr="001362F2">
              <w:rPr>
                <w:color w:val="000000"/>
              </w:rPr>
              <w:t> </w:t>
            </w:r>
          </w:p>
        </w:tc>
        <w:tc>
          <w:tcPr>
            <w:tcW w:w="1080" w:type="dxa"/>
            <w:vMerge/>
            <w:vAlign w:val="center"/>
          </w:tcPr>
          <w:p w:rsidR="001362F2" w:rsidRPr="001362F2" w:rsidRDefault="001362F2" w:rsidP="001362F2">
            <w:pPr>
              <w:rPr>
                <w:color w:val="000000"/>
              </w:rPr>
            </w:pPr>
          </w:p>
        </w:tc>
      </w:tr>
      <w:tr w:rsidR="001362F2" w:rsidRPr="001362F2" w:rsidTr="002452AE">
        <w:trPr>
          <w:trHeight w:val="315"/>
        </w:trPr>
        <w:tc>
          <w:tcPr>
            <w:tcW w:w="520" w:type="dxa"/>
            <w:noWrap/>
            <w:vAlign w:val="bottom"/>
          </w:tcPr>
          <w:p w:rsidR="001362F2" w:rsidRPr="001362F2" w:rsidRDefault="001362F2" w:rsidP="001362F2">
            <w:pPr>
              <w:rPr>
                <w:color w:val="000000"/>
              </w:rPr>
            </w:pPr>
            <w:r w:rsidRPr="001362F2">
              <w:rPr>
                <w:color w:val="000000"/>
              </w:rPr>
              <w:lastRenderedPageBreak/>
              <w:t> </w:t>
            </w:r>
          </w:p>
        </w:tc>
        <w:tc>
          <w:tcPr>
            <w:tcW w:w="2129" w:type="dxa"/>
          </w:tcPr>
          <w:p w:rsidR="001362F2" w:rsidRPr="001362F2" w:rsidRDefault="001362F2" w:rsidP="001362F2">
            <w:pPr>
              <w:jc w:val="center"/>
              <w:rPr>
                <w:color w:val="000000"/>
              </w:rPr>
            </w:pPr>
            <w:r w:rsidRPr="001362F2">
              <w:rPr>
                <w:color w:val="000000"/>
              </w:rPr>
              <w:t>КНС-1</w:t>
            </w:r>
          </w:p>
        </w:tc>
        <w:tc>
          <w:tcPr>
            <w:tcW w:w="971" w:type="dxa"/>
          </w:tcPr>
          <w:p w:rsidR="001362F2" w:rsidRPr="001362F2" w:rsidRDefault="001362F2" w:rsidP="001362F2">
            <w:pPr>
              <w:jc w:val="center"/>
              <w:rPr>
                <w:color w:val="000000"/>
              </w:rPr>
            </w:pPr>
            <w:r w:rsidRPr="001362F2">
              <w:rPr>
                <w:color w:val="000000"/>
              </w:rPr>
              <w:t> </w:t>
            </w:r>
            <w:r w:rsidR="00FC70A0">
              <w:rPr>
                <w:color w:val="000000"/>
              </w:rPr>
              <w:t>1992</w:t>
            </w:r>
          </w:p>
        </w:tc>
        <w:tc>
          <w:tcPr>
            <w:tcW w:w="888" w:type="dxa"/>
          </w:tcPr>
          <w:p w:rsidR="001362F2" w:rsidRPr="001362F2" w:rsidRDefault="00FC70A0" w:rsidP="001362F2">
            <w:pPr>
              <w:jc w:val="center"/>
              <w:rPr>
                <w:color w:val="000000"/>
              </w:rPr>
            </w:pPr>
            <w:r>
              <w:rPr>
                <w:color w:val="000000"/>
              </w:rPr>
              <w:t xml:space="preserve">Не было </w:t>
            </w:r>
            <w:r w:rsidR="001362F2" w:rsidRPr="001362F2">
              <w:rPr>
                <w:color w:val="000000"/>
              </w:rPr>
              <w:t> </w:t>
            </w:r>
          </w:p>
        </w:tc>
        <w:tc>
          <w:tcPr>
            <w:tcW w:w="634" w:type="dxa"/>
          </w:tcPr>
          <w:p w:rsidR="001362F2" w:rsidRPr="001362F2" w:rsidRDefault="00FC70A0" w:rsidP="001362F2">
            <w:pPr>
              <w:jc w:val="center"/>
              <w:rPr>
                <w:color w:val="000000"/>
              </w:rPr>
            </w:pPr>
            <w:r>
              <w:rPr>
                <w:color w:val="000000"/>
              </w:rPr>
              <w:t>50</w:t>
            </w:r>
            <w:r w:rsidR="001362F2" w:rsidRPr="001362F2">
              <w:rPr>
                <w:color w:val="000000"/>
              </w:rPr>
              <w:t> </w:t>
            </w:r>
          </w:p>
        </w:tc>
        <w:tc>
          <w:tcPr>
            <w:tcW w:w="900" w:type="dxa"/>
            <w:vMerge/>
            <w:vAlign w:val="center"/>
          </w:tcPr>
          <w:p w:rsidR="001362F2" w:rsidRPr="001362F2" w:rsidRDefault="001362F2" w:rsidP="001362F2">
            <w:pPr>
              <w:rPr>
                <w:color w:val="000000"/>
              </w:rPr>
            </w:pPr>
          </w:p>
        </w:tc>
        <w:tc>
          <w:tcPr>
            <w:tcW w:w="1290" w:type="dxa"/>
          </w:tcPr>
          <w:p w:rsidR="001362F2" w:rsidRPr="001362F2" w:rsidRDefault="001362F2" w:rsidP="001362F2">
            <w:pPr>
              <w:jc w:val="center"/>
              <w:rPr>
                <w:color w:val="000000"/>
              </w:rPr>
            </w:pPr>
            <w:r w:rsidRPr="001362F2">
              <w:rPr>
                <w:color w:val="000000"/>
              </w:rPr>
              <w:t> </w:t>
            </w:r>
          </w:p>
        </w:tc>
        <w:tc>
          <w:tcPr>
            <w:tcW w:w="858" w:type="dxa"/>
          </w:tcPr>
          <w:p w:rsidR="001362F2" w:rsidRPr="001362F2" w:rsidRDefault="001362F2" w:rsidP="001362F2">
            <w:pPr>
              <w:jc w:val="center"/>
              <w:rPr>
                <w:color w:val="000000"/>
              </w:rPr>
            </w:pPr>
            <w:r w:rsidRPr="001362F2">
              <w:rPr>
                <w:color w:val="000000"/>
              </w:rPr>
              <w:t> </w:t>
            </w:r>
          </w:p>
        </w:tc>
        <w:tc>
          <w:tcPr>
            <w:tcW w:w="1092" w:type="dxa"/>
          </w:tcPr>
          <w:p w:rsidR="001362F2" w:rsidRPr="001362F2" w:rsidRDefault="00FC70A0" w:rsidP="001362F2">
            <w:pPr>
              <w:jc w:val="center"/>
              <w:rPr>
                <w:color w:val="000000"/>
              </w:rPr>
            </w:pPr>
            <w:r>
              <w:rPr>
                <w:color w:val="000000"/>
              </w:rPr>
              <w:t>Нет инф.</w:t>
            </w:r>
            <w:r w:rsidR="001362F2" w:rsidRPr="001362F2">
              <w:rPr>
                <w:color w:val="000000"/>
              </w:rPr>
              <w:t> </w:t>
            </w:r>
          </w:p>
        </w:tc>
        <w:tc>
          <w:tcPr>
            <w:tcW w:w="1080" w:type="dxa"/>
            <w:vMerge/>
            <w:vAlign w:val="center"/>
          </w:tcPr>
          <w:p w:rsidR="001362F2" w:rsidRPr="001362F2" w:rsidRDefault="001362F2" w:rsidP="001362F2">
            <w:pPr>
              <w:rPr>
                <w:color w:val="000000"/>
              </w:rPr>
            </w:pPr>
          </w:p>
        </w:tc>
      </w:tr>
      <w:tr w:rsidR="001362F2" w:rsidRPr="001362F2" w:rsidTr="002452AE">
        <w:trPr>
          <w:trHeight w:val="630"/>
        </w:trPr>
        <w:tc>
          <w:tcPr>
            <w:tcW w:w="520" w:type="dxa"/>
            <w:noWrap/>
            <w:vAlign w:val="bottom"/>
          </w:tcPr>
          <w:p w:rsidR="001362F2" w:rsidRPr="001362F2" w:rsidRDefault="001362F2" w:rsidP="001362F2">
            <w:pPr>
              <w:rPr>
                <w:color w:val="000000"/>
              </w:rPr>
            </w:pPr>
            <w:r w:rsidRPr="001362F2">
              <w:rPr>
                <w:color w:val="000000"/>
              </w:rPr>
              <w:t> </w:t>
            </w:r>
          </w:p>
        </w:tc>
        <w:tc>
          <w:tcPr>
            <w:tcW w:w="2129" w:type="dxa"/>
          </w:tcPr>
          <w:p w:rsidR="001362F2" w:rsidRPr="001362F2" w:rsidRDefault="001362F2" w:rsidP="001362F2">
            <w:pPr>
              <w:jc w:val="center"/>
              <w:rPr>
                <w:color w:val="000000"/>
              </w:rPr>
            </w:pPr>
            <w:r w:rsidRPr="001362F2">
              <w:rPr>
                <w:color w:val="000000"/>
              </w:rPr>
              <w:t>КНС-2</w:t>
            </w:r>
          </w:p>
        </w:tc>
        <w:tc>
          <w:tcPr>
            <w:tcW w:w="971" w:type="dxa"/>
          </w:tcPr>
          <w:p w:rsidR="001362F2" w:rsidRPr="001362F2" w:rsidRDefault="001362F2" w:rsidP="001362F2">
            <w:pPr>
              <w:jc w:val="center"/>
              <w:rPr>
                <w:color w:val="000000"/>
              </w:rPr>
            </w:pPr>
            <w:r w:rsidRPr="001362F2">
              <w:rPr>
                <w:color w:val="000000"/>
              </w:rPr>
              <w:t>1966</w:t>
            </w:r>
          </w:p>
        </w:tc>
        <w:tc>
          <w:tcPr>
            <w:tcW w:w="888" w:type="dxa"/>
          </w:tcPr>
          <w:p w:rsidR="001362F2" w:rsidRPr="001362F2" w:rsidRDefault="001362F2" w:rsidP="001362F2">
            <w:pPr>
              <w:jc w:val="center"/>
              <w:rPr>
                <w:color w:val="000000"/>
              </w:rPr>
            </w:pPr>
            <w:r w:rsidRPr="001362F2">
              <w:rPr>
                <w:color w:val="000000"/>
              </w:rPr>
              <w:t>1998</w:t>
            </w:r>
          </w:p>
        </w:tc>
        <w:tc>
          <w:tcPr>
            <w:tcW w:w="634" w:type="dxa"/>
          </w:tcPr>
          <w:p w:rsidR="001362F2" w:rsidRPr="001362F2" w:rsidRDefault="001362F2" w:rsidP="001362F2">
            <w:pPr>
              <w:jc w:val="center"/>
              <w:rPr>
                <w:color w:val="000000"/>
              </w:rPr>
            </w:pPr>
            <w:r w:rsidRPr="001362F2">
              <w:rPr>
                <w:color w:val="000000"/>
              </w:rPr>
              <w:t>65</w:t>
            </w:r>
          </w:p>
        </w:tc>
        <w:tc>
          <w:tcPr>
            <w:tcW w:w="900" w:type="dxa"/>
            <w:vMerge/>
            <w:vAlign w:val="center"/>
          </w:tcPr>
          <w:p w:rsidR="001362F2" w:rsidRPr="001362F2" w:rsidRDefault="001362F2" w:rsidP="001362F2">
            <w:pPr>
              <w:rPr>
                <w:color w:val="000000"/>
              </w:rPr>
            </w:pPr>
          </w:p>
        </w:tc>
        <w:tc>
          <w:tcPr>
            <w:tcW w:w="1290" w:type="dxa"/>
          </w:tcPr>
          <w:p w:rsidR="001362F2" w:rsidRPr="001362F2" w:rsidRDefault="001362F2" w:rsidP="001362F2">
            <w:pPr>
              <w:jc w:val="center"/>
              <w:rPr>
                <w:color w:val="000000"/>
              </w:rPr>
            </w:pPr>
            <w:r w:rsidRPr="001362F2">
              <w:rPr>
                <w:color w:val="000000"/>
              </w:rPr>
              <w:t> </w:t>
            </w:r>
          </w:p>
        </w:tc>
        <w:tc>
          <w:tcPr>
            <w:tcW w:w="858" w:type="dxa"/>
          </w:tcPr>
          <w:p w:rsidR="001362F2" w:rsidRPr="001362F2" w:rsidRDefault="001362F2" w:rsidP="001362F2">
            <w:pPr>
              <w:jc w:val="center"/>
              <w:rPr>
                <w:color w:val="000000"/>
              </w:rPr>
            </w:pPr>
            <w:r w:rsidRPr="001362F2">
              <w:rPr>
                <w:color w:val="000000"/>
              </w:rPr>
              <w:t>Тек</w:t>
            </w:r>
            <w:proofErr w:type="gramStart"/>
            <w:r w:rsidRPr="001362F2">
              <w:rPr>
                <w:color w:val="000000"/>
              </w:rPr>
              <w:t>.</w:t>
            </w:r>
            <w:proofErr w:type="gramEnd"/>
            <w:r w:rsidRPr="001362F2">
              <w:rPr>
                <w:color w:val="000000"/>
              </w:rPr>
              <w:t xml:space="preserve"> </w:t>
            </w:r>
            <w:proofErr w:type="gramStart"/>
            <w:r w:rsidRPr="001362F2">
              <w:rPr>
                <w:color w:val="000000"/>
              </w:rPr>
              <w:t>р</w:t>
            </w:r>
            <w:proofErr w:type="gramEnd"/>
            <w:r w:rsidRPr="001362F2">
              <w:rPr>
                <w:color w:val="000000"/>
              </w:rPr>
              <w:t>ем.</w:t>
            </w:r>
          </w:p>
        </w:tc>
        <w:tc>
          <w:tcPr>
            <w:tcW w:w="1092" w:type="dxa"/>
          </w:tcPr>
          <w:p w:rsidR="001362F2" w:rsidRPr="001362F2" w:rsidRDefault="001362F2" w:rsidP="001362F2">
            <w:pPr>
              <w:jc w:val="center"/>
              <w:rPr>
                <w:color w:val="000000"/>
              </w:rPr>
            </w:pPr>
            <w:r w:rsidRPr="001362F2">
              <w:rPr>
                <w:color w:val="000000"/>
              </w:rPr>
              <w:t> </w:t>
            </w:r>
          </w:p>
        </w:tc>
        <w:tc>
          <w:tcPr>
            <w:tcW w:w="1080" w:type="dxa"/>
            <w:vMerge/>
            <w:vAlign w:val="center"/>
          </w:tcPr>
          <w:p w:rsidR="001362F2" w:rsidRPr="001362F2" w:rsidRDefault="001362F2" w:rsidP="001362F2">
            <w:pPr>
              <w:rPr>
                <w:color w:val="000000"/>
              </w:rPr>
            </w:pPr>
          </w:p>
        </w:tc>
      </w:tr>
      <w:tr w:rsidR="001362F2" w:rsidRPr="001362F2" w:rsidTr="002452AE">
        <w:trPr>
          <w:trHeight w:val="630"/>
        </w:trPr>
        <w:tc>
          <w:tcPr>
            <w:tcW w:w="520" w:type="dxa"/>
            <w:noWrap/>
            <w:vAlign w:val="bottom"/>
          </w:tcPr>
          <w:p w:rsidR="001362F2" w:rsidRPr="001362F2" w:rsidRDefault="001362F2" w:rsidP="001362F2">
            <w:pPr>
              <w:rPr>
                <w:color w:val="000000"/>
              </w:rPr>
            </w:pPr>
            <w:r w:rsidRPr="001362F2">
              <w:rPr>
                <w:color w:val="000000"/>
              </w:rPr>
              <w:t> </w:t>
            </w:r>
          </w:p>
        </w:tc>
        <w:tc>
          <w:tcPr>
            <w:tcW w:w="2129" w:type="dxa"/>
          </w:tcPr>
          <w:p w:rsidR="001362F2" w:rsidRPr="001362F2" w:rsidRDefault="001362F2" w:rsidP="001362F2">
            <w:pPr>
              <w:jc w:val="center"/>
              <w:rPr>
                <w:color w:val="000000"/>
              </w:rPr>
            </w:pPr>
            <w:r w:rsidRPr="001362F2">
              <w:rPr>
                <w:color w:val="000000"/>
              </w:rPr>
              <w:t>КНС-4</w:t>
            </w:r>
          </w:p>
        </w:tc>
        <w:tc>
          <w:tcPr>
            <w:tcW w:w="971" w:type="dxa"/>
          </w:tcPr>
          <w:p w:rsidR="001362F2" w:rsidRPr="001362F2" w:rsidRDefault="001362F2" w:rsidP="001362F2">
            <w:pPr>
              <w:jc w:val="center"/>
              <w:rPr>
                <w:color w:val="000000"/>
              </w:rPr>
            </w:pPr>
            <w:r w:rsidRPr="001362F2">
              <w:rPr>
                <w:color w:val="000000"/>
              </w:rPr>
              <w:t>1966</w:t>
            </w:r>
          </w:p>
        </w:tc>
        <w:tc>
          <w:tcPr>
            <w:tcW w:w="888" w:type="dxa"/>
          </w:tcPr>
          <w:p w:rsidR="001362F2" w:rsidRPr="001362F2" w:rsidRDefault="001362F2" w:rsidP="001362F2">
            <w:pPr>
              <w:jc w:val="center"/>
              <w:rPr>
                <w:color w:val="000000"/>
              </w:rPr>
            </w:pPr>
            <w:r w:rsidRPr="001362F2">
              <w:rPr>
                <w:color w:val="000000"/>
              </w:rPr>
              <w:t>Не было</w:t>
            </w:r>
          </w:p>
        </w:tc>
        <w:tc>
          <w:tcPr>
            <w:tcW w:w="634" w:type="dxa"/>
          </w:tcPr>
          <w:p w:rsidR="001362F2" w:rsidRPr="001362F2" w:rsidRDefault="001362F2" w:rsidP="001362F2">
            <w:pPr>
              <w:jc w:val="center"/>
              <w:rPr>
                <w:color w:val="000000"/>
              </w:rPr>
            </w:pPr>
            <w:r w:rsidRPr="001362F2">
              <w:rPr>
                <w:color w:val="000000"/>
              </w:rPr>
              <w:t>65</w:t>
            </w:r>
          </w:p>
        </w:tc>
        <w:tc>
          <w:tcPr>
            <w:tcW w:w="900" w:type="dxa"/>
            <w:vMerge/>
            <w:vAlign w:val="center"/>
          </w:tcPr>
          <w:p w:rsidR="001362F2" w:rsidRPr="001362F2" w:rsidRDefault="001362F2" w:rsidP="001362F2">
            <w:pPr>
              <w:rPr>
                <w:color w:val="000000"/>
              </w:rPr>
            </w:pPr>
          </w:p>
        </w:tc>
        <w:tc>
          <w:tcPr>
            <w:tcW w:w="1290" w:type="dxa"/>
          </w:tcPr>
          <w:p w:rsidR="001362F2" w:rsidRPr="001362F2" w:rsidRDefault="001362F2" w:rsidP="001362F2">
            <w:pPr>
              <w:jc w:val="center"/>
              <w:rPr>
                <w:color w:val="000000"/>
              </w:rPr>
            </w:pPr>
            <w:r w:rsidRPr="001362F2">
              <w:rPr>
                <w:color w:val="000000"/>
              </w:rPr>
              <w:t>Кап рем.</w:t>
            </w:r>
          </w:p>
        </w:tc>
        <w:tc>
          <w:tcPr>
            <w:tcW w:w="858" w:type="dxa"/>
          </w:tcPr>
          <w:p w:rsidR="001362F2" w:rsidRPr="001362F2" w:rsidRDefault="001362F2" w:rsidP="001362F2">
            <w:pPr>
              <w:rPr>
                <w:color w:val="000000"/>
              </w:rPr>
            </w:pPr>
            <w:r w:rsidRPr="001362F2">
              <w:rPr>
                <w:color w:val="000000"/>
              </w:rPr>
              <w:t> </w:t>
            </w:r>
          </w:p>
        </w:tc>
        <w:tc>
          <w:tcPr>
            <w:tcW w:w="1092" w:type="dxa"/>
          </w:tcPr>
          <w:p w:rsidR="001362F2" w:rsidRPr="001362F2" w:rsidRDefault="001362F2" w:rsidP="001362F2">
            <w:pPr>
              <w:jc w:val="center"/>
              <w:rPr>
                <w:color w:val="000000"/>
              </w:rPr>
            </w:pPr>
            <w:r w:rsidRPr="001362F2">
              <w:rPr>
                <w:color w:val="000000"/>
              </w:rPr>
              <w:t>Нет инф.</w:t>
            </w:r>
          </w:p>
        </w:tc>
        <w:tc>
          <w:tcPr>
            <w:tcW w:w="1080" w:type="dxa"/>
            <w:vMerge/>
            <w:vAlign w:val="center"/>
          </w:tcPr>
          <w:p w:rsidR="001362F2" w:rsidRPr="001362F2" w:rsidRDefault="001362F2" w:rsidP="001362F2">
            <w:pPr>
              <w:rPr>
                <w:color w:val="000000"/>
              </w:rPr>
            </w:pPr>
          </w:p>
        </w:tc>
      </w:tr>
      <w:tr w:rsidR="001362F2" w:rsidRPr="001362F2" w:rsidTr="002452AE">
        <w:trPr>
          <w:trHeight w:val="630"/>
        </w:trPr>
        <w:tc>
          <w:tcPr>
            <w:tcW w:w="520" w:type="dxa"/>
            <w:noWrap/>
            <w:vAlign w:val="bottom"/>
          </w:tcPr>
          <w:p w:rsidR="001362F2" w:rsidRPr="001362F2" w:rsidRDefault="001362F2" w:rsidP="001362F2">
            <w:pPr>
              <w:rPr>
                <w:color w:val="000000"/>
              </w:rPr>
            </w:pPr>
            <w:r w:rsidRPr="001362F2">
              <w:rPr>
                <w:color w:val="000000"/>
              </w:rPr>
              <w:t> </w:t>
            </w:r>
          </w:p>
        </w:tc>
        <w:tc>
          <w:tcPr>
            <w:tcW w:w="2129" w:type="dxa"/>
          </w:tcPr>
          <w:p w:rsidR="001362F2" w:rsidRPr="001362F2" w:rsidRDefault="001362F2" w:rsidP="001362F2">
            <w:pPr>
              <w:jc w:val="center"/>
              <w:rPr>
                <w:color w:val="000000"/>
              </w:rPr>
            </w:pPr>
            <w:r w:rsidRPr="001362F2">
              <w:rPr>
                <w:color w:val="000000"/>
              </w:rPr>
              <w:t>КНС-5</w:t>
            </w:r>
          </w:p>
        </w:tc>
        <w:tc>
          <w:tcPr>
            <w:tcW w:w="971" w:type="dxa"/>
          </w:tcPr>
          <w:p w:rsidR="001362F2" w:rsidRPr="001362F2" w:rsidRDefault="001362F2" w:rsidP="001362F2">
            <w:pPr>
              <w:jc w:val="center"/>
              <w:rPr>
                <w:color w:val="000000"/>
              </w:rPr>
            </w:pPr>
            <w:r w:rsidRPr="001362F2">
              <w:rPr>
                <w:color w:val="000000"/>
              </w:rPr>
              <w:t>1984</w:t>
            </w:r>
          </w:p>
        </w:tc>
        <w:tc>
          <w:tcPr>
            <w:tcW w:w="888" w:type="dxa"/>
          </w:tcPr>
          <w:p w:rsidR="001362F2" w:rsidRPr="001362F2" w:rsidRDefault="001362F2" w:rsidP="001362F2">
            <w:pPr>
              <w:jc w:val="center"/>
              <w:rPr>
                <w:color w:val="000000"/>
              </w:rPr>
            </w:pPr>
            <w:r w:rsidRPr="001362F2">
              <w:rPr>
                <w:color w:val="000000"/>
              </w:rPr>
              <w:t>Не было</w:t>
            </w:r>
          </w:p>
        </w:tc>
        <w:tc>
          <w:tcPr>
            <w:tcW w:w="634" w:type="dxa"/>
          </w:tcPr>
          <w:p w:rsidR="001362F2" w:rsidRPr="001362F2" w:rsidRDefault="001362F2" w:rsidP="001362F2">
            <w:pPr>
              <w:jc w:val="center"/>
              <w:rPr>
                <w:color w:val="000000"/>
              </w:rPr>
            </w:pPr>
            <w:r w:rsidRPr="001362F2">
              <w:rPr>
                <w:color w:val="000000"/>
              </w:rPr>
              <w:t xml:space="preserve"> 60</w:t>
            </w:r>
          </w:p>
        </w:tc>
        <w:tc>
          <w:tcPr>
            <w:tcW w:w="900" w:type="dxa"/>
            <w:vMerge/>
            <w:vAlign w:val="center"/>
          </w:tcPr>
          <w:p w:rsidR="001362F2" w:rsidRPr="001362F2" w:rsidRDefault="001362F2" w:rsidP="001362F2">
            <w:pPr>
              <w:rPr>
                <w:color w:val="000000"/>
              </w:rPr>
            </w:pPr>
          </w:p>
        </w:tc>
        <w:tc>
          <w:tcPr>
            <w:tcW w:w="1290" w:type="dxa"/>
          </w:tcPr>
          <w:p w:rsidR="001362F2" w:rsidRPr="001362F2" w:rsidRDefault="001362F2" w:rsidP="001362F2">
            <w:pPr>
              <w:jc w:val="center"/>
              <w:rPr>
                <w:color w:val="000000"/>
              </w:rPr>
            </w:pPr>
            <w:r w:rsidRPr="001362F2">
              <w:rPr>
                <w:color w:val="000000"/>
              </w:rPr>
              <w:t>Кап</w:t>
            </w:r>
            <w:proofErr w:type="gramStart"/>
            <w:r w:rsidRPr="001362F2">
              <w:rPr>
                <w:color w:val="000000"/>
              </w:rPr>
              <w:t>.</w:t>
            </w:r>
            <w:proofErr w:type="gramEnd"/>
            <w:r w:rsidRPr="001362F2">
              <w:rPr>
                <w:color w:val="000000"/>
              </w:rPr>
              <w:t xml:space="preserve"> </w:t>
            </w:r>
            <w:proofErr w:type="gramStart"/>
            <w:r w:rsidRPr="001362F2">
              <w:rPr>
                <w:color w:val="000000"/>
              </w:rPr>
              <w:t>р</w:t>
            </w:r>
            <w:proofErr w:type="gramEnd"/>
            <w:r w:rsidRPr="001362F2">
              <w:rPr>
                <w:color w:val="000000"/>
              </w:rPr>
              <w:t>ем.</w:t>
            </w:r>
          </w:p>
        </w:tc>
        <w:tc>
          <w:tcPr>
            <w:tcW w:w="858" w:type="dxa"/>
          </w:tcPr>
          <w:p w:rsidR="001362F2" w:rsidRPr="001362F2" w:rsidRDefault="001362F2" w:rsidP="001362F2">
            <w:pPr>
              <w:rPr>
                <w:color w:val="000000"/>
              </w:rPr>
            </w:pPr>
            <w:r w:rsidRPr="001362F2">
              <w:rPr>
                <w:color w:val="000000"/>
              </w:rPr>
              <w:t> </w:t>
            </w:r>
          </w:p>
        </w:tc>
        <w:tc>
          <w:tcPr>
            <w:tcW w:w="1092" w:type="dxa"/>
          </w:tcPr>
          <w:p w:rsidR="001362F2" w:rsidRPr="001362F2" w:rsidRDefault="001362F2" w:rsidP="001362F2">
            <w:pPr>
              <w:jc w:val="center"/>
              <w:rPr>
                <w:color w:val="000000"/>
              </w:rPr>
            </w:pPr>
            <w:r w:rsidRPr="001362F2">
              <w:rPr>
                <w:color w:val="000000"/>
              </w:rPr>
              <w:t>Нет инф.</w:t>
            </w:r>
          </w:p>
        </w:tc>
        <w:tc>
          <w:tcPr>
            <w:tcW w:w="1080" w:type="dxa"/>
            <w:vMerge/>
            <w:vAlign w:val="center"/>
          </w:tcPr>
          <w:p w:rsidR="001362F2" w:rsidRPr="001362F2" w:rsidRDefault="001362F2" w:rsidP="001362F2">
            <w:pPr>
              <w:rPr>
                <w:color w:val="000000"/>
              </w:rPr>
            </w:pPr>
          </w:p>
        </w:tc>
      </w:tr>
      <w:tr w:rsidR="001362F2" w:rsidRPr="001362F2" w:rsidTr="002452AE">
        <w:trPr>
          <w:trHeight w:val="630"/>
        </w:trPr>
        <w:tc>
          <w:tcPr>
            <w:tcW w:w="520" w:type="dxa"/>
            <w:noWrap/>
            <w:vAlign w:val="bottom"/>
          </w:tcPr>
          <w:p w:rsidR="001362F2" w:rsidRPr="001362F2" w:rsidRDefault="001362F2" w:rsidP="001362F2">
            <w:pPr>
              <w:rPr>
                <w:color w:val="000000"/>
              </w:rPr>
            </w:pPr>
            <w:r w:rsidRPr="001362F2">
              <w:rPr>
                <w:color w:val="000000"/>
              </w:rPr>
              <w:t> </w:t>
            </w:r>
          </w:p>
        </w:tc>
        <w:tc>
          <w:tcPr>
            <w:tcW w:w="2129" w:type="dxa"/>
          </w:tcPr>
          <w:p w:rsidR="001362F2" w:rsidRPr="001362F2" w:rsidRDefault="001362F2" w:rsidP="001362F2">
            <w:pPr>
              <w:jc w:val="center"/>
              <w:rPr>
                <w:color w:val="000000"/>
              </w:rPr>
            </w:pPr>
            <w:r w:rsidRPr="001362F2">
              <w:rPr>
                <w:color w:val="000000"/>
              </w:rPr>
              <w:t>КНС-6</w:t>
            </w:r>
          </w:p>
        </w:tc>
        <w:tc>
          <w:tcPr>
            <w:tcW w:w="971" w:type="dxa"/>
          </w:tcPr>
          <w:p w:rsidR="001362F2" w:rsidRPr="001362F2" w:rsidRDefault="001362F2" w:rsidP="001362F2">
            <w:pPr>
              <w:jc w:val="center"/>
              <w:rPr>
                <w:color w:val="000000"/>
              </w:rPr>
            </w:pPr>
            <w:r w:rsidRPr="001362F2">
              <w:rPr>
                <w:color w:val="000000"/>
              </w:rPr>
              <w:t>1970</w:t>
            </w:r>
          </w:p>
        </w:tc>
        <w:tc>
          <w:tcPr>
            <w:tcW w:w="888" w:type="dxa"/>
          </w:tcPr>
          <w:p w:rsidR="001362F2" w:rsidRPr="001362F2" w:rsidRDefault="001362F2" w:rsidP="001362F2">
            <w:pPr>
              <w:jc w:val="center"/>
              <w:rPr>
                <w:color w:val="000000"/>
              </w:rPr>
            </w:pPr>
            <w:r w:rsidRPr="001362F2">
              <w:rPr>
                <w:color w:val="000000"/>
              </w:rPr>
              <w:t>Не было</w:t>
            </w:r>
          </w:p>
        </w:tc>
        <w:tc>
          <w:tcPr>
            <w:tcW w:w="634" w:type="dxa"/>
          </w:tcPr>
          <w:p w:rsidR="001362F2" w:rsidRPr="001362F2" w:rsidRDefault="001362F2" w:rsidP="001362F2">
            <w:pPr>
              <w:jc w:val="center"/>
              <w:rPr>
                <w:color w:val="000000"/>
              </w:rPr>
            </w:pPr>
            <w:r w:rsidRPr="001362F2">
              <w:rPr>
                <w:color w:val="000000"/>
              </w:rPr>
              <w:t>65</w:t>
            </w:r>
          </w:p>
        </w:tc>
        <w:tc>
          <w:tcPr>
            <w:tcW w:w="900" w:type="dxa"/>
            <w:vMerge/>
            <w:vAlign w:val="center"/>
          </w:tcPr>
          <w:p w:rsidR="001362F2" w:rsidRPr="001362F2" w:rsidRDefault="001362F2" w:rsidP="001362F2">
            <w:pPr>
              <w:rPr>
                <w:color w:val="000000"/>
              </w:rPr>
            </w:pPr>
          </w:p>
        </w:tc>
        <w:tc>
          <w:tcPr>
            <w:tcW w:w="1290" w:type="dxa"/>
          </w:tcPr>
          <w:p w:rsidR="001362F2" w:rsidRPr="001362F2" w:rsidRDefault="001362F2" w:rsidP="001362F2">
            <w:pPr>
              <w:jc w:val="center"/>
              <w:rPr>
                <w:color w:val="000000"/>
              </w:rPr>
            </w:pPr>
            <w:r w:rsidRPr="001362F2">
              <w:rPr>
                <w:color w:val="000000"/>
              </w:rPr>
              <w:t>Кап</w:t>
            </w:r>
            <w:proofErr w:type="gramStart"/>
            <w:r w:rsidRPr="001362F2">
              <w:rPr>
                <w:color w:val="000000"/>
              </w:rPr>
              <w:t>.</w:t>
            </w:r>
            <w:proofErr w:type="gramEnd"/>
            <w:r w:rsidRPr="001362F2">
              <w:rPr>
                <w:color w:val="000000"/>
              </w:rPr>
              <w:t xml:space="preserve"> </w:t>
            </w:r>
            <w:proofErr w:type="gramStart"/>
            <w:r w:rsidRPr="001362F2">
              <w:rPr>
                <w:color w:val="000000"/>
              </w:rPr>
              <w:t>р</w:t>
            </w:r>
            <w:proofErr w:type="gramEnd"/>
            <w:r w:rsidRPr="001362F2">
              <w:rPr>
                <w:color w:val="000000"/>
              </w:rPr>
              <w:t>ем</w:t>
            </w:r>
          </w:p>
        </w:tc>
        <w:tc>
          <w:tcPr>
            <w:tcW w:w="858" w:type="dxa"/>
          </w:tcPr>
          <w:p w:rsidR="001362F2" w:rsidRPr="001362F2" w:rsidRDefault="001362F2" w:rsidP="001362F2">
            <w:pPr>
              <w:rPr>
                <w:color w:val="000000"/>
              </w:rPr>
            </w:pPr>
            <w:r w:rsidRPr="001362F2">
              <w:rPr>
                <w:color w:val="000000"/>
              </w:rPr>
              <w:t> </w:t>
            </w:r>
          </w:p>
        </w:tc>
        <w:tc>
          <w:tcPr>
            <w:tcW w:w="1092" w:type="dxa"/>
          </w:tcPr>
          <w:p w:rsidR="001362F2" w:rsidRPr="001362F2" w:rsidRDefault="001362F2" w:rsidP="001362F2">
            <w:pPr>
              <w:jc w:val="center"/>
              <w:rPr>
                <w:color w:val="000000"/>
              </w:rPr>
            </w:pPr>
            <w:r w:rsidRPr="001362F2">
              <w:rPr>
                <w:color w:val="000000"/>
              </w:rPr>
              <w:t>Нет инф.</w:t>
            </w:r>
          </w:p>
        </w:tc>
        <w:tc>
          <w:tcPr>
            <w:tcW w:w="1080" w:type="dxa"/>
            <w:vMerge/>
            <w:vAlign w:val="center"/>
          </w:tcPr>
          <w:p w:rsidR="001362F2" w:rsidRPr="001362F2" w:rsidRDefault="001362F2" w:rsidP="001362F2">
            <w:pPr>
              <w:rPr>
                <w:color w:val="000000"/>
              </w:rPr>
            </w:pPr>
          </w:p>
        </w:tc>
      </w:tr>
      <w:tr w:rsidR="001362F2" w:rsidRPr="001362F2" w:rsidTr="002452AE">
        <w:trPr>
          <w:trHeight w:val="630"/>
        </w:trPr>
        <w:tc>
          <w:tcPr>
            <w:tcW w:w="520" w:type="dxa"/>
            <w:noWrap/>
            <w:vAlign w:val="bottom"/>
          </w:tcPr>
          <w:p w:rsidR="001362F2" w:rsidRPr="001362F2" w:rsidRDefault="001362F2" w:rsidP="001362F2">
            <w:pPr>
              <w:rPr>
                <w:color w:val="000000"/>
              </w:rPr>
            </w:pPr>
            <w:r w:rsidRPr="001362F2">
              <w:rPr>
                <w:color w:val="000000"/>
              </w:rPr>
              <w:t> </w:t>
            </w:r>
          </w:p>
        </w:tc>
        <w:tc>
          <w:tcPr>
            <w:tcW w:w="2129" w:type="dxa"/>
          </w:tcPr>
          <w:p w:rsidR="001362F2" w:rsidRPr="001362F2" w:rsidRDefault="001362F2" w:rsidP="001362F2">
            <w:pPr>
              <w:jc w:val="center"/>
              <w:rPr>
                <w:color w:val="000000"/>
              </w:rPr>
            </w:pPr>
            <w:r w:rsidRPr="001362F2">
              <w:rPr>
                <w:color w:val="000000"/>
              </w:rPr>
              <w:t>КНС-7</w:t>
            </w:r>
          </w:p>
        </w:tc>
        <w:tc>
          <w:tcPr>
            <w:tcW w:w="971" w:type="dxa"/>
          </w:tcPr>
          <w:p w:rsidR="001362F2" w:rsidRPr="001362F2" w:rsidRDefault="001362F2" w:rsidP="001362F2">
            <w:pPr>
              <w:jc w:val="center"/>
              <w:rPr>
                <w:color w:val="000000"/>
              </w:rPr>
            </w:pPr>
            <w:r w:rsidRPr="001362F2">
              <w:rPr>
                <w:color w:val="000000"/>
              </w:rPr>
              <w:t>1975</w:t>
            </w:r>
          </w:p>
        </w:tc>
        <w:tc>
          <w:tcPr>
            <w:tcW w:w="888" w:type="dxa"/>
          </w:tcPr>
          <w:p w:rsidR="001362F2" w:rsidRPr="001362F2" w:rsidRDefault="001362F2" w:rsidP="001362F2">
            <w:pPr>
              <w:jc w:val="center"/>
              <w:rPr>
                <w:color w:val="000000"/>
              </w:rPr>
            </w:pPr>
            <w:r w:rsidRPr="001362F2">
              <w:rPr>
                <w:color w:val="000000"/>
              </w:rPr>
              <w:t>Не было</w:t>
            </w:r>
          </w:p>
        </w:tc>
        <w:tc>
          <w:tcPr>
            <w:tcW w:w="634" w:type="dxa"/>
          </w:tcPr>
          <w:p w:rsidR="001362F2" w:rsidRPr="001362F2" w:rsidRDefault="001362F2" w:rsidP="001362F2">
            <w:pPr>
              <w:jc w:val="center"/>
              <w:rPr>
                <w:color w:val="000000"/>
              </w:rPr>
            </w:pPr>
            <w:r w:rsidRPr="001362F2">
              <w:rPr>
                <w:color w:val="000000"/>
              </w:rPr>
              <w:t>65</w:t>
            </w:r>
          </w:p>
        </w:tc>
        <w:tc>
          <w:tcPr>
            <w:tcW w:w="900" w:type="dxa"/>
            <w:vMerge/>
            <w:vAlign w:val="center"/>
          </w:tcPr>
          <w:p w:rsidR="001362F2" w:rsidRPr="001362F2" w:rsidRDefault="001362F2" w:rsidP="001362F2">
            <w:pPr>
              <w:rPr>
                <w:color w:val="000000"/>
              </w:rPr>
            </w:pPr>
          </w:p>
        </w:tc>
        <w:tc>
          <w:tcPr>
            <w:tcW w:w="1290" w:type="dxa"/>
          </w:tcPr>
          <w:p w:rsidR="001362F2" w:rsidRPr="001362F2" w:rsidRDefault="001362F2" w:rsidP="001362F2">
            <w:pPr>
              <w:jc w:val="center"/>
              <w:rPr>
                <w:color w:val="000000"/>
              </w:rPr>
            </w:pPr>
            <w:r w:rsidRPr="001362F2">
              <w:rPr>
                <w:color w:val="000000"/>
              </w:rPr>
              <w:t>Кап</w:t>
            </w:r>
            <w:proofErr w:type="gramStart"/>
            <w:r w:rsidRPr="001362F2">
              <w:rPr>
                <w:color w:val="000000"/>
              </w:rPr>
              <w:t>.</w:t>
            </w:r>
            <w:proofErr w:type="gramEnd"/>
            <w:r w:rsidR="003B38DC">
              <w:rPr>
                <w:color w:val="000000"/>
              </w:rPr>
              <w:t xml:space="preserve"> </w:t>
            </w:r>
            <w:proofErr w:type="gramStart"/>
            <w:r w:rsidRPr="001362F2">
              <w:rPr>
                <w:color w:val="000000"/>
              </w:rPr>
              <w:t>р</w:t>
            </w:r>
            <w:proofErr w:type="gramEnd"/>
            <w:r w:rsidRPr="001362F2">
              <w:rPr>
                <w:color w:val="000000"/>
              </w:rPr>
              <w:t>ем.</w:t>
            </w:r>
          </w:p>
        </w:tc>
        <w:tc>
          <w:tcPr>
            <w:tcW w:w="858" w:type="dxa"/>
          </w:tcPr>
          <w:p w:rsidR="001362F2" w:rsidRPr="001362F2" w:rsidRDefault="001362F2" w:rsidP="001362F2">
            <w:pPr>
              <w:rPr>
                <w:color w:val="000000"/>
              </w:rPr>
            </w:pPr>
            <w:r w:rsidRPr="001362F2">
              <w:rPr>
                <w:color w:val="000000"/>
              </w:rPr>
              <w:t> </w:t>
            </w:r>
          </w:p>
        </w:tc>
        <w:tc>
          <w:tcPr>
            <w:tcW w:w="1092" w:type="dxa"/>
          </w:tcPr>
          <w:p w:rsidR="001362F2" w:rsidRPr="001362F2" w:rsidRDefault="001362F2" w:rsidP="001362F2">
            <w:pPr>
              <w:jc w:val="center"/>
              <w:rPr>
                <w:color w:val="000000"/>
              </w:rPr>
            </w:pPr>
            <w:r w:rsidRPr="001362F2">
              <w:rPr>
                <w:color w:val="000000"/>
              </w:rPr>
              <w:t>Нет инф.</w:t>
            </w:r>
          </w:p>
        </w:tc>
        <w:tc>
          <w:tcPr>
            <w:tcW w:w="1080" w:type="dxa"/>
            <w:vMerge/>
            <w:vAlign w:val="center"/>
          </w:tcPr>
          <w:p w:rsidR="001362F2" w:rsidRPr="001362F2" w:rsidRDefault="001362F2" w:rsidP="001362F2">
            <w:pPr>
              <w:rPr>
                <w:color w:val="000000"/>
              </w:rPr>
            </w:pPr>
          </w:p>
        </w:tc>
      </w:tr>
      <w:tr w:rsidR="001362F2" w:rsidRPr="001362F2" w:rsidTr="002452AE">
        <w:trPr>
          <w:trHeight w:val="630"/>
        </w:trPr>
        <w:tc>
          <w:tcPr>
            <w:tcW w:w="520" w:type="dxa"/>
            <w:noWrap/>
            <w:vAlign w:val="bottom"/>
          </w:tcPr>
          <w:p w:rsidR="001362F2" w:rsidRPr="001362F2" w:rsidRDefault="001362F2" w:rsidP="001362F2">
            <w:pPr>
              <w:rPr>
                <w:color w:val="000000"/>
              </w:rPr>
            </w:pPr>
            <w:r w:rsidRPr="001362F2">
              <w:rPr>
                <w:color w:val="000000"/>
              </w:rPr>
              <w:t> </w:t>
            </w:r>
          </w:p>
        </w:tc>
        <w:tc>
          <w:tcPr>
            <w:tcW w:w="2129" w:type="dxa"/>
          </w:tcPr>
          <w:p w:rsidR="001362F2" w:rsidRPr="001362F2" w:rsidRDefault="001362F2" w:rsidP="001362F2">
            <w:pPr>
              <w:rPr>
                <w:color w:val="000000"/>
              </w:rPr>
            </w:pPr>
            <w:r w:rsidRPr="001362F2">
              <w:rPr>
                <w:color w:val="000000"/>
              </w:rPr>
              <w:t> </w:t>
            </w:r>
          </w:p>
        </w:tc>
        <w:tc>
          <w:tcPr>
            <w:tcW w:w="971" w:type="dxa"/>
          </w:tcPr>
          <w:p w:rsidR="001362F2" w:rsidRPr="001362F2" w:rsidRDefault="001362F2" w:rsidP="001362F2">
            <w:pPr>
              <w:jc w:val="center"/>
              <w:rPr>
                <w:color w:val="000000"/>
              </w:rPr>
            </w:pPr>
            <w:r w:rsidRPr="001362F2">
              <w:rPr>
                <w:color w:val="000000"/>
              </w:rPr>
              <w:t>1985</w:t>
            </w:r>
          </w:p>
        </w:tc>
        <w:tc>
          <w:tcPr>
            <w:tcW w:w="888" w:type="dxa"/>
          </w:tcPr>
          <w:p w:rsidR="001362F2" w:rsidRPr="001362F2" w:rsidRDefault="001362F2" w:rsidP="001362F2">
            <w:pPr>
              <w:jc w:val="center"/>
              <w:rPr>
                <w:color w:val="000000"/>
              </w:rPr>
            </w:pPr>
            <w:r w:rsidRPr="001362F2">
              <w:rPr>
                <w:color w:val="000000"/>
              </w:rPr>
              <w:t>Не было</w:t>
            </w:r>
          </w:p>
        </w:tc>
        <w:tc>
          <w:tcPr>
            <w:tcW w:w="634" w:type="dxa"/>
          </w:tcPr>
          <w:p w:rsidR="001362F2" w:rsidRPr="001362F2" w:rsidRDefault="001362F2" w:rsidP="001362F2">
            <w:pPr>
              <w:jc w:val="center"/>
              <w:rPr>
                <w:color w:val="000000"/>
              </w:rPr>
            </w:pPr>
            <w:r w:rsidRPr="001362F2">
              <w:rPr>
                <w:color w:val="000000"/>
              </w:rPr>
              <w:t>65</w:t>
            </w:r>
          </w:p>
        </w:tc>
        <w:tc>
          <w:tcPr>
            <w:tcW w:w="900" w:type="dxa"/>
            <w:vMerge/>
            <w:vAlign w:val="center"/>
          </w:tcPr>
          <w:p w:rsidR="001362F2" w:rsidRPr="001362F2" w:rsidRDefault="001362F2" w:rsidP="001362F2">
            <w:pPr>
              <w:rPr>
                <w:color w:val="000000"/>
              </w:rPr>
            </w:pPr>
          </w:p>
        </w:tc>
        <w:tc>
          <w:tcPr>
            <w:tcW w:w="1290" w:type="dxa"/>
          </w:tcPr>
          <w:p w:rsidR="001362F2" w:rsidRPr="001362F2" w:rsidRDefault="001362F2" w:rsidP="001362F2">
            <w:pPr>
              <w:jc w:val="center"/>
              <w:rPr>
                <w:color w:val="000000"/>
              </w:rPr>
            </w:pPr>
            <w:r w:rsidRPr="001362F2">
              <w:rPr>
                <w:color w:val="000000"/>
              </w:rPr>
              <w:t>Кап</w:t>
            </w:r>
            <w:proofErr w:type="gramStart"/>
            <w:r w:rsidRPr="001362F2">
              <w:rPr>
                <w:color w:val="000000"/>
              </w:rPr>
              <w:t>.</w:t>
            </w:r>
            <w:proofErr w:type="gramEnd"/>
            <w:r w:rsidRPr="001362F2">
              <w:rPr>
                <w:color w:val="000000"/>
              </w:rPr>
              <w:t xml:space="preserve"> </w:t>
            </w:r>
            <w:proofErr w:type="gramStart"/>
            <w:r w:rsidRPr="001362F2">
              <w:rPr>
                <w:color w:val="000000"/>
              </w:rPr>
              <w:t>р</w:t>
            </w:r>
            <w:proofErr w:type="gramEnd"/>
            <w:r w:rsidRPr="001362F2">
              <w:rPr>
                <w:color w:val="000000"/>
              </w:rPr>
              <w:t>ем.</w:t>
            </w:r>
          </w:p>
        </w:tc>
        <w:tc>
          <w:tcPr>
            <w:tcW w:w="858" w:type="dxa"/>
          </w:tcPr>
          <w:p w:rsidR="001362F2" w:rsidRPr="001362F2" w:rsidRDefault="001362F2" w:rsidP="001362F2">
            <w:pPr>
              <w:rPr>
                <w:color w:val="000000"/>
              </w:rPr>
            </w:pPr>
            <w:r w:rsidRPr="001362F2">
              <w:rPr>
                <w:color w:val="000000"/>
              </w:rPr>
              <w:t> </w:t>
            </w:r>
          </w:p>
        </w:tc>
        <w:tc>
          <w:tcPr>
            <w:tcW w:w="1092" w:type="dxa"/>
          </w:tcPr>
          <w:p w:rsidR="001362F2" w:rsidRPr="001362F2" w:rsidRDefault="001362F2" w:rsidP="001362F2">
            <w:pPr>
              <w:jc w:val="center"/>
              <w:rPr>
                <w:color w:val="000000"/>
              </w:rPr>
            </w:pPr>
            <w:r w:rsidRPr="001362F2">
              <w:rPr>
                <w:color w:val="000000"/>
              </w:rPr>
              <w:t>Нет инф</w:t>
            </w:r>
          </w:p>
        </w:tc>
        <w:tc>
          <w:tcPr>
            <w:tcW w:w="1080" w:type="dxa"/>
            <w:vMerge/>
            <w:vAlign w:val="center"/>
          </w:tcPr>
          <w:p w:rsidR="001362F2" w:rsidRPr="001362F2" w:rsidRDefault="001362F2" w:rsidP="001362F2">
            <w:pPr>
              <w:rPr>
                <w:color w:val="000000"/>
              </w:rPr>
            </w:pPr>
          </w:p>
        </w:tc>
      </w:tr>
    </w:tbl>
    <w:p w:rsidR="0017744F" w:rsidRDefault="0017744F" w:rsidP="001362F2">
      <w:pPr>
        <w:pStyle w:val="Default"/>
      </w:pPr>
    </w:p>
    <w:p w:rsidR="003C6FF6" w:rsidRPr="003C6FF6" w:rsidRDefault="003C6FF6" w:rsidP="003C6FF6">
      <w:pPr>
        <w:tabs>
          <w:tab w:val="left" w:pos="0"/>
        </w:tabs>
        <w:suppressAutoHyphens/>
        <w:spacing w:before="100" w:beforeAutospacing="1" w:after="100" w:afterAutospacing="1"/>
        <w:jc w:val="both"/>
        <w:rPr>
          <w:rFonts w:eastAsia="Arial Unicode MS"/>
          <w:color w:val="000000"/>
          <w:spacing w:val="2"/>
          <w:kern w:val="1"/>
          <w:lang w:eastAsia="ar-SA"/>
        </w:rPr>
      </w:pPr>
      <w:r w:rsidRPr="003C6FF6">
        <w:rPr>
          <w:rFonts w:eastAsia="Arial Unicode MS"/>
          <w:color w:val="000000"/>
          <w:spacing w:val="2"/>
          <w:kern w:val="1"/>
          <w:lang w:eastAsia="ar-SA"/>
        </w:rPr>
        <w:t>Характеристика установленного оборудования на КНС</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4059"/>
        <w:gridCol w:w="2895"/>
        <w:gridCol w:w="18"/>
      </w:tblGrid>
      <w:tr w:rsidR="003C6FF6" w:rsidRPr="003C6FF6" w:rsidTr="00EE6997">
        <w:trPr>
          <w:gridAfter w:val="1"/>
          <w:wAfter w:w="18" w:type="dxa"/>
          <w:trHeight w:val="431"/>
        </w:trPr>
        <w:tc>
          <w:tcPr>
            <w:tcW w:w="2887" w:type="dxa"/>
          </w:tcPr>
          <w:p w:rsidR="003C6FF6" w:rsidRPr="003C6FF6" w:rsidRDefault="003C6FF6" w:rsidP="003C6FF6">
            <w:pPr>
              <w:rPr>
                <w:color w:val="000000"/>
              </w:rPr>
            </w:pPr>
            <w:r w:rsidRPr="003C6FF6">
              <w:rPr>
                <w:color w:val="000000"/>
              </w:rPr>
              <w:t>Марка насоса</w:t>
            </w:r>
          </w:p>
        </w:tc>
        <w:tc>
          <w:tcPr>
            <w:tcW w:w="4059" w:type="dxa"/>
          </w:tcPr>
          <w:p w:rsidR="003C6FF6" w:rsidRPr="003C6FF6" w:rsidRDefault="003C6FF6" w:rsidP="003C6FF6">
            <w:pPr>
              <w:jc w:val="center"/>
              <w:rPr>
                <w:color w:val="000000"/>
              </w:rPr>
            </w:pPr>
            <w:r w:rsidRPr="003C6FF6">
              <w:rPr>
                <w:color w:val="000000"/>
              </w:rPr>
              <w:t xml:space="preserve">Производительность, </w:t>
            </w:r>
            <w:proofErr w:type="gramStart"/>
            <w:r w:rsidRPr="003C6FF6">
              <w:rPr>
                <w:color w:val="000000"/>
              </w:rPr>
              <w:t>м</w:t>
            </w:r>
            <w:proofErr w:type="gramEnd"/>
            <w:r w:rsidRPr="003C6FF6">
              <w:rPr>
                <w:color w:val="000000"/>
              </w:rPr>
              <w:t>³/час</w:t>
            </w:r>
          </w:p>
        </w:tc>
        <w:tc>
          <w:tcPr>
            <w:tcW w:w="2895" w:type="dxa"/>
          </w:tcPr>
          <w:p w:rsidR="003C6FF6" w:rsidRPr="003C6FF6" w:rsidRDefault="003C6FF6" w:rsidP="003C6FF6">
            <w:pPr>
              <w:jc w:val="center"/>
              <w:rPr>
                <w:color w:val="000000"/>
              </w:rPr>
            </w:pPr>
            <w:r w:rsidRPr="003C6FF6">
              <w:rPr>
                <w:color w:val="000000"/>
              </w:rPr>
              <w:t xml:space="preserve">Напор, </w:t>
            </w:r>
            <w:proofErr w:type="gramStart"/>
            <w:r w:rsidRPr="003C6FF6">
              <w:rPr>
                <w:color w:val="000000"/>
              </w:rPr>
              <w:t>м</w:t>
            </w:r>
            <w:proofErr w:type="gramEnd"/>
          </w:p>
        </w:tc>
      </w:tr>
      <w:tr w:rsidR="003C6FF6" w:rsidRPr="003C6FF6" w:rsidTr="00EE6997">
        <w:trPr>
          <w:gridAfter w:val="1"/>
          <w:wAfter w:w="18" w:type="dxa"/>
        </w:trPr>
        <w:tc>
          <w:tcPr>
            <w:tcW w:w="9841" w:type="dxa"/>
            <w:gridSpan w:val="3"/>
          </w:tcPr>
          <w:p w:rsidR="003C6FF6" w:rsidRPr="003C6FF6" w:rsidRDefault="003C6FF6" w:rsidP="003C6FF6">
            <w:pPr>
              <w:jc w:val="center"/>
              <w:rPr>
                <w:color w:val="000000"/>
              </w:rPr>
            </w:pPr>
          </w:p>
        </w:tc>
      </w:tr>
      <w:tr w:rsidR="003C6FF6" w:rsidRPr="003C6FF6" w:rsidTr="00EE6997">
        <w:trPr>
          <w:gridAfter w:val="1"/>
          <w:wAfter w:w="18" w:type="dxa"/>
        </w:trPr>
        <w:tc>
          <w:tcPr>
            <w:tcW w:w="9841" w:type="dxa"/>
            <w:gridSpan w:val="3"/>
          </w:tcPr>
          <w:p w:rsidR="003C6FF6" w:rsidRPr="003C6FF6" w:rsidRDefault="003C6FF6" w:rsidP="003C6FF6">
            <w:pPr>
              <w:jc w:val="center"/>
              <w:rPr>
                <w:color w:val="000000"/>
              </w:rPr>
            </w:pPr>
            <w:r w:rsidRPr="003C6FF6">
              <w:rPr>
                <w:color w:val="000000"/>
              </w:rPr>
              <w:t>КНС-2    (Затонная, 4)</w:t>
            </w:r>
          </w:p>
        </w:tc>
      </w:tr>
      <w:tr w:rsidR="003C6FF6" w:rsidRPr="003C6FF6" w:rsidTr="00EE6997">
        <w:trPr>
          <w:gridAfter w:val="1"/>
          <w:wAfter w:w="18" w:type="dxa"/>
        </w:trPr>
        <w:tc>
          <w:tcPr>
            <w:tcW w:w="2887" w:type="dxa"/>
          </w:tcPr>
          <w:p w:rsidR="003C6FF6" w:rsidRPr="003C6FF6" w:rsidRDefault="003C6FF6" w:rsidP="003C6FF6">
            <w:pPr>
              <w:rPr>
                <w:color w:val="000000"/>
              </w:rPr>
            </w:pPr>
            <w:r w:rsidRPr="003C6FF6">
              <w:rPr>
                <w:color w:val="000000"/>
              </w:rPr>
              <w:t>СМ-125-80-315/4</w:t>
            </w:r>
          </w:p>
        </w:tc>
        <w:tc>
          <w:tcPr>
            <w:tcW w:w="4059" w:type="dxa"/>
          </w:tcPr>
          <w:p w:rsidR="003C6FF6" w:rsidRPr="003C6FF6" w:rsidRDefault="003C6FF6" w:rsidP="003C6FF6">
            <w:pPr>
              <w:jc w:val="center"/>
              <w:rPr>
                <w:color w:val="000000"/>
              </w:rPr>
            </w:pPr>
            <w:r w:rsidRPr="003C6FF6">
              <w:rPr>
                <w:color w:val="000000"/>
              </w:rPr>
              <w:t>80</w:t>
            </w:r>
          </w:p>
        </w:tc>
        <w:tc>
          <w:tcPr>
            <w:tcW w:w="2895" w:type="dxa"/>
          </w:tcPr>
          <w:p w:rsidR="003C6FF6" w:rsidRPr="003C6FF6" w:rsidRDefault="003C6FF6" w:rsidP="003C6FF6">
            <w:pPr>
              <w:jc w:val="center"/>
              <w:rPr>
                <w:color w:val="000000"/>
              </w:rPr>
            </w:pPr>
            <w:r w:rsidRPr="003C6FF6">
              <w:rPr>
                <w:color w:val="000000"/>
              </w:rPr>
              <w:t>32</w:t>
            </w:r>
          </w:p>
        </w:tc>
      </w:tr>
      <w:tr w:rsidR="003C6FF6" w:rsidRPr="003C6FF6" w:rsidTr="00EE6997">
        <w:trPr>
          <w:gridAfter w:val="1"/>
          <w:wAfter w:w="18" w:type="dxa"/>
        </w:trPr>
        <w:tc>
          <w:tcPr>
            <w:tcW w:w="2887" w:type="dxa"/>
          </w:tcPr>
          <w:p w:rsidR="003C6FF6" w:rsidRPr="003C6FF6" w:rsidRDefault="003C6FF6" w:rsidP="003C6FF6">
            <w:pPr>
              <w:rPr>
                <w:color w:val="000000"/>
              </w:rPr>
            </w:pPr>
            <w:r w:rsidRPr="003C6FF6">
              <w:rPr>
                <w:color w:val="000000"/>
              </w:rPr>
              <w:t>СМ-125-80-315/4</w:t>
            </w:r>
          </w:p>
        </w:tc>
        <w:tc>
          <w:tcPr>
            <w:tcW w:w="4059" w:type="dxa"/>
          </w:tcPr>
          <w:p w:rsidR="003C6FF6" w:rsidRPr="003C6FF6" w:rsidRDefault="003C6FF6" w:rsidP="003C6FF6">
            <w:pPr>
              <w:jc w:val="center"/>
              <w:rPr>
                <w:color w:val="000000"/>
              </w:rPr>
            </w:pPr>
            <w:r w:rsidRPr="003C6FF6">
              <w:rPr>
                <w:color w:val="000000"/>
              </w:rPr>
              <w:t>80</w:t>
            </w:r>
          </w:p>
        </w:tc>
        <w:tc>
          <w:tcPr>
            <w:tcW w:w="2895" w:type="dxa"/>
          </w:tcPr>
          <w:p w:rsidR="003C6FF6" w:rsidRPr="003C6FF6" w:rsidRDefault="003C6FF6" w:rsidP="003C6FF6">
            <w:pPr>
              <w:jc w:val="center"/>
              <w:rPr>
                <w:color w:val="000000"/>
              </w:rPr>
            </w:pPr>
            <w:r w:rsidRPr="003C6FF6">
              <w:rPr>
                <w:color w:val="000000"/>
              </w:rPr>
              <w:t>32</w:t>
            </w:r>
          </w:p>
        </w:tc>
      </w:tr>
      <w:tr w:rsidR="003C6FF6" w:rsidRPr="003C6FF6" w:rsidTr="00EE6997">
        <w:trPr>
          <w:gridAfter w:val="1"/>
          <w:wAfter w:w="18" w:type="dxa"/>
        </w:trPr>
        <w:tc>
          <w:tcPr>
            <w:tcW w:w="2887" w:type="dxa"/>
          </w:tcPr>
          <w:p w:rsidR="003C6FF6" w:rsidRPr="003C6FF6" w:rsidRDefault="003C6FF6" w:rsidP="003C6FF6">
            <w:pPr>
              <w:rPr>
                <w:color w:val="000000"/>
              </w:rPr>
            </w:pPr>
            <w:r w:rsidRPr="003C6FF6">
              <w:rPr>
                <w:color w:val="000000"/>
              </w:rPr>
              <w:t>СМ-125-80-315/4</w:t>
            </w:r>
          </w:p>
        </w:tc>
        <w:tc>
          <w:tcPr>
            <w:tcW w:w="4059" w:type="dxa"/>
          </w:tcPr>
          <w:p w:rsidR="003C6FF6" w:rsidRPr="003C6FF6" w:rsidRDefault="003C6FF6" w:rsidP="003C6FF6">
            <w:pPr>
              <w:jc w:val="center"/>
              <w:rPr>
                <w:color w:val="000000"/>
              </w:rPr>
            </w:pPr>
            <w:r w:rsidRPr="003C6FF6">
              <w:rPr>
                <w:color w:val="000000"/>
              </w:rPr>
              <w:t>80</w:t>
            </w:r>
            <w:r w:rsidR="003B38DC">
              <w:rPr>
                <w:color w:val="000000"/>
              </w:rPr>
              <w:t xml:space="preserve"> </w:t>
            </w:r>
            <w:r w:rsidRPr="003C6FF6">
              <w:rPr>
                <w:color w:val="000000"/>
              </w:rPr>
              <w:t>(должен быть, но его нет)</w:t>
            </w:r>
          </w:p>
        </w:tc>
        <w:tc>
          <w:tcPr>
            <w:tcW w:w="2895" w:type="dxa"/>
          </w:tcPr>
          <w:p w:rsidR="003C6FF6" w:rsidRPr="003C6FF6" w:rsidRDefault="003C6FF6" w:rsidP="003C6FF6">
            <w:pPr>
              <w:jc w:val="center"/>
              <w:rPr>
                <w:color w:val="000000"/>
              </w:rPr>
            </w:pPr>
            <w:r w:rsidRPr="003C6FF6">
              <w:rPr>
                <w:color w:val="000000"/>
              </w:rPr>
              <w:t>32</w:t>
            </w:r>
          </w:p>
        </w:tc>
      </w:tr>
      <w:tr w:rsidR="003C6FF6" w:rsidRPr="003C6FF6" w:rsidTr="00EE6997">
        <w:trPr>
          <w:gridAfter w:val="1"/>
          <w:wAfter w:w="18" w:type="dxa"/>
        </w:trPr>
        <w:tc>
          <w:tcPr>
            <w:tcW w:w="9841" w:type="dxa"/>
            <w:gridSpan w:val="3"/>
          </w:tcPr>
          <w:p w:rsidR="003C6FF6" w:rsidRPr="003C6FF6" w:rsidRDefault="003C6FF6" w:rsidP="003C6FF6">
            <w:pPr>
              <w:jc w:val="center"/>
              <w:rPr>
                <w:color w:val="000000"/>
              </w:rPr>
            </w:pPr>
          </w:p>
        </w:tc>
      </w:tr>
      <w:tr w:rsidR="003C6FF6" w:rsidRPr="003C6FF6" w:rsidTr="00EE6997">
        <w:trPr>
          <w:gridAfter w:val="1"/>
          <w:wAfter w:w="18" w:type="dxa"/>
        </w:trPr>
        <w:tc>
          <w:tcPr>
            <w:tcW w:w="9841" w:type="dxa"/>
            <w:gridSpan w:val="3"/>
          </w:tcPr>
          <w:p w:rsidR="003C6FF6" w:rsidRPr="003C6FF6" w:rsidRDefault="003C6FF6" w:rsidP="003C6FF6">
            <w:pPr>
              <w:jc w:val="center"/>
              <w:rPr>
                <w:color w:val="000000"/>
              </w:rPr>
            </w:pPr>
            <w:r w:rsidRPr="003C6FF6">
              <w:rPr>
                <w:color w:val="000000"/>
              </w:rPr>
              <w:t>КНС-4   (</w:t>
            </w:r>
            <w:proofErr w:type="spellStart"/>
            <w:r w:rsidRPr="003C6FF6">
              <w:rPr>
                <w:color w:val="000000"/>
              </w:rPr>
              <w:t>Новоладожский</w:t>
            </w:r>
            <w:proofErr w:type="spellEnd"/>
            <w:r w:rsidRPr="003C6FF6">
              <w:rPr>
                <w:color w:val="000000"/>
              </w:rPr>
              <w:t xml:space="preserve"> канал, 26, (</w:t>
            </w:r>
            <w:proofErr w:type="spellStart"/>
            <w:r w:rsidRPr="003C6FF6">
              <w:rPr>
                <w:color w:val="000000"/>
              </w:rPr>
              <w:t>Чекалова</w:t>
            </w:r>
            <w:proofErr w:type="spellEnd"/>
            <w:r w:rsidRPr="003C6FF6">
              <w:rPr>
                <w:color w:val="000000"/>
              </w:rPr>
              <w:t>))</w:t>
            </w:r>
          </w:p>
        </w:tc>
      </w:tr>
      <w:tr w:rsidR="003C6FF6" w:rsidRPr="003C6FF6" w:rsidTr="00EE6997">
        <w:trPr>
          <w:gridAfter w:val="1"/>
          <w:wAfter w:w="18" w:type="dxa"/>
        </w:trPr>
        <w:tc>
          <w:tcPr>
            <w:tcW w:w="2887" w:type="dxa"/>
          </w:tcPr>
          <w:p w:rsidR="003C6FF6" w:rsidRPr="003C6FF6" w:rsidRDefault="003C6FF6" w:rsidP="003C6FF6">
            <w:pPr>
              <w:rPr>
                <w:color w:val="000000"/>
              </w:rPr>
            </w:pPr>
            <w:r w:rsidRPr="003C6FF6">
              <w:rPr>
                <w:color w:val="000000"/>
              </w:rPr>
              <w:t>СМ-125-80-315/4</w:t>
            </w:r>
          </w:p>
        </w:tc>
        <w:tc>
          <w:tcPr>
            <w:tcW w:w="4059" w:type="dxa"/>
            <w:tcBorders>
              <w:top w:val="nil"/>
            </w:tcBorders>
          </w:tcPr>
          <w:p w:rsidR="003C6FF6" w:rsidRPr="003C6FF6" w:rsidRDefault="003C6FF6" w:rsidP="003C6FF6">
            <w:pPr>
              <w:jc w:val="center"/>
              <w:rPr>
                <w:color w:val="000000"/>
              </w:rPr>
            </w:pPr>
            <w:r w:rsidRPr="003C6FF6">
              <w:rPr>
                <w:color w:val="000000"/>
              </w:rPr>
              <w:t>80</w:t>
            </w:r>
          </w:p>
        </w:tc>
        <w:tc>
          <w:tcPr>
            <w:tcW w:w="2895" w:type="dxa"/>
          </w:tcPr>
          <w:p w:rsidR="003C6FF6" w:rsidRPr="003C6FF6" w:rsidRDefault="003C6FF6" w:rsidP="003C6FF6">
            <w:pPr>
              <w:jc w:val="center"/>
              <w:rPr>
                <w:color w:val="000000"/>
              </w:rPr>
            </w:pPr>
            <w:r w:rsidRPr="003C6FF6">
              <w:rPr>
                <w:color w:val="000000"/>
              </w:rPr>
              <w:t>32</w:t>
            </w:r>
          </w:p>
        </w:tc>
      </w:tr>
      <w:tr w:rsidR="003C6FF6" w:rsidRPr="003C6FF6" w:rsidTr="00EE6997">
        <w:trPr>
          <w:gridAfter w:val="1"/>
          <w:wAfter w:w="18" w:type="dxa"/>
        </w:trPr>
        <w:tc>
          <w:tcPr>
            <w:tcW w:w="2887" w:type="dxa"/>
          </w:tcPr>
          <w:p w:rsidR="003C6FF6" w:rsidRPr="003C6FF6" w:rsidRDefault="003C6FF6" w:rsidP="003C6FF6">
            <w:pPr>
              <w:rPr>
                <w:color w:val="000000"/>
              </w:rPr>
            </w:pPr>
            <w:r w:rsidRPr="003C6FF6">
              <w:rPr>
                <w:color w:val="000000"/>
              </w:rPr>
              <w:t>СМ-125-80-315/4</w:t>
            </w:r>
          </w:p>
        </w:tc>
        <w:tc>
          <w:tcPr>
            <w:tcW w:w="4059" w:type="dxa"/>
          </w:tcPr>
          <w:p w:rsidR="003C6FF6" w:rsidRPr="003C6FF6" w:rsidRDefault="003C6FF6" w:rsidP="003C6FF6">
            <w:pPr>
              <w:jc w:val="center"/>
              <w:rPr>
                <w:color w:val="000000"/>
              </w:rPr>
            </w:pPr>
            <w:r w:rsidRPr="003C6FF6">
              <w:rPr>
                <w:color w:val="000000"/>
              </w:rPr>
              <w:t>80</w:t>
            </w:r>
          </w:p>
        </w:tc>
        <w:tc>
          <w:tcPr>
            <w:tcW w:w="2895" w:type="dxa"/>
          </w:tcPr>
          <w:p w:rsidR="003C6FF6" w:rsidRPr="003C6FF6" w:rsidRDefault="003C6FF6" w:rsidP="003C6FF6">
            <w:pPr>
              <w:jc w:val="center"/>
              <w:rPr>
                <w:color w:val="000000"/>
              </w:rPr>
            </w:pPr>
            <w:r w:rsidRPr="003C6FF6">
              <w:rPr>
                <w:color w:val="000000"/>
              </w:rPr>
              <w:t>32</w:t>
            </w:r>
          </w:p>
        </w:tc>
      </w:tr>
      <w:tr w:rsidR="003C6FF6" w:rsidRPr="003C6FF6" w:rsidTr="00EE6997">
        <w:trPr>
          <w:gridAfter w:val="1"/>
          <w:wAfter w:w="18" w:type="dxa"/>
        </w:trPr>
        <w:tc>
          <w:tcPr>
            <w:tcW w:w="2887" w:type="dxa"/>
          </w:tcPr>
          <w:p w:rsidR="003C6FF6" w:rsidRPr="003C6FF6" w:rsidRDefault="003C6FF6" w:rsidP="003C6FF6">
            <w:pPr>
              <w:jc w:val="center"/>
              <w:rPr>
                <w:color w:val="000000"/>
              </w:rPr>
            </w:pPr>
            <w:r w:rsidRPr="003C6FF6">
              <w:rPr>
                <w:color w:val="000000"/>
              </w:rPr>
              <w:t>СМ-125-80-315/4</w:t>
            </w:r>
          </w:p>
        </w:tc>
        <w:tc>
          <w:tcPr>
            <w:tcW w:w="4059" w:type="dxa"/>
          </w:tcPr>
          <w:p w:rsidR="003C6FF6" w:rsidRPr="003C6FF6" w:rsidRDefault="003C6FF6" w:rsidP="003C6FF6">
            <w:pPr>
              <w:jc w:val="center"/>
              <w:rPr>
                <w:color w:val="000000"/>
              </w:rPr>
            </w:pPr>
            <w:r w:rsidRPr="003C6FF6">
              <w:rPr>
                <w:color w:val="000000"/>
              </w:rPr>
              <w:t>80</w:t>
            </w:r>
            <w:r w:rsidR="003B38DC">
              <w:rPr>
                <w:color w:val="000000"/>
              </w:rPr>
              <w:t xml:space="preserve"> </w:t>
            </w:r>
            <w:r w:rsidRPr="003C6FF6">
              <w:rPr>
                <w:color w:val="000000"/>
              </w:rPr>
              <w:t>(должен быть, но его нет)</w:t>
            </w:r>
          </w:p>
        </w:tc>
        <w:tc>
          <w:tcPr>
            <w:tcW w:w="2895" w:type="dxa"/>
          </w:tcPr>
          <w:p w:rsidR="003C6FF6" w:rsidRPr="003C6FF6" w:rsidRDefault="003C6FF6" w:rsidP="003C6FF6">
            <w:pPr>
              <w:jc w:val="center"/>
              <w:rPr>
                <w:color w:val="000000"/>
              </w:rPr>
            </w:pPr>
            <w:r w:rsidRPr="003C6FF6">
              <w:rPr>
                <w:color w:val="000000"/>
              </w:rPr>
              <w:t>32</w:t>
            </w:r>
          </w:p>
        </w:tc>
      </w:tr>
      <w:tr w:rsidR="003C6FF6" w:rsidRPr="003C6FF6" w:rsidTr="00EE6997">
        <w:trPr>
          <w:gridAfter w:val="1"/>
          <w:wAfter w:w="18" w:type="dxa"/>
        </w:trPr>
        <w:tc>
          <w:tcPr>
            <w:tcW w:w="9841" w:type="dxa"/>
            <w:gridSpan w:val="3"/>
          </w:tcPr>
          <w:p w:rsidR="003C6FF6" w:rsidRPr="003C6FF6" w:rsidRDefault="003C6FF6" w:rsidP="003C6FF6">
            <w:pPr>
              <w:jc w:val="center"/>
              <w:rPr>
                <w:color w:val="000000"/>
              </w:rPr>
            </w:pPr>
            <w:r w:rsidRPr="003C6FF6">
              <w:rPr>
                <w:color w:val="000000"/>
              </w:rPr>
              <w:t>КНС-5  (М/</w:t>
            </w:r>
            <w:proofErr w:type="gramStart"/>
            <w:r w:rsidRPr="003C6FF6">
              <w:rPr>
                <w:color w:val="000000"/>
              </w:rPr>
              <w:t>невский</w:t>
            </w:r>
            <w:proofErr w:type="gramEnd"/>
            <w:r w:rsidRPr="003C6FF6">
              <w:rPr>
                <w:color w:val="000000"/>
              </w:rPr>
              <w:t xml:space="preserve"> к-л</w:t>
            </w:r>
            <w:r w:rsidR="003B38DC">
              <w:rPr>
                <w:color w:val="000000"/>
              </w:rPr>
              <w:t>,</w:t>
            </w:r>
            <w:r w:rsidRPr="003C6FF6">
              <w:rPr>
                <w:color w:val="000000"/>
              </w:rPr>
              <w:t xml:space="preserve"> д.2А, у бассейна)</w:t>
            </w:r>
          </w:p>
        </w:tc>
      </w:tr>
      <w:tr w:rsidR="003C6FF6" w:rsidRPr="003C6FF6" w:rsidTr="00EE6997">
        <w:tc>
          <w:tcPr>
            <w:tcW w:w="2887" w:type="dxa"/>
          </w:tcPr>
          <w:p w:rsidR="003C6FF6" w:rsidRPr="003C6FF6" w:rsidRDefault="003C6FF6" w:rsidP="003C6FF6">
            <w:pPr>
              <w:rPr>
                <w:color w:val="000000"/>
              </w:rPr>
            </w:pPr>
            <w:r w:rsidRPr="003C6FF6">
              <w:rPr>
                <w:color w:val="000000"/>
              </w:rPr>
              <w:t>СМ-100-65-250</w:t>
            </w:r>
          </w:p>
        </w:tc>
        <w:tc>
          <w:tcPr>
            <w:tcW w:w="4059" w:type="dxa"/>
          </w:tcPr>
          <w:p w:rsidR="003C6FF6" w:rsidRPr="003C6FF6" w:rsidRDefault="003C6FF6" w:rsidP="003C6FF6">
            <w:pPr>
              <w:jc w:val="center"/>
              <w:rPr>
                <w:color w:val="000000"/>
              </w:rPr>
            </w:pPr>
            <w:r w:rsidRPr="003C6FF6">
              <w:rPr>
                <w:color w:val="000000"/>
              </w:rPr>
              <w:t>60</w:t>
            </w:r>
          </w:p>
        </w:tc>
        <w:tc>
          <w:tcPr>
            <w:tcW w:w="2913" w:type="dxa"/>
            <w:gridSpan w:val="2"/>
          </w:tcPr>
          <w:p w:rsidR="003C6FF6" w:rsidRPr="003C6FF6" w:rsidRDefault="003C6FF6" w:rsidP="003C6FF6">
            <w:pPr>
              <w:jc w:val="center"/>
              <w:rPr>
                <w:color w:val="000000"/>
              </w:rPr>
            </w:pPr>
            <w:r w:rsidRPr="003C6FF6">
              <w:rPr>
                <w:color w:val="000000"/>
              </w:rPr>
              <w:t>20</w:t>
            </w:r>
          </w:p>
        </w:tc>
      </w:tr>
      <w:tr w:rsidR="003C6FF6" w:rsidRPr="003C6FF6" w:rsidTr="00EE6997">
        <w:trPr>
          <w:gridAfter w:val="1"/>
          <w:wAfter w:w="18" w:type="dxa"/>
        </w:trPr>
        <w:tc>
          <w:tcPr>
            <w:tcW w:w="9841" w:type="dxa"/>
            <w:gridSpan w:val="3"/>
          </w:tcPr>
          <w:p w:rsidR="003C6FF6" w:rsidRPr="003C6FF6" w:rsidRDefault="003C6FF6" w:rsidP="003C6FF6">
            <w:pPr>
              <w:jc w:val="center"/>
              <w:rPr>
                <w:color w:val="000000"/>
              </w:rPr>
            </w:pPr>
            <w:r w:rsidRPr="003C6FF6">
              <w:rPr>
                <w:color w:val="000000"/>
              </w:rPr>
              <w:t xml:space="preserve">КНС-6 (около д/с «Теремок», </w:t>
            </w:r>
            <w:proofErr w:type="spellStart"/>
            <w:r w:rsidRPr="003C6FF6">
              <w:rPr>
                <w:color w:val="000000"/>
              </w:rPr>
              <w:t>Староладожский</w:t>
            </w:r>
            <w:proofErr w:type="spellEnd"/>
            <w:r w:rsidRPr="003C6FF6">
              <w:rPr>
                <w:color w:val="000000"/>
              </w:rPr>
              <w:t xml:space="preserve"> канал</w:t>
            </w:r>
            <w:r w:rsidR="003B38DC">
              <w:rPr>
                <w:color w:val="000000"/>
              </w:rPr>
              <w:t>, д.</w:t>
            </w:r>
            <w:r w:rsidRPr="003C6FF6">
              <w:rPr>
                <w:color w:val="000000"/>
              </w:rPr>
              <w:t>3А)</w:t>
            </w:r>
          </w:p>
        </w:tc>
      </w:tr>
      <w:tr w:rsidR="003C6FF6" w:rsidRPr="003C6FF6" w:rsidTr="00EE6997">
        <w:trPr>
          <w:gridAfter w:val="1"/>
          <w:wAfter w:w="18" w:type="dxa"/>
        </w:trPr>
        <w:tc>
          <w:tcPr>
            <w:tcW w:w="2887" w:type="dxa"/>
          </w:tcPr>
          <w:p w:rsidR="003C6FF6" w:rsidRPr="003C6FF6" w:rsidRDefault="003C6FF6" w:rsidP="003C6FF6">
            <w:pPr>
              <w:rPr>
                <w:color w:val="000000"/>
              </w:rPr>
            </w:pPr>
            <w:r w:rsidRPr="003C6FF6">
              <w:rPr>
                <w:color w:val="000000"/>
              </w:rPr>
              <w:t>СМ-125-80-315/4</w:t>
            </w:r>
          </w:p>
        </w:tc>
        <w:tc>
          <w:tcPr>
            <w:tcW w:w="4059" w:type="dxa"/>
          </w:tcPr>
          <w:p w:rsidR="003C6FF6" w:rsidRPr="003C6FF6" w:rsidRDefault="003C6FF6" w:rsidP="003C6FF6">
            <w:pPr>
              <w:jc w:val="center"/>
              <w:rPr>
                <w:color w:val="000000"/>
              </w:rPr>
            </w:pPr>
            <w:r w:rsidRPr="003C6FF6">
              <w:rPr>
                <w:color w:val="000000"/>
              </w:rPr>
              <w:t>80</w:t>
            </w:r>
          </w:p>
        </w:tc>
        <w:tc>
          <w:tcPr>
            <w:tcW w:w="2895" w:type="dxa"/>
          </w:tcPr>
          <w:p w:rsidR="003C6FF6" w:rsidRPr="003C6FF6" w:rsidRDefault="003C6FF6" w:rsidP="003C6FF6">
            <w:pPr>
              <w:jc w:val="center"/>
              <w:rPr>
                <w:color w:val="000000"/>
              </w:rPr>
            </w:pPr>
            <w:r w:rsidRPr="003C6FF6">
              <w:rPr>
                <w:color w:val="000000"/>
              </w:rPr>
              <w:t>32</w:t>
            </w:r>
          </w:p>
        </w:tc>
      </w:tr>
      <w:tr w:rsidR="003C6FF6" w:rsidRPr="003C6FF6" w:rsidTr="00EE6997">
        <w:trPr>
          <w:gridAfter w:val="1"/>
          <w:wAfter w:w="18" w:type="dxa"/>
        </w:trPr>
        <w:tc>
          <w:tcPr>
            <w:tcW w:w="2887" w:type="dxa"/>
          </w:tcPr>
          <w:p w:rsidR="003C6FF6" w:rsidRPr="003C6FF6" w:rsidRDefault="003C6FF6" w:rsidP="003C6FF6">
            <w:pPr>
              <w:rPr>
                <w:color w:val="000000"/>
              </w:rPr>
            </w:pPr>
            <w:r w:rsidRPr="003C6FF6">
              <w:rPr>
                <w:color w:val="000000"/>
              </w:rPr>
              <w:t>СМ-100-65-250</w:t>
            </w:r>
          </w:p>
        </w:tc>
        <w:tc>
          <w:tcPr>
            <w:tcW w:w="4059" w:type="dxa"/>
          </w:tcPr>
          <w:p w:rsidR="003C6FF6" w:rsidRPr="003C6FF6" w:rsidRDefault="003C6FF6" w:rsidP="003C6FF6">
            <w:pPr>
              <w:jc w:val="center"/>
              <w:rPr>
                <w:color w:val="000000"/>
              </w:rPr>
            </w:pPr>
            <w:r w:rsidRPr="003C6FF6">
              <w:rPr>
                <w:color w:val="000000"/>
              </w:rPr>
              <w:t>60</w:t>
            </w:r>
          </w:p>
        </w:tc>
        <w:tc>
          <w:tcPr>
            <w:tcW w:w="2895" w:type="dxa"/>
          </w:tcPr>
          <w:p w:rsidR="003C6FF6" w:rsidRPr="003C6FF6" w:rsidRDefault="003C6FF6" w:rsidP="003C6FF6">
            <w:pPr>
              <w:jc w:val="center"/>
              <w:rPr>
                <w:color w:val="000000"/>
              </w:rPr>
            </w:pPr>
            <w:r w:rsidRPr="003C6FF6">
              <w:rPr>
                <w:color w:val="000000"/>
              </w:rPr>
              <w:t>20</w:t>
            </w:r>
          </w:p>
        </w:tc>
      </w:tr>
      <w:tr w:rsidR="003C6FF6" w:rsidRPr="003C6FF6" w:rsidTr="00EE6997">
        <w:trPr>
          <w:gridAfter w:val="1"/>
          <w:wAfter w:w="18" w:type="dxa"/>
        </w:trPr>
        <w:tc>
          <w:tcPr>
            <w:tcW w:w="9841" w:type="dxa"/>
            <w:gridSpan w:val="3"/>
          </w:tcPr>
          <w:p w:rsidR="003C6FF6" w:rsidRPr="003C6FF6" w:rsidRDefault="003C6FF6" w:rsidP="003C6FF6">
            <w:pPr>
              <w:jc w:val="center"/>
              <w:rPr>
                <w:color w:val="000000"/>
              </w:rPr>
            </w:pPr>
            <w:r w:rsidRPr="003C6FF6">
              <w:rPr>
                <w:color w:val="000000"/>
              </w:rPr>
              <w:t>КНС-7 Главная, (ул. Октябрьская</w:t>
            </w:r>
            <w:proofErr w:type="gramStart"/>
            <w:r w:rsidRPr="003C6FF6">
              <w:rPr>
                <w:color w:val="000000"/>
              </w:rPr>
              <w:t xml:space="preserve"> </w:t>
            </w:r>
            <w:r w:rsidR="003B38DC">
              <w:rPr>
                <w:color w:val="000000"/>
              </w:rPr>
              <w:t>,</w:t>
            </w:r>
            <w:proofErr w:type="gramEnd"/>
            <w:r w:rsidR="003B38DC">
              <w:rPr>
                <w:color w:val="000000"/>
              </w:rPr>
              <w:t xml:space="preserve"> </w:t>
            </w:r>
            <w:r w:rsidRPr="003C6FF6">
              <w:rPr>
                <w:color w:val="000000"/>
              </w:rPr>
              <w:t>д.8А)</w:t>
            </w:r>
          </w:p>
        </w:tc>
      </w:tr>
      <w:tr w:rsidR="003C6FF6" w:rsidRPr="003C6FF6" w:rsidTr="00EE6997">
        <w:trPr>
          <w:gridAfter w:val="1"/>
          <w:wAfter w:w="18" w:type="dxa"/>
        </w:trPr>
        <w:tc>
          <w:tcPr>
            <w:tcW w:w="2887" w:type="dxa"/>
          </w:tcPr>
          <w:p w:rsidR="003C6FF6" w:rsidRPr="003C6FF6" w:rsidRDefault="003C6FF6" w:rsidP="003C6FF6">
            <w:pPr>
              <w:rPr>
                <w:color w:val="000000"/>
              </w:rPr>
            </w:pPr>
            <w:r w:rsidRPr="003C6FF6">
              <w:rPr>
                <w:color w:val="000000"/>
              </w:rPr>
              <w:t>СМ-150-125-315а/4</w:t>
            </w:r>
          </w:p>
        </w:tc>
        <w:tc>
          <w:tcPr>
            <w:tcW w:w="4059" w:type="dxa"/>
          </w:tcPr>
          <w:p w:rsidR="003C6FF6" w:rsidRPr="003C6FF6" w:rsidRDefault="003C6FF6" w:rsidP="003C6FF6">
            <w:pPr>
              <w:jc w:val="center"/>
              <w:rPr>
                <w:color w:val="000000"/>
              </w:rPr>
            </w:pPr>
            <w:r w:rsidRPr="003C6FF6">
              <w:rPr>
                <w:color w:val="000000"/>
              </w:rPr>
              <w:t>180</w:t>
            </w:r>
          </w:p>
        </w:tc>
        <w:tc>
          <w:tcPr>
            <w:tcW w:w="2895" w:type="dxa"/>
          </w:tcPr>
          <w:p w:rsidR="003C6FF6" w:rsidRPr="003C6FF6" w:rsidRDefault="003C6FF6" w:rsidP="003C6FF6">
            <w:pPr>
              <w:jc w:val="center"/>
              <w:rPr>
                <w:color w:val="000000"/>
              </w:rPr>
            </w:pPr>
            <w:r w:rsidRPr="003C6FF6">
              <w:rPr>
                <w:color w:val="000000"/>
              </w:rPr>
              <w:t>27,5</w:t>
            </w:r>
          </w:p>
        </w:tc>
      </w:tr>
      <w:tr w:rsidR="003C6FF6" w:rsidRPr="003C6FF6" w:rsidTr="00EE6997">
        <w:trPr>
          <w:gridAfter w:val="1"/>
          <w:wAfter w:w="18" w:type="dxa"/>
        </w:trPr>
        <w:tc>
          <w:tcPr>
            <w:tcW w:w="2887" w:type="dxa"/>
          </w:tcPr>
          <w:p w:rsidR="003C6FF6" w:rsidRPr="003C6FF6" w:rsidRDefault="003C6FF6" w:rsidP="003C6FF6">
            <w:pPr>
              <w:rPr>
                <w:color w:val="000000"/>
              </w:rPr>
            </w:pPr>
            <w:r w:rsidRPr="003C6FF6">
              <w:rPr>
                <w:color w:val="000000"/>
              </w:rPr>
              <w:t>СМ-150-125-315/4</w:t>
            </w:r>
          </w:p>
        </w:tc>
        <w:tc>
          <w:tcPr>
            <w:tcW w:w="4059" w:type="dxa"/>
          </w:tcPr>
          <w:p w:rsidR="003C6FF6" w:rsidRPr="003C6FF6" w:rsidRDefault="003C6FF6" w:rsidP="003C6FF6">
            <w:pPr>
              <w:jc w:val="center"/>
              <w:rPr>
                <w:color w:val="000000"/>
              </w:rPr>
            </w:pPr>
            <w:r w:rsidRPr="003C6FF6">
              <w:rPr>
                <w:color w:val="000000"/>
              </w:rPr>
              <w:t>200</w:t>
            </w:r>
          </w:p>
        </w:tc>
        <w:tc>
          <w:tcPr>
            <w:tcW w:w="2895" w:type="dxa"/>
          </w:tcPr>
          <w:p w:rsidR="003C6FF6" w:rsidRPr="003C6FF6" w:rsidRDefault="003C6FF6" w:rsidP="003C6FF6">
            <w:pPr>
              <w:jc w:val="center"/>
              <w:rPr>
                <w:color w:val="000000"/>
              </w:rPr>
            </w:pPr>
            <w:r w:rsidRPr="003C6FF6">
              <w:rPr>
                <w:color w:val="000000"/>
              </w:rPr>
              <w:t>32</w:t>
            </w:r>
          </w:p>
        </w:tc>
      </w:tr>
      <w:tr w:rsidR="003C6FF6" w:rsidRPr="003C6FF6" w:rsidTr="00EE6997">
        <w:trPr>
          <w:gridAfter w:val="1"/>
          <w:wAfter w:w="18" w:type="dxa"/>
        </w:trPr>
        <w:tc>
          <w:tcPr>
            <w:tcW w:w="2887" w:type="dxa"/>
          </w:tcPr>
          <w:p w:rsidR="003C6FF6" w:rsidRPr="003C6FF6" w:rsidRDefault="003C6FF6" w:rsidP="003C6FF6">
            <w:pPr>
              <w:rPr>
                <w:color w:val="000000"/>
              </w:rPr>
            </w:pPr>
            <w:r w:rsidRPr="003C6FF6">
              <w:rPr>
                <w:color w:val="000000"/>
              </w:rPr>
              <w:t>СМ-150-125-315/4</w:t>
            </w:r>
          </w:p>
        </w:tc>
        <w:tc>
          <w:tcPr>
            <w:tcW w:w="4059" w:type="dxa"/>
          </w:tcPr>
          <w:p w:rsidR="003C6FF6" w:rsidRPr="003C6FF6" w:rsidRDefault="003C6FF6" w:rsidP="003C6FF6">
            <w:pPr>
              <w:jc w:val="center"/>
              <w:rPr>
                <w:color w:val="000000"/>
              </w:rPr>
            </w:pPr>
            <w:r w:rsidRPr="003C6FF6">
              <w:rPr>
                <w:color w:val="000000"/>
              </w:rPr>
              <w:t>200</w:t>
            </w:r>
          </w:p>
        </w:tc>
        <w:tc>
          <w:tcPr>
            <w:tcW w:w="2895" w:type="dxa"/>
          </w:tcPr>
          <w:p w:rsidR="003C6FF6" w:rsidRPr="003C6FF6" w:rsidRDefault="003C6FF6" w:rsidP="003C6FF6">
            <w:pPr>
              <w:jc w:val="center"/>
              <w:rPr>
                <w:color w:val="000000"/>
              </w:rPr>
            </w:pPr>
            <w:r w:rsidRPr="003C6FF6">
              <w:rPr>
                <w:color w:val="000000"/>
              </w:rPr>
              <w:t>32</w:t>
            </w:r>
          </w:p>
        </w:tc>
      </w:tr>
      <w:tr w:rsidR="003C6FF6" w:rsidRPr="003C6FF6" w:rsidTr="00EE6997">
        <w:trPr>
          <w:gridAfter w:val="1"/>
          <w:wAfter w:w="18" w:type="dxa"/>
        </w:trPr>
        <w:tc>
          <w:tcPr>
            <w:tcW w:w="9841" w:type="dxa"/>
            <w:gridSpan w:val="3"/>
          </w:tcPr>
          <w:p w:rsidR="003C6FF6" w:rsidRPr="003C6FF6" w:rsidRDefault="003C6FF6" w:rsidP="003C6FF6">
            <w:pPr>
              <w:jc w:val="center"/>
              <w:rPr>
                <w:color w:val="000000"/>
              </w:rPr>
            </w:pPr>
            <w:r w:rsidRPr="003C6FF6">
              <w:rPr>
                <w:color w:val="000000"/>
              </w:rPr>
              <w:t>КНС-1   ул. Жука 14</w:t>
            </w:r>
          </w:p>
        </w:tc>
      </w:tr>
      <w:tr w:rsidR="003C6FF6" w:rsidRPr="003C6FF6" w:rsidTr="00EE6997">
        <w:trPr>
          <w:gridAfter w:val="1"/>
          <w:wAfter w:w="18" w:type="dxa"/>
        </w:trPr>
        <w:tc>
          <w:tcPr>
            <w:tcW w:w="2887" w:type="dxa"/>
          </w:tcPr>
          <w:p w:rsidR="003C6FF6" w:rsidRPr="003C6FF6" w:rsidRDefault="003C6FF6" w:rsidP="003C6FF6">
            <w:pPr>
              <w:rPr>
                <w:color w:val="000000"/>
              </w:rPr>
            </w:pPr>
            <w:r w:rsidRPr="003C6FF6">
              <w:rPr>
                <w:color w:val="000000"/>
              </w:rPr>
              <w:t>СМ-100-65-250-4</w:t>
            </w:r>
          </w:p>
        </w:tc>
        <w:tc>
          <w:tcPr>
            <w:tcW w:w="4059" w:type="dxa"/>
          </w:tcPr>
          <w:p w:rsidR="003C6FF6" w:rsidRPr="003C6FF6" w:rsidRDefault="003C6FF6" w:rsidP="003C6FF6">
            <w:pPr>
              <w:jc w:val="center"/>
              <w:rPr>
                <w:color w:val="000000"/>
              </w:rPr>
            </w:pPr>
            <w:r w:rsidRPr="003C6FF6">
              <w:rPr>
                <w:color w:val="000000"/>
              </w:rPr>
              <w:t>50</w:t>
            </w:r>
          </w:p>
        </w:tc>
        <w:tc>
          <w:tcPr>
            <w:tcW w:w="2895" w:type="dxa"/>
          </w:tcPr>
          <w:p w:rsidR="003C6FF6" w:rsidRPr="003C6FF6" w:rsidRDefault="003C6FF6" w:rsidP="003C6FF6">
            <w:pPr>
              <w:jc w:val="center"/>
              <w:rPr>
                <w:color w:val="000000"/>
              </w:rPr>
            </w:pPr>
            <w:r w:rsidRPr="003C6FF6">
              <w:rPr>
                <w:color w:val="000000"/>
              </w:rPr>
              <w:t>20</w:t>
            </w:r>
          </w:p>
        </w:tc>
      </w:tr>
      <w:tr w:rsidR="003C6FF6" w:rsidRPr="003C6FF6" w:rsidTr="00EE6997">
        <w:trPr>
          <w:gridAfter w:val="1"/>
          <w:wAfter w:w="18" w:type="dxa"/>
        </w:trPr>
        <w:tc>
          <w:tcPr>
            <w:tcW w:w="2887" w:type="dxa"/>
          </w:tcPr>
          <w:p w:rsidR="003C6FF6" w:rsidRPr="003C6FF6" w:rsidRDefault="003C6FF6" w:rsidP="003C6FF6">
            <w:pPr>
              <w:rPr>
                <w:color w:val="000000"/>
              </w:rPr>
            </w:pPr>
            <w:r w:rsidRPr="003C6FF6">
              <w:rPr>
                <w:color w:val="000000"/>
              </w:rPr>
              <w:t>СМ-100-65-250-4</w:t>
            </w:r>
          </w:p>
        </w:tc>
        <w:tc>
          <w:tcPr>
            <w:tcW w:w="4059" w:type="dxa"/>
          </w:tcPr>
          <w:p w:rsidR="003C6FF6" w:rsidRPr="003C6FF6" w:rsidRDefault="003C6FF6" w:rsidP="003C6FF6">
            <w:pPr>
              <w:jc w:val="center"/>
              <w:rPr>
                <w:color w:val="000000"/>
              </w:rPr>
            </w:pPr>
            <w:r w:rsidRPr="003C6FF6">
              <w:rPr>
                <w:color w:val="000000"/>
              </w:rPr>
              <w:t>50</w:t>
            </w:r>
          </w:p>
        </w:tc>
        <w:tc>
          <w:tcPr>
            <w:tcW w:w="2895" w:type="dxa"/>
          </w:tcPr>
          <w:p w:rsidR="003C6FF6" w:rsidRPr="003C6FF6" w:rsidRDefault="003C6FF6" w:rsidP="003C6FF6">
            <w:pPr>
              <w:jc w:val="center"/>
              <w:rPr>
                <w:color w:val="000000"/>
              </w:rPr>
            </w:pPr>
            <w:r w:rsidRPr="003C6FF6">
              <w:rPr>
                <w:color w:val="000000"/>
              </w:rPr>
              <w:t>20</w:t>
            </w:r>
          </w:p>
        </w:tc>
      </w:tr>
    </w:tbl>
    <w:p w:rsidR="003C6FF6" w:rsidRPr="00A353A6" w:rsidRDefault="003C6FF6" w:rsidP="003C6FF6">
      <w:pPr>
        <w:tabs>
          <w:tab w:val="left" w:pos="0"/>
        </w:tabs>
        <w:suppressAutoHyphens/>
        <w:ind w:left="11" w:firstLine="720"/>
        <w:jc w:val="both"/>
        <w:rPr>
          <w:color w:val="000000"/>
          <w:spacing w:val="2"/>
          <w:sz w:val="28"/>
          <w:szCs w:val="28"/>
        </w:rPr>
      </w:pPr>
      <w:r w:rsidRPr="003C6FF6">
        <w:rPr>
          <w:color w:val="000000"/>
          <w:spacing w:val="2"/>
        </w:rPr>
        <w:t>Технологическая зона водоотведения включает  хозяйственно-бытовые сточные воды и промышленные стоки. Все ст</w:t>
      </w:r>
      <w:r w:rsidR="003B38DC">
        <w:rPr>
          <w:color w:val="000000"/>
          <w:spacing w:val="2"/>
        </w:rPr>
        <w:t>оки   отводятся в систему КОС, г</w:t>
      </w:r>
      <w:r w:rsidRPr="003C6FF6">
        <w:rPr>
          <w:color w:val="000000"/>
          <w:spacing w:val="2"/>
        </w:rPr>
        <w:t>де осуществляется их механическая и биологическая   очистка и выпуск  в р. Нева</w:t>
      </w:r>
      <w:r w:rsidRPr="00A353A6">
        <w:rPr>
          <w:color w:val="000000"/>
          <w:spacing w:val="2"/>
          <w:sz w:val="28"/>
          <w:szCs w:val="28"/>
        </w:rPr>
        <w:t xml:space="preserve">. </w:t>
      </w:r>
    </w:p>
    <w:p w:rsidR="003C6FF6" w:rsidRPr="003C6FF6" w:rsidRDefault="003C6FF6" w:rsidP="003C6FF6">
      <w:pPr>
        <w:tabs>
          <w:tab w:val="left" w:pos="0"/>
        </w:tabs>
        <w:suppressAutoHyphens/>
        <w:ind w:left="11" w:firstLine="720"/>
        <w:jc w:val="both"/>
        <w:rPr>
          <w:rFonts w:eastAsia="Arial Unicode MS"/>
          <w:color w:val="000000"/>
          <w:spacing w:val="2"/>
          <w:kern w:val="1"/>
          <w:lang w:eastAsia="ar-SA"/>
        </w:rPr>
      </w:pPr>
      <w:r w:rsidRPr="003C6FF6">
        <w:rPr>
          <w:rFonts w:eastAsia="Arial Unicode MS"/>
          <w:color w:val="000000"/>
          <w:spacing w:val="2"/>
          <w:kern w:val="1"/>
          <w:lang w:eastAsia="ar-SA"/>
        </w:rPr>
        <w:t>Утилизация осадка сточных вод не производится.</w:t>
      </w:r>
    </w:p>
    <w:p w:rsidR="00997D2D" w:rsidRPr="00997D2D" w:rsidRDefault="00997D2D" w:rsidP="00997D2D">
      <w:pPr>
        <w:tabs>
          <w:tab w:val="left" w:pos="0"/>
        </w:tabs>
        <w:suppressAutoHyphens/>
        <w:ind w:left="11" w:firstLine="720"/>
        <w:jc w:val="both"/>
        <w:rPr>
          <w:rFonts w:eastAsia="Arial Unicode MS"/>
          <w:color w:val="000000"/>
          <w:spacing w:val="2"/>
          <w:kern w:val="1"/>
          <w:lang w:eastAsia="ar-SA"/>
        </w:rPr>
      </w:pPr>
      <w:r w:rsidRPr="00997D2D">
        <w:rPr>
          <w:rFonts w:eastAsia="Arial Unicode MS"/>
          <w:color w:val="000000"/>
          <w:spacing w:val="2"/>
          <w:kern w:val="1"/>
          <w:lang w:eastAsia="ar-SA"/>
        </w:rPr>
        <w:t xml:space="preserve">По состоянию на 31.12.2014  </w:t>
      </w:r>
      <w:r w:rsidR="003B38DC">
        <w:rPr>
          <w:rFonts w:eastAsia="Arial Unicode MS"/>
          <w:bCs/>
          <w:iCs/>
          <w:color w:val="000000"/>
          <w:spacing w:val="2"/>
          <w:kern w:val="1"/>
          <w:lang w:eastAsia="ar-SA"/>
        </w:rPr>
        <w:t>п</w:t>
      </w:r>
      <w:r w:rsidRPr="00997D2D">
        <w:rPr>
          <w:rFonts w:eastAsia="Arial Unicode MS"/>
          <w:bCs/>
          <w:iCs/>
          <w:color w:val="000000"/>
          <w:spacing w:val="2"/>
          <w:kern w:val="1"/>
          <w:lang w:eastAsia="ar-SA"/>
        </w:rPr>
        <w:t>ротяженность канализационных  сетей  в однотру</w:t>
      </w:r>
      <w:r w:rsidR="003B38DC">
        <w:rPr>
          <w:rFonts w:eastAsia="Arial Unicode MS"/>
          <w:bCs/>
          <w:iCs/>
          <w:color w:val="000000"/>
          <w:spacing w:val="2"/>
          <w:kern w:val="1"/>
          <w:lang w:eastAsia="ar-SA"/>
        </w:rPr>
        <w:t>бном  исчислении составила   29,0  км,</w:t>
      </w:r>
      <w:r w:rsidRPr="00997D2D">
        <w:rPr>
          <w:rFonts w:eastAsia="Arial Unicode MS"/>
          <w:bCs/>
          <w:iCs/>
          <w:color w:val="000000"/>
          <w:spacing w:val="2"/>
          <w:kern w:val="1"/>
          <w:lang w:eastAsia="ar-SA"/>
        </w:rPr>
        <w:t xml:space="preserve"> </w:t>
      </w:r>
      <w:r w:rsidR="003B38DC">
        <w:rPr>
          <w:rFonts w:eastAsia="Arial Unicode MS"/>
          <w:color w:val="000000"/>
          <w:spacing w:val="2"/>
          <w:kern w:val="1"/>
          <w:lang w:eastAsia="ar-SA"/>
        </w:rPr>
        <w:t xml:space="preserve"> в</w:t>
      </w:r>
      <w:r w:rsidRPr="00997D2D">
        <w:rPr>
          <w:rFonts w:eastAsia="Arial Unicode MS"/>
          <w:color w:val="000000"/>
          <w:spacing w:val="2"/>
          <w:kern w:val="1"/>
          <w:lang w:eastAsia="ar-SA"/>
        </w:rPr>
        <w:t xml:space="preserve"> том числе  коллекторы -</w:t>
      </w:r>
      <w:r w:rsidR="003B38DC">
        <w:rPr>
          <w:rFonts w:eastAsia="Arial Unicode MS"/>
          <w:color w:val="000000"/>
          <w:spacing w:val="2"/>
          <w:kern w:val="1"/>
          <w:lang w:eastAsia="ar-SA"/>
        </w:rPr>
        <w:t xml:space="preserve"> </w:t>
      </w:r>
      <w:r w:rsidR="00143257">
        <w:rPr>
          <w:rFonts w:eastAsia="Arial Unicode MS"/>
          <w:color w:val="000000"/>
          <w:spacing w:val="2"/>
          <w:kern w:val="1"/>
          <w:lang w:eastAsia="ar-SA"/>
        </w:rPr>
        <w:t>6 км</w:t>
      </w:r>
      <w:r w:rsidRPr="00997D2D">
        <w:rPr>
          <w:rFonts w:eastAsia="Arial Unicode MS"/>
          <w:color w:val="000000"/>
          <w:spacing w:val="2"/>
          <w:kern w:val="1"/>
          <w:lang w:eastAsia="ar-SA"/>
        </w:rPr>
        <w:t xml:space="preserve">, сети – </w:t>
      </w:r>
      <w:smartTag w:uri="urn:schemas-microsoft-com:office:smarttags" w:element="metricconverter">
        <w:smartTagPr>
          <w:attr w:name="ProductID" w:val="23 км"/>
        </w:smartTagPr>
        <w:r w:rsidRPr="00997D2D">
          <w:rPr>
            <w:rFonts w:eastAsia="Arial Unicode MS"/>
            <w:color w:val="000000"/>
            <w:spacing w:val="2"/>
            <w:kern w:val="1"/>
            <w:lang w:eastAsia="ar-SA"/>
          </w:rPr>
          <w:t>23 км</w:t>
        </w:r>
      </w:smartTag>
      <w:r w:rsidRPr="00997D2D">
        <w:rPr>
          <w:rFonts w:eastAsia="Arial Unicode MS"/>
          <w:color w:val="000000"/>
          <w:spacing w:val="2"/>
          <w:kern w:val="1"/>
          <w:lang w:eastAsia="ar-SA"/>
        </w:rPr>
        <w:t>.</w:t>
      </w:r>
    </w:p>
    <w:p w:rsidR="00997D2D" w:rsidRPr="00143257" w:rsidRDefault="00997D2D" w:rsidP="00143257">
      <w:pPr>
        <w:tabs>
          <w:tab w:val="left" w:pos="0"/>
        </w:tabs>
        <w:suppressAutoHyphens/>
        <w:ind w:left="11" w:firstLine="720"/>
        <w:jc w:val="both"/>
        <w:rPr>
          <w:color w:val="000000"/>
          <w:spacing w:val="2"/>
          <w:kern w:val="1"/>
          <w:lang w:eastAsia="ar-SA"/>
        </w:rPr>
      </w:pPr>
      <w:r w:rsidRPr="00997D2D">
        <w:rPr>
          <w:rFonts w:eastAsia="Arial Unicode MS"/>
          <w:color w:val="000000"/>
          <w:spacing w:val="2"/>
          <w:kern w:val="1"/>
          <w:lang w:eastAsia="ar-SA"/>
        </w:rPr>
        <w:lastRenderedPageBreak/>
        <w:t>Сети постройки 1966-1980 годов. Материал труб – чугун, сталь, керамика.  Полиэтиленовые трубы имеются в очень небольшом количестве. Диаметры трубопроводов  от 100 до 500 мм.</w:t>
      </w:r>
    </w:p>
    <w:p w:rsidR="00997D2D" w:rsidRPr="00997D2D" w:rsidRDefault="00997D2D" w:rsidP="00143257">
      <w:pPr>
        <w:ind w:firstLine="708"/>
        <w:jc w:val="both"/>
        <w:rPr>
          <w:color w:val="000000"/>
        </w:rPr>
      </w:pPr>
      <w:r w:rsidRPr="00997D2D">
        <w:rPr>
          <w:rFonts w:eastAsia="Arial Unicode MS"/>
          <w:bCs/>
          <w:iCs/>
          <w:color w:val="000000"/>
          <w:spacing w:val="2"/>
          <w:kern w:val="1"/>
          <w:lang w:eastAsia="ar-SA"/>
        </w:rPr>
        <w:t>Характеристика канализационных трубопроводов приведена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004"/>
        <w:gridCol w:w="1532"/>
        <w:gridCol w:w="1276"/>
        <w:gridCol w:w="1275"/>
        <w:gridCol w:w="1275"/>
      </w:tblGrid>
      <w:tr w:rsidR="00997D2D" w:rsidRPr="00997D2D" w:rsidTr="00EE6997">
        <w:tc>
          <w:tcPr>
            <w:tcW w:w="846" w:type="dxa"/>
          </w:tcPr>
          <w:p w:rsidR="00997D2D" w:rsidRPr="00997D2D" w:rsidRDefault="00997D2D" w:rsidP="00997D2D">
            <w:pPr>
              <w:rPr>
                <w:color w:val="000000"/>
              </w:rPr>
            </w:pPr>
          </w:p>
        </w:tc>
        <w:tc>
          <w:tcPr>
            <w:tcW w:w="3004" w:type="dxa"/>
          </w:tcPr>
          <w:p w:rsidR="00997D2D" w:rsidRPr="00997D2D" w:rsidRDefault="00997D2D" w:rsidP="00997D2D">
            <w:pPr>
              <w:rPr>
                <w:color w:val="000000"/>
              </w:rPr>
            </w:pPr>
            <w:r w:rsidRPr="00997D2D">
              <w:rPr>
                <w:color w:val="000000"/>
              </w:rPr>
              <w:t xml:space="preserve">Наименование </w:t>
            </w:r>
          </w:p>
        </w:tc>
        <w:tc>
          <w:tcPr>
            <w:tcW w:w="1532" w:type="dxa"/>
          </w:tcPr>
          <w:p w:rsidR="00997D2D" w:rsidRPr="00997D2D" w:rsidRDefault="00997D2D" w:rsidP="00997D2D">
            <w:pPr>
              <w:rPr>
                <w:color w:val="000000"/>
              </w:rPr>
            </w:pPr>
            <w:r w:rsidRPr="00997D2D">
              <w:rPr>
                <w:color w:val="000000"/>
              </w:rPr>
              <w:t xml:space="preserve">1 </w:t>
            </w:r>
            <w:proofErr w:type="spellStart"/>
            <w:r w:rsidRPr="00997D2D">
              <w:rPr>
                <w:color w:val="000000"/>
              </w:rPr>
              <w:t>мрайон</w:t>
            </w:r>
            <w:proofErr w:type="spellEnd"/>
          </w:p>
        </w:tc>
        <w:tc>
          <w:tcPr>
            <w:tcW w:w="1276" w:type="dxa"/>
          </w:tcPr>
          <w:p w:rsidR="00997D2D" w:rsidRPr="00997D2D" w:rsidRDefault="00997D2D" w:rsidP="00997D2D">
            <w:pPr>
              <w:rPr>
                <w:color w:val="000000"/>
              </w:rPr>
            </w:pPr>
            <w:r w:rsidRPr="00997D2D">
              <w:rPr>
                <w:color w:val="000000"/>
              </w:rPr>
              <w:t xml:space="preserve">2 </w:t>
            </w:r>
            <w:proofErr w:type="spellStart"/>
            <w:r w:rsidRPr="00997D2D">
              <w:rPr>
                <w:color w:val="000000"/>
              </w:rPr>
              <w:t>мрайон</w:t>
            </w:r>
            <w:proofErr w:type="spellEnd"/>
          </w:p>
        </w:tc>
        <w:tc>
          <w:tcPr>
            <w:tcW w:w="1275" w:type="dxa"/>
          </w:tcPr>
          <w:p w:rsidR="00997D2D" w:rsidRPr="00997D2D" w:rsidRDefault="00997D2D" w:rsidP="00997D2D">
            <w:pPr>
              <w:rPr>
                <w:color w:val="000000"/>
              </w:rPr>
            </w:pPr>
            <w:r w:rsidRPr="00997D2D">
              <w:rPr>
                <w:color w:val="000000"/>
              </w:rPr>
              <w:t xml:space="preserve">3 </w:t>
            </w:r>
            <w:proofErr w:type="spellStart"/>
            <w:r w:rsidRPr="00997D2D">
              <w:rPr>
                <w:color w:val="000000"/>
              </w:rPr>
              <w:t>мрайон</w:t>
            </w:r>
            <w:proofErr w:type="spellEnd"/>
          </w:p>
        </w:tc>
        <w:tc>
          <w:tcPr>
            <w:tcW w:w="1275" w:type="dxa"/>
          </w:tcPr>
          <w:p w:rsidR="00997D2D" w:rsidRPr="00997D2D" w:rsidRDefault="00997D2D" w:rsidP="00997D2D">
            <w:pPr>
              <w:rPr>
                <w:color w:val="000000"/>
              </w:rPr>
            </w:pPr>
            <w:r w:rsidRPr="00997D2D">
              <w:rPr>
                <w:color w:val="000000"/>
              </w:rPr>
              <w:t xml:space="preserve">4 </w:t>
            </w:r>
            <w:proofErr w:type="spellStart"/>
            <w:r w:rsidRPr="00997D2D">
              <w:rPr>
                <w:color w:val="000000"/>
              </w:rPr>
              <w:t>мрайон</w:t>
            </w:r>
            <w:proofErr w:type="spellEnd"/>
          </w:p>
        </w:tc>
      </w:tr>
      <w:tr w:rsidR="00997D2D" w:rsidRPr="00997D2D" w:rsidTr="00EE6997">
        <w:tc>
          <w:tcPr>
            <w:tcW w:w="846" w:type="dxa"/>
          </w:tcPr>
          <w:p w:rsidR="00997D2D" w:rsidRPr="00997D2D" w:rsidRDefault="00997D2D" w:rsidP="00997D2D">
            <w:pPr>
              <w:rPr>
                <w:color w:val="000000"/>
              </w:rPr>
            </w:pPr>
            <w:r w:rsidRPr="00997D2D">
              <w:rPr>
                <w:color w:val="000000"/>
              </w:rPr>
              <w:t>1</w:t>
            </w:r>
          </w:p>
        </w:tc>
        <w:tc>
          <w:tcPr>
            <w:tcW w:w="3004" w:type="dxa"/>
          </w:tcPr>
          <w:p w:rsidR="00997D2D" w:rsidRPr="00997D2D" w:rsidRDefault="00997D2D" w:rsidP="00997D2D">
            <w:pPr>
              <w:rPr>
                <w:color w:val="000000"/>
              </w:rPr>
            </w:pPr>
            <w:r w:rsidRPr="00997D2D">
              <w:rPr>
                <w:color w:val="000000"/>
              </w:rPr>
              <w:t>Коллекторы погон</w:t>
            </w:r>
            <w:proofErr w:type="gramStart"/>
            <w:r w:rsidRPr="00997D2D">
              <w:rPr>
                <w:color w:val="000000"/>
              </w:rPr>
              <w:t>.</w:t>
            </w:r>
            <w:proofErr w:type="gramEnd"/>
            <w:r w:rsidRPr="00997D2D">
              <w:rPr>
                <w:color w:val="000000"/>
              </w:rPr>
              <w:t xml:space="preserve"> </w:t>
            </w:r>
            <w:proofErr w:type="gramStart"/>
            <w:r w:rsidRPr="00997D2D">
              <w:rPr>
                <w:color w:val="000000"/>
              </w:rPr>
              <w:t>м</w:t>
            </w:r>
            <w:proofErr w:type="gramEnd"/>
            <w:r w:rsidRPr="00997D2D">
              <w:rPr>
                <w:color w:val="000000"/>
              </w:rPr>
              <w:t>етр</w:t>
            </w:r>
          </w:p>
        </w:tc>
        <w:tc>
          <w:tcPr>
            <w:tcW w:w="1532" w:type="dxa"/>
          </w:tcPr>
          <w:p w:rsidR="00997D2D" w:rsidRPr="00997D2D" w:rsidRDefault="00997D2D" w:rsidP="00997D2D">
            <w:pPr>
              <w:rPr>
                <w:color w:val="000000"/>
              </w:rPr>
            </w:pPr>
            <w:r w:rsidRPr="00997D2D">
              <w:rPr>
                <w:color w:val="000000"/>
              </w:rPr>
              <w:t>1471</w:t>
            </w:r>
          </w:p>
        </w:tc>
        <w:tc>
          <w:tcPr>
            <w:tcW w:w="1276" w:type="dxa"/>
          </w:tcPr>
          <w:p w:rsidR="00997D2D" w:rsidRPr="00997D2D" w:rsidRDefault="00997D2D" w:rsidP="00997D2D">
            <w:pPr>
              <w:rPr>
                <w:color w:val="000000"/>
              </w:rPr>
            </w:pPr>
            <w:r w:rsidRPr="00997D2D">
              <w:rPr>
                <w:color w:val="000000"/>
              </w:rPr>
              <w:t>440</w:t>
            </w:r>
          </w:p>
        </w:tc>
        <w:tc>
          <w:tcPr>
            <w:tcW w:w="1275" w:type="dxa"/>
          </w:tcPr>
          <w:p w:rsidR="00997D2D" w:rsidRPr="00997D2D" w:rsidRDefault="00997D2D" w:rsidP="00997D2D">
            <w:pPr>
              <w:rPr>
                <w:color w:val="000000"/>
              </w:rPr>
            </w:pPr>
            <w:r w:rsidRPr="00997D2D">
              <w:rPr>
                <w:color w:val="000000"/>
              </w:rPr>
              <w:t>1660</w:t>
            </w:r>
          </w:p>
        </w:tc>
        <w:tc>
          <w:tcPr>
            <w:tcW w:w="1275" w:type="dxa"/>
          </w:tcPr>
          <w:p w:rsidR="00997D2D" w:rsidRPr="00997D2D" w:rsidRDefault="00997D2D" w:rsidP="00997D2D">
            <w:pPr>
              <w:rPr>
                <w:color w:val="000000"/>
              </w:rPr>
            </w:pPr>
            <w:r w:rsidRPr="00997D2D">
              <w:rPr>
                <w:color w:val="000000"/>
              </w:rPr>
              <w:t>2454</w:t>
            </w:r>
          </w:p>
        </w:tc>
      </w:tr>
      <w:tr w:rsidR="00997D2D" w:rsidRPr="00997D2D" w:rsidTr="00EE6997">
        <w:tc>
          <w:tcPr>
            <w:tcW w:w="846" w:type="dxa"/>
          </w:tcPr>
          <w:p w:rsidR="00997D2D" w:rsidRPr="00997D2D" w:rsidRDefault="00997D2D" w:rsidP="00997D2D">
            <w:pPr>
              <w:rPr>
                <w:color w:val="000000"/>
              </w:rPr>
            </w:pPr>
          </w:p>
        </w:tc>
        <w:tc>
          <w:tcPr>
            <w:tcW w:w="3004" w:type="dxa"/>
          </w:tcPr>
          <w:p w:rsidR="00997D2D" w:rsidRPr="00997D2D" w:rsidRDefault="00997D2D" w:rsidP="00997D2D">
            <w:pPr>
              <w:rPr>
                <w:color w:val="000000"/>
              </w:rPr>
            </w:pPr>
            <w:r w:rsidRPr="00997D2D">
              <w:rPr>
                <w:color w:val="000000"/>
              </w:rPr>
              <w:t>стальные</w:t>
            </w:r>
          </w:p>
        </w:tc>
        <w:tc>
          <w:tcPr>
            <w:tcW w:w="1532" w:type="dxa"/>
          </w:tcPr>
          <w:p w:rsidR="00997D2D" w:rsidRPr="00997D2D" w:rsidRDefault="00997D2D" w:rsidP="00997D2D">
            <w:pPr>
              <w:rPr>
                <w:color w:val="000000"/>
              </w:rPr>
            </w:pPr>
            <w:r w:rsidRPr="00997D2D">
              <w:rPr>
                <w:color w:val="000000"/>
              </w:rPr>
              <w:t>599</w:t>
            </w:r>
          </w:p>
        </w:tc>
        <w:tc>
          <w:tcPr>
            <w:tcW w:w="1276" w:type="dxa"/>
          </w:tcPr>
          <w:p w:rsidR="00997D2D" w:rsidRPr="00997D2D" w:rsidRDefault="00997D2D" w:rsidP="00997D2D">
            <w:pPr>
              <w:rPr>
                <w:color w:val="000000"/>
              </w:rPr>
            </w:pPr>
          </w:p>
        </w:tc>
        <w:tc>
          <w:tcPr>
            <w:tcW w:w="1275" w:type="dxa"/>
          </w:tcPr>
          <w:p w:rsidR="00997D2D" w:rsidRPr="00997D2D" w:rsidRDefault="00997D2D" w:rsidP="00997D2D">
            <w:pPr>
              <w:rPr>
                <w:color w:val="000000"/>
              </w:rPr>
            </w:pPr>
            <w:r w:rsidRPr="00997D2D">
              <w:rPr>
                <w:color w:val="000000"/>
              </w:rPr>
              <w:t>1470</w:t>
            </w:r>
          </w:p>
        </w:tc>
        <w:tc>
          <w:tcPr>
            <w:tcW w:w="1275" w:type="dxa"/>
          </w:tcPr>
          <w:p w:rsidR="00997D2D" w:rsidRPr="00997D2D" w:rsidRDefault="00997D2D" w:rsidP="00997D2D">
            <w:pPr>
              <w:rPr>
                <w:color w:val="000000"/>
              </w:rPr>
            </w:pPr>
            <w:r w:rsidRPr="00997D2D">
              <w:rPr>
                <w:color w:val="000000"/>
              </w:rPr>
              <w:t>911</w:t>
            </w:r>
          </w:p>
        </w:tc>
      </w:tr>
      <w:tr w:rsidR="00997D2D" w:rsidRPr="00997D2D" w:rsidTr="00EE6997">
        <w:tc>
          <w:tcPr>
            <w:tcW w:w="846" w:type="dxa"/>
          </w:tcPr>
          <w:p w:rsidR="00997D2D" w:rsidRPr="00997D2D" w:rsidRDefault="00997D2D" w:rsidP="00997D2D">
            <w:pPr>
              <w:rPr>
                <w:color w:val="000000"/>
              </w:rPr>
            </w:pPr>
          </w:p>
        </w:tc>
        <w:tc>
          <w:tcPr>
            <w:tcW w:w="3004" w:type="dxa"/>
          </w:tcPr>
          <w:p w:rsidR="00997D2D" w:rsidRPr="00997D2D" w:rsidRDefault="00997D2D" w:rsidP="00997D2D">
            <w:pPr>
              <w:rPr>
                <w:color w:val="000000"/>
              </w:rPr>
            </w:pPr>
            <w:r w:rsidRPr="00997D2D">
              <w:rPr>
                <w:color w:val="000000"/>
              </w:rPr>
              <w:t>бетонные</w:t>
            </w:r>
          </w:p>
        </w:tc>
        <w:tc>
          <w:tcPr>
            <w:tcW w:w="1532" w:type="dxa"/>
          </w:tcPr>
          <w:p w:rsidR="00997D2D" w:rsidRPr="00997D2D" w:rsidRDefault="00997D2D" w:rsidP="00997D2D">
            <w:pPr>
              <w:rPr>
                <w:color w:val="000000"/>
              </w:rPr>
            </w:pPr>
            <w:r w:rsidRPr="00997D2D">
              <w:rPr>
                <w:color w:val="000000"/>
              </w:rPr>
              <w:t>714</w:t>
            </w:r>
          </w:p>
        </w:tc>
        <w:tc>
          <w:tcPr>
            <w:tcW w:w="1276" w:type="dxa"/>
          </w:tcPr>
          <w:p w:rsidR="00997D2D" w:rsidRPr="00997D2D" w:rsidRDefault="00997D2D" w:rsidP="00997D2D">
            <w:pPr>
              <w:rPr>
                <w:color w:val="000000"/>
              </w:rPr>
            </w:pPr>
          </w:p>
        </w:tc>
        <w:tc>
          <w:tcPr>
            <w:tcW w:w="1275" w:type="dxa"/>
          </w:tcPr>
          <w:p w:rsidR="00997D2D" w:rsidRPr="00997D2D" w:rsidRDefault="00997D2D" w:rsidP="00997D2D">
            <w:pPr>
              <w:rPr>
                <w:color w:val="000000"/>
              </w:rPr>
            </w:pPr>
          </w:p>
        </w:tc>
        <w:tc>
          <w:tcPr>
            <w:tcW w:w="1275" w:type="dxa"/>
          </w:tcPr>
          <w:p w:rsidR="00997D2D" w:rsidRPr="00997D2D" w:rsidRDefault="00997D2D" w:rsidP="00997D2D">
            <w:pPr>
              <w:rPr>
                <w:color w:val="000000"/>
              </w:rPr>
            </w:pPr>
            <w:r w:rsidRPr="00997D2D">
              <w:rPr>
                <w:color w:val="000000"/>
              </w:rPr>
              <w:t>398</w:t>
            </w:r>
          </w:p>
        </w:tc>
      </w:tr>
      <w:tr w:rsidR="00997D2D" w:rsidRPr="00997D2D" w:rsidTr="00EE6997">
        <w:tc>
          <w:tcPr>
            <w:tcW w:w="846" w:type="dxa"/>
          </w:tcPr>
          <w:p w:rsidR="00997D2D" w:rsidRPr="00997D2D" w:rsidRDefault="00997D2D" w:rsidP="00997D2D">
            <w:pPr>
              <w:rPr>
                <w:color w:val="000000"/>
              </w:rPr>
            </w:pPr>
          </w:p>
        </w:tc>
        <w:tc>
          <w:tcPr>
            <w:tcW w:w="3004" w:type="dxa"/>
          </w:tcPr>
          <w:p w:rsidR="00997D2D" w:rsidRPr="00997D2D" w:rsidRDefault="00997D2D" w:rsidP="00997D2D">
            <w:pPr>
              <w:rPr>
                <w:color w:val="000000"/>
              </w:rPr>
            </w:pPr>
            <w:r w:rsidRPr="00997D2D">
              <w:rPr>
                <w:color w:val="000000"/>
              </w:rPr>
              <w:t>чугунные</w:t>
            </w:r>
          </w:p>
        </w:tc>
        <w:tc>
          <w:tcPr>
            <w:tcW w:w="1532" w:type="dxa"/>
          </w:tcPr>
          <w:p w:rsidR="00997D2D" w:rsidRPr="00997D2D" w:rsidRDefault="00997D2D" w:rsidP="00997D2D">
            <w:pPr>
              <w:rPr>
                <w:color w:val="000000"/>
              </w:rPr>
            </w:pPr>
            <w:r w:rsidRPr="00997D2D">
              <w:rPr>
                <w:color w:val="000000"/>
              </w:rPr>
              <w:t>158</w:t>
            </w:r>
          </w:p>
        </w:tc>
        <w:tc>
          <w:tcPr>
            <w:tcW w:w="1276" w:type="dxa"/>
          </w:tcPr>
          <w:p w:rsidR="00997D2D" w:rsidRPr="00997D2D" w:rsidRDefault="00997D2D" w:rsidP="00997D2D">
            <w:pPr>
              <w:rPr>
                <w:color w:val="000000"/>
              </w:rPr>
            </w:pPr>
            <w:r w:rsidRPr="00997D2D">
              <w:rPr>
                <w:color w:val="000000"/>
              </w:rPr>
              <w:t>118</w:t>
            </w:r>
          </w:p>
        </w:tc>
        <w:tc>
          <w:tcPr>
            <w:tcW w:w="1275" w:type="dxa"/>
          </w:tcPr>
          <w:p w:rsidR="00997D2D" w:rsidRPr="00997D2D" w:rsidRDefault="00997D2D" w:rsidP="00997D2D">
            <w:pPr>
              <w:rPr>
                <w:color w:val="000000"/>
              </w:rPr>
            </w:pPr>
            <w:r w:rsidRPr="00997D2D">
              <w:rPr>
                <w:color w:val="000000"/>
              </w:rPr>
              <w:t>190</w:t>
            </w:r>
          </w:p>
        </w:tc>
        <w:tc>
          <w:tcPr>
            <w:tcW w:w="1275" w:type="dxa"/>
          </w:tcPr>
          <w:p w:rsidR="00997D2D" w:rsidRPr="00997D2D" w:rsidRDefault="00997D2D" w:rsidP="00997D2D">
            <w:pPr>
              <w:rPr>
                <w:color w:val="000000"/>
              </w:rPr>
            </w:pPr>
            <w:r w:rsidRPr="00997D2D">
              <w:rPr>
                <w:color w:val="000000"/>
              </w:rPr>
              <w:t>1130</w:t>
            </w:r>
          </w:p>
        </w:tc>
      </w:tr>
      <w:tr w:rsidR="00997D2D" w:rsidRPr="00997D2D" w:rsidTr="00EE6997">
        <w:tc>
          <w:tcPr>
            <w:tcW w:w="846" w:type="dxa"/>
          </w:tcPr>
          <w:p w:rsidR="00997D2D" w:rsidRPr="00997D2D" w:rsidRDefault="00997D2D" w:rsidP="00997D2D">
            <w:pPr>
              <w:rPr>
                <w:color w:val="000000"/>
              </w:rPr>
            </w:pPr>
          </w:p>
        </w:tc>
        <w:tc>
          <w:tcPr>
            <w:tcW w:w="3004" w:type="dxa"/>
          </w:tcPr>
          <w:p w:rsidR="00997D2D" w:rsidRPr="00997D2D" w:rsidRDefault="00997D2D" w:rsidP="00997D2D">
            <w:pPr>
              <w:rPr>
                <w:color w:val="000000"/>
              </w:rPr>
            </w:pPr>
            <w:r w:rsidRPr="00997D2D">
              <w:rPr>
                <w:color w:val="000000"/>
              </w:rPr>
              <w:t>полихлорвиниловые</w:t>
            </w:r>
          </w:p>
        </w:tc>
        <w:tc>
          <w:tcPr>
            <w:tcW w:w="1532" w:type="dxa"/>
          </w:tcPr>
          <w:p w:rsidR="00997D2D" w:rsidRPr="00997D2D" w:rsidRDefault="00997D2D" w:rsidP="00997D2D">
            <w:pPr>
              <w:rPr>
                <w:color w:val="000000"/>
              </w:rPr>
            </w:pPr>
          </w:p>
        </w:tc>
        <w:tc>
          <w:tcPr>
            <w:tcW w:w="1276" w:type="dxa"/>
          </w:tcPr>
          <w:p w:rsidR="00997D2D" w:rsidRPr="00997D2D" w:rsidRDefault="00997D2D" w:rsidP="00997D2D">
            <w:pPr>
              <w:rPr>
                <w:color w:val="000000"/>
              </w:rPr>
            </w:pPr>
            <w:r w:rsidRPr="00997D2D">
              <w:rPr>
                <w:color w:val="000000"/>
              </w:rPr>
              <w:t>322</w:t>
            </w:r>
          </w:p>
        </w:tc>
        <w:tc>
          <w:tcPr>
            <w:tcW w:w="1275" w:type="dxa"/>
          </w:tcPr>
          <w:p w:rsidR="00997D2D" w:rsidRPr="00997D2D" w:rsidRDefault="00997D2D" w:rsidP="00997D2D">
            <w:pPr>
              <w:rPr>
                <w:color w:val="000000"/>
              </w:rPr>
            </w:pPr>
          </w:p>
        </w:tc>
        <w:tc>
          <w:tcPr>
            <w:tcW w:w="1275" w:type="dxa"/>
          </w:tcPr>
          <w:p w:rsidR="00997D2D" w:rsidRPr="00997D2D" w:rsidRDefault="00997D2D" w:rsidP="00997D2D">
            <w:pPr>
              <w:rPr>
                <w:color w:val="000000"/>
              </w:rPr>
            </w:pPr>
            <w:r w:rsidRPr="00997D2D">
              <w:rPr>
                <w:color w:val="000000"/>
              </w:rPr>
              <w:t>15</w:t>
            </w:r>
          </w:p>
        </w:tc>
      </w:tr>
      <w:tr w:rsidR="00997D2D" w:rsidRPr="00997D2D" w:rsidTr="00EE6997">
        <w:tc>
          <w:tcPr>
            <w:tcW w:w="846" w:type="dxa"/>
          </w:tcPr>
          <w:p w:rsidR="00997D2D" w:rsidRPr="00997D2D" w:rsidRDefault="00997D2D" w:rsidP="00997D2D">
            <w:pPr>
              <w:rPr>
                <w:color w:val="000000"/>
              </w:rPr>
            </w:pPr>
            <w:r w:rsidRPr="00997D2D">
              <w:rPr>
                <w:color w:val="000000"/>
              </w:rPr>
              <w:t>2</w:t>
            </w:r>
          </w:p>
        </w:tc>
        <w:tc>
          <w:tcPr>
            <w:tcW w:w="3004" w:type="dxa"/>
          </w:tcPr>
          <w:p w:rsidR="00997D2D" w:rsidRPr="00997D2D" w:rsidRDefault="00997D2D" w:rsidP="00997D2D">
            <w:pPr>
              <w:rPr>
                <w:color w:val="000000"/>
              </w:rPr>
            </w:pPr>
            <w:r w:rsidRPr="00997D2D">
              <w:rPr>
                <w:color w:val="000000"/>
              </w:rPr>
              <w:t>Сеть канализационная</w:t>
            </w:r>
          </w:p>
        </w:tc>
        <w:tc>
          <w:tcPr>
            <w:tcW w:w="1532" w:type="dxa"/>
          </w:tcPr>
          <w:p w:rsidR="00997D2D" w:rsidRPr="00997D2D" w:rsidRDefault="00997D2D" w:rsidP="00997D2D">
            <w:pPr>
              <w:rPr>
                <w:color w:val="000000"/>
              </w:rPr>
            </w:pPr>
            <w:r w:rsidRPr="00997D2D">
              <w:rPr>
                <w:color w:val="000000"/>
              </w:rPr>
              <w:t xml:space="preserve"> 6098</w:t>
            </w:r>
          </w:p>
        </w:tc>
        <w:tc>
          <w:tcPr>
            <w:tcW w:w="1276" w:type="dxa"/>
          </w:tcPr>
          <w:p w:rsidR="00997D2D" w:rsidRPr="00997D2D" w:rsidRDefault="00997D2D" w:rsidP="00997D2D">
            <w:pPr>
              <w:rPr>
                <w:color w:val="000000"/>
              </w:rPr>
            </w:pPr>
            <w:r w:rsidRPr="00997D2D">
              <w:rPr>
                <w:color w:val="000000"/>
              </w:rPr>
              <w:t>4259</w:t>
            </w:r>
          </w:p>
        </w:tc>
        <w:tc>
          <w:tcPr>
            <w:tcW w:w="1275" w:type="dxa"/>
          </w:tcPr>
          <w:p w:rsidR="00997D2D" w:rsidRPr="00997D2D" w:rsidRDefault="00997D2D" w:rsidP="00997D2D">
            <w:pPr>
              <w:rPr>
                <w:color w:val="000000"/>
              </w:rPr>
            </w:pPr>
            <w:r w:rsidRPr="00997D2D">
              <w:rPr>
                <w:color w:val="000000"/>
              </w:rPr>
              <w:t>2748</w:t>
            </w:r>
          </w:p>
        </w:tc>
        <w:tc>
          <w:tcPr>
            <w:tcW w:w="1275" w:type="dxa"/>
          </w:tcPr>
          <w:p w:rsidR="00997D2D" w:rsidRPr="00997D2D" w:rsidRDefault="00997D2D" w:rsidP="00997D2D">
            <w:pPr>
              <w:rPr>
                <w:color w:val="000000"/>
              </w:rPr>
            </w:pPr>
            <w:r w:rsidRPr="00997D2D">
              <w:rPr>
                <w:color w:val="000000"/>
              </w:rPr>
              <w:t>7516</w:t>
            </w:r>
          </w:p>
        </w:tc>
      </w:tr>
    </w:tbl>
    <w:p w:rsidR="003C6FF6" w:rsidRDefault="003C6FF6" w:rsidP="003C6FF6">
      <w:pPr>
        <w:pStyle w:val="Default"/>
      </w:pPr>
    </w:p>
    <w:p w:rsidR="00997D2D" w:rsidRPr="00997D2D" w:rsidRDefault="00997D2D" w:rsidP="00997D2D">
      <w:pPr>
        <w:spacing w:after="200"/>
        <w:rPr>
          <w:color w:val="000000"/>
        </w:rPr>
      </w:pPr>
      <w:r w:rsidRPr="00997D2D">
        <w:rPr>
          <w:color w:val="000000"/>
        </w:rPr>
        <w:t>КНС-4-2-7 должны быть оборудованы по три насосных агрегата.</w:t>
      </w:r>
    </w:p>
    <w:p w:rsidR="00997D2D" w:rsidRPr="00997D2D" w:rsidRDefault="00997D2D" w:rsidP="00997D2D">
      <w:pPr>
        <w:spacing w:after="200"/>
        <w:rPr>
          <w:color w:val="000000"/>
        </w:rPr>
      </w:pPr>
      <w:r w:rsidRPr="00997D2D">
        <w:rPr>
          <w:color w:val="000000"/>
        </w:rPr>
        <w:t xml:space="preserve">         Постоянно по мере поступления жидкости автоматически включается 1-2 насоса, третий насос резервный.</w:t>
      </w:r>
    </w:p>
    <w:p w:rsidR="00997D2D" w:rsidRPr="00997D2D" w:rsidRDefault="00997D2D" w:rsidP="00997D2D">
      <w:pPr>
        <w:spacing w:after="200"/>
        <w:rPr>
          <w:color w:val="000000"/>
        </w:rPr>
      </w:pPr>
      <w:r w:rsidRPr="00997D2D">
        <w:rPr>
          <w:color w:val="000000"/>
        </w:rPr>
        <w:t>КНС-4  в сутки перекачивает  1350 м³/ час</w:t>
      </w:r>
    </w:p>
    <w:p w:rsidR="00997D2D" w:rsidRPr="00997D2D" w:rsidRDefault="00997D2D" w:rsidP="00997D2D">
      <w:pPr>
        <w:spacing w:after="200"/>
        <w:rPr>
          <w:color w:val="000000"/>
        </w:rPr>
      </w:pPr>
      <w:r w:rsidRPr="00997D2D">
        <w:rPr>
          <w:color w:val="000000"/>
        </w:rPr>
        <w:t>КНС-2  в сутки перекачивает  1400 м³/ час</w:t>
      </w:r>
    </w:p>
    <w:p w:rsidR="00997D2D" w:rsidRPr="00997D2D" w:rsidRDefault="00997D2D" w:rsidP="00997D2D">
      <w:pPr>
        <w:spacing w:after="200"/>
        <w:rPr>
          <w:color w:val="000000"/>
        </w:rPr>
      </w:pPr>
      <w:r w:rsidRPr="00997D2D">
        <w:rPr>
          <w:color w:val="000000"/>
        </w:rPr>
        <w:t>КНС-6  в сутки перекачивает  1200 м³/ час</w:t>
      </w:r>
    </w:p>
    <w:p w:rsidR="00997D2D" w:rsidRPr="00997D2D" w:rsidRDefault="00997D2D" w:rsidP="00997D2D">
      <w:pPr>
        <w:spacing w:after="200"/>
        <w:rPr>
          <w:color w:val="000000"/>
        </w:rPr>
      </w:pPr>
      <w:r w:rsidRPr="00997D2D">
        <w:rPr>
          <w:color w:val="000000"/>
        </w:rPr>
        <w:t xml:space="preserve">КНС-1  в сутки перекачивает  750 м³/ час </w:t>
      </w:r>
    </w:p>
    <w:p w:rsidR="00997D2D" w:rsidRPr="00997D2D" w:rsidRDefault="00997D2D" w:rsidP="00997D2D">
      <w:pPr>
        <w:spacing w:after="200"/>
        <w:rPr>
          <w:color w:val="000000"/>
        </w:rPr>
      </w:pPr>
      <w:r w:rsidRPr="00997D2D">
        <w:rPr>
          <w:color w:val="000000"/>
        </w:rPr>
        <w:t>КНС -5  в сутки перекачивает  450 м³/ час</w:t>
      </w:r>
    </w:p>
    <w:p w:rsidR="00997D2D" w:rsidRPr="00997D2D" w:rsidRDefault="00997D2D" w:rsidP="00997D2D">
      <w:pPr>
        <w:spacing w:after="200"/>
        <w:rPr>
          <w:color w:val="000000"/>
        </w:rPr>
      </w:pPr>
      <w:r w:rsidRPr="00997D2D">
        <w:rPr>
          <w:color w:val="000000"/>
        </w:rPr>
        <w:t>КНС- 7  основная приемная станция  5150 м³/час</w:t>
      </w:r>
    </w:p>
    <w:p w:rsidR="00997D2D" w:rsidRPr="00997D2D" w:rsidRDefault="00997D2D" w:rsidP="00997D2D">
      <w:pPr>
        <w:jc w:val="both"/>
        <w:rPr>
          <w:rFonts w:eastAsia="Arial Unicode MS"/>
          <w:color w:val="000000"/>
          <w:spacing w:val="2"/>
          <w:kern w:val="1"/>
          <w:lang w:eastAsia="ar-SA"/>
        </w:rPr>
      </w:pPr>
      <w:r w:rsidRPr="00A353A6">
        <w:rPr>
          <w:color w:val="000000"/>
          <w:sz w:val="28"/>
          <w:szCs w:val="28"/>
        </w:rPr>
        <w:t xml:space="preserve">         </w:t>
      </w:r>
      <w:r w:rsidRPr="00997D2D">
        <w:rPr>
          <w:color w:val="000000"/>
        </w:rPr>
        <w:t>Износ насосного оборудования</w:t>
      </w:r>
      <w:r w:rsidR="00143257">
        <w:rPr>
          <w:color w:val="000000"/>
        </w:rPr>
        <w:t xml:space="preserve"> </w:t>
      </w:r>
      <w:r w:rsidRPr="00997D2D">
        <w:rPr>
          <w:color w:val="000000"/>
        </w:rPr>
        <w:t>- 50%, хотя станция работает в автоматическом режиме, за ними ведется круглосуточный контроль дежурной службой.</w:t>
      </w:r>
      <w:r w:rsidRPr="00997D2D">
        <w:rPr>
          <w:rFonts w:eastAsia="Arial Unicode MS"/>
          <w:color w:val="000000"/>
          <w:spacing w:val="2"/>
          <w:kern w:val="1"/>
          <w:lang w:eastAsia="ar-SA"/>
        </w:rPr>
        <w:t xml:space="preserve"> Отказы канализационных трубопроводов вызываются такими причинами, как коррозия, истирание лотка труб, разрушение колодцев и тела труб внешними механическими воздействиями, а также действиями внутренней среды, разрушение стыков, засоры труб загрязнениями стоков. Наиболее существенными факторами при этом являются: схема сети, материал и диаметр труб, состав стоков.</w:t>
      </w:r>
    </w:p>
    <w:p w:rsidR="00997D2D" w:rsidRPr="00997D2D" w:rsidRDefault="00997D2D" w:rsidP="00997D2D">
      <w:pPr>
        <w:tabs>
          <w:tab w:val="left" w:pos="0"/>
        </w:tabs>
        <w:suppressAutoHyphens/>
        <w:ind w:left="11" w:firstLine="720"/>
        <w:jc w:val="both"/>
        <w:rPr>
          <w:rFonts w:eastAsia="Arial Unicode MS"/>
          <w:color w:val="000000"/>
          <w:spacing w:val="2"/>
          <w:kern w:val="1"/>
          <w:lang w:eastAsia="ar-SA"/>
        </w:rPr>
      </w:pPr>
      <w:r w:rsidRPr="00997D2D">
        <w:rPr>
          <w:rFonts w:eastAsia="Arial Unicode MS"/>
          <w:color w:val="000000"/>
          <w:spacing w:val="2"/>
          <w:kern w:val="1"/>
          <w:lang w:eastAsia="ar-SA"/>
        </w:rPr>
        <w:t xml:space="preserve">Схема сети должна предполагать максимально возможное резервирование, надежный отвод стоков в случае аварии. </w:t>
      </w:r>
      <w:r w:rsidRPr="00997D2D">
        <w:rPr>
          <w:color w:val="000000"/>
        </w:rPr>
        <w:br/>
        <w:t>Обеспечение надежности работы НС связаны, в первую очередь, с энергоснабжением и снижением количества отказов насосного оборудования.</w:t>
      </w:r>
    </w:p>
    <w:p w:rsidR="00997D2D" w:rsidRPr="00997D2D" w:rsidRDefault="00997D2D" w:rsidP="00997D2D">
      <w:pPr>
        <w:tabs>
          <w:tab w:val="left" w:pos="0"/>
        </w:tabs>
        <w:suppressAutoHyphens/>
        <w:ind w:left="11" w:firstLine="720"/>
        <w:jc w:val="both"/>
        <w:rPr>
          <w:rFonts w:eastAsia="Arial Unicode MS"/>
          <w:color w:val="000000"/>
          <w:spacing w:val="2"/>
          <w:kern w:val="1"/>
          <w:lang w:eastAsia="ar-SA"/>
        </w:rPr>
      </w:pPr>
      <w:proofErr w:type="gramStart"/>
      <w:r w:rsidRPr="00997D2D">
        <w:rPr>
          <w:rFonts w:eastAsia="Arial Unicode MS"/>
          <w:color w:val="000000"/>
          <w:spacing w:val="2"/>
          <w:kern w:val="1"/>
          <w:lang w:eastAsia="ar-SA"/>
        </w:rPr>
        <w:t xml:space="preserve">Для обеспечения надежной и бесперебойной работы систем водоотведения с оптимальными санитарными и технико-экономическими показателями необходимы четкая координация и взаимная увязка отдельных составляющих элементов этих систем. </w:t>
      </w:r>
      <w:proofErr w:type="gramEnd"/>
    </w:p>
    <w:p w:rsidR="00997D2D" w:rsidRDefault="00143257" w:rsidP="00143257">
      <w:pPr>
        <w:jc w:val="both"/>
        <w:rPr>
          <w:rFonts w:eastAsia="Arial Unicode MS"/>
          <w:color w:val="000000"/>
          <w:spacing w:val="2"/>
          <w:kern w:val="1"/>
          <w:lang w:eastAsia="ar-SA"/>
        </w:rPr>
      </w:pPr>
      <w:r>
        <w:rPr>
          <w:rFonts w:eastAsia="Arial Unicode MS"/>
          <w:color w:val="000000"/>
          <w:spacing w:val="2"/>
          <w:kern w:val="1"/>
          <w:lang w:eastAsia="ar-SA"/>
        </w:rPr>
        <w:tab/>
      </w:r>
      <w:r w:rsidR="00997D2D" w:rsidRPr="00997D2D">
        <w:rPr>
          <w:rFonts w:eastAsia="Arial Unicode MS"/>
          <w:color w:val="000000"/>
          <w:spacing w:val="2"/>
          <w:kern w:val="1"/>
          <w:lang w:eastAsia="ar-SA"/>
        </w:rPr>
        <w:t xml:space="preserve">Для этого применяется единая централизованная система управления, обеспечиваемая диспетчерской службой. </w:t>
      </w:r>
    </w:p>
    <w:p w:rsidR="00143257" w:rsidRPr="00997D2D" w:rsidRDefault="00143257" w:rsidP="00143257">
      <w:pPr>
        <w:jc w:val="both"/>
        <w:rPr>
          <w:rFonts w:eastAsia="Arial Unicode MS"/>
          <w:color w:val="000000"/>
          <w:spacing w:val="2"/>
          <w:kern w:val="1"/>
          <w:lang w:eastAsia="ar-SA"/>
        </w:rPr>
      </w:pPr>
    </w:p>
    <w:p w:rsidR="000263EA" w:rsidRPr="00797831" w:rsidRDefault="00797831" w:rsidP="000263EA">
      <w:pPr>
        <w:rPr>
          <w:rFonts w:eastAsia="Arial Unicode MS"/>
          <w:b/>
          <w:color w:val="000000"/>
          <w:spacing w:val="2"/>
          <w:kern w:val="1"/>
          <w:u w:val="single"/>
          <w:lang w:eastAsia="ar-SA"/>
        </w:rPr>
      </w:pPr>
      <w:r w:rsidRPr="00797831">
        <w:rPr>
          <w:rFonts w:eastAsia="Arial Unicode MS"/>
          <w:b/>
          <w:color w:val="000000"/>
          <w:spacing w:val="2"/>
          <w:kern w:val="1"/>
          <w:lang w:eastAsia="ar-SA"/>
        </w:rPr>
        <w:t>10.2</w:t>
      </w:r>
      <w:r w:rsidR="00143257">
        <w:rPr>
          <w:rFonts w:eastAsia="Arial Unicode MS"/>
          <w:b/>
          <w:color w:val="000000"/>
          <w:spacing w:val="2"/>
          <w:kern w:val="1"/>
          <w:lang w:eastAsia="ar-SA"/>
        </w:rPr>
        <w:t>.</w:t>
      </w:r>
      <w:r w:rsidRPr="00797831">
        <w:rPr>
          <w:rFonts w:eastAsia="Arial Unicode MS"/>
          <w:b/>
          <w:color w:val="000000"/>
          <w:spacing w:val="2"/>
          <w:kern w:val="1"/>
          <w:u w:val="single"/>
          <w:lang w:eastAsia="ar-SA"/>
        </w:rPr>
        <w:t xml:space="preserve"> </w:t>
      </w:r>
      <w:r w:rsidR="000263EA" w:rsidRPr="00797831">
        <w:rPr>
          <w:rFonts w:eastAsia="Arial Unicode MS"/>
          <w:b/>
          <w:color w:val="000000"/>
          <w:spacing w:val="2"/>
          <w:kern w:val="1"/>
          <w:u w:val="single"/>
          <w:lang w:eastAsia="ar-SA"/>
        </w:rPr>
        <w:t xml:space="preserve">Оценка воздействия централизованных систем водоотведения на окружающую среду </w:t>
      </w:r>
    </w:p>
    <w:p w:rsidR="000263EA" w:rsidRPr="000263EA" w:rsidRDefault="000263EA" w:rsidP="000263EA">
      <w:pPr>
        <w:pStyle w:val="NoSpacing"/>
        <w:rPr>
          <w:rFonts w:eastAsia="Arial Unicode MS"/>
          <w:sz w:val="24"/>
          <w:szCs w:val="24"/>
        </w:rPr>
      </w:pPr>
      <w:r w:rsidRPr="000263EA">
        <w:rPr>
          <w:rFonts w:eastAsia="Arial Unicode MS"/>
          <w:sz w:val="24"/>
          <w:szCs w:val="24"/>
        </w:rPr>
        <w:tab/>
        <w:t>В настоящее время все хозяйственно-бытовые и производственные сточные воды  после механической и биологической очистки  сбрасываются в р</w:t>
      </w:r>
      <w:proofErr w:type="gramStart"/>
      <w:r w:rsidRPr="000263EA">
        <w:rPr>
          <w:rFonts w:eastAsia="Arial Unicode MS"/>
          <w:sz w:val="24"/>
          <w:szCs w:val="24"/>
        </w:rPr>
        <w:t>.Н</w:t>
      </w:r>
      <w:proofErr w:type="gramEnd"/>
      <w:r w:rsidRPr="000263EA">
        <w:rPr>
          <w:rFonts w:eastAsia="Arial Unicode MS"/>
          <w:sz w:val="24"/>
          <w:szCs w:val="24"/>
        </w:rPr>
        <w:t xml:space="preserve">еву. </w:t>
      </w:r>
    </w:p>
    <w:p w:rsidR="000263EA" w:rsidRPr="000263EA" w:rsidRDefault="000263EA" w:rsidP="000263EA">
      <w:pPr>
        <w:pStyle w:val="NoSpacing"/>
        <w:rPr>
          <w:rFonts w:eastAsia="Arial Unicode MS"/>
          <w:sz w:val="24"/>
          <w:szCs w:val="24"/>
        </w:rPr>
      </w:pPr>
      <w:r w:rsidRPr="001B765D">
        <w:rPr>
          <w:rFonts w:eastAsia="Arial Unicode MS"/>
          <w:sz w:val="28"/>
          <w:szCs w:val="28"/>
        </w:rPr>
        <w:lastRenderedPageBreak/>
        <w:tab/>
      </w:r>
      <w:r w:rsidRPr="000263EA">
        <w:rPr>
          <w:rFonts w:eastAsia="Arial Unicode MS"/>
          <w:sz w:val="24"/>
          <w:szCs w:val="24"/>
        </w:rPr>
        <w:t xml:space="preserve">По результатам лабораторных микробиологических исследований по многим показателям превышены допустимые уровни содержаний </w:t>
      </w:r>
      <w:proofErr w:type="spellStart"/>
      <w:r w:rsidRPr="000263EA">
        <w:rPr>
          <w:rFonts w:eastAsia="Arial Unicode MS"/>
          <w:sz w:val="24"/>
          <w:szCs w:val="24"/>
        </w:rPr>
        <w:t>термотолерантных</w:t>
      </w:r>
      <w:proofErr w:type="spellEnd"/>
      <w:r w:rsidRPr="000263EA">
        <w:rPr>
          <w:rFonts w:eastAsia="Arial Unicode MS"/>
          <w:sz w:val="24"/>
          <w:szCs w:val="24"/>
        </w:rPr>
        <w:t xml:space="preserve"> и </w:t>
      </w:r>
      <w:proofErr w:type="spellStart"/>
      <w:r w:rsidRPr="000263EA">
        <w:rPr>
          <w:rFonts w:eastAsia="Arial Unicode MS"/>
          <w:sz w:val="24"/>
          <w:szCs w:val="24"/>
        </w:rPr>
        <w:t>колиморфных</w:t>
      </w:r>
      <w:proofErr w:type="spellEnd"/>
      <w:r w:rsidRPr="000263EA">
        <w:rPr>
          <w:rFonts w:eastAsia="Arial Unicode MS"/>
          <w:sz w:val="24"/>
          <w:szCs w:val="24"/>
        </w:rPr>
        <w:t xml:space="preserve"> бактерий. </w:t>
      </w:r>
    </w:p>
    <w:p w:rsidR="000263EA" w:rsidRDefault="000263EA" w:rsidP="000263EA">
      <w:pPr>
        <w:pStyle w:val="NoSpacing"/>
        <w:rPr>
          <w:rFonts w:eastAsia="Arial Unicode MS"/>
          <w:sz w:val="24"/>
          <w:szCs w:val="24"/>
        </w:rPr>
      </w:pPr>
      <w:r w:rsidRPr="001B765D">
        <w:rPr>
          <w:rFonts w:eastAsia="Arial Unicode MS"/>
          <w:sz w:val="28"/>
          <w:szCs w:val="28"/>
        </w:rPr>
        <w:tab/>
      </w:r>
      <w:r w:rsidRPr="000263EA">
        <w:rPr>
          <w:rFonts w:eastAsia="Arial Unicode MS"/>
          <w:sz w:val="24"/>
          <w:szCs w:val="24"/>
        </w:rPr>
        <w:t>Существующая система договорных отношений с предприятиями, осуществляющими сброс промышленных стоков, не предусматривает их предварительную подготовку и в договорах отсутствуют требования по составу промышленных стоков.</w:t>
      </w:r>
    </w:p>
    <w:p w:rsidR="00997D2D" w:rsidRPr="003C6FF6" w:rsidRDefault="00997D2D" w:rsidP="003C6FF6">
      <w:pPr>
        <w:pStyle w:val="Default"/>
      </w:pPr>
    </w:p>
    <w:p w:rsidR="00F5068C" w:rsidRPr="001A4F13" w:rsidRDefault="00C51E5F" w:rsidP="00F5068C">
      <w:pPr>
        <w:rPr>
          <w:b/>
          <w:bCs/>
        </w:rPr>
      </w:pPr>
      <w:r w:rsidRPr="001A4F13">
        <w:rPr>
          <w:b/>
          <w:bCs/>
        </w:rPr>
        <w:t>10</w:t>
      </w:r>
      <w:r w:rsidR="000263EA" w:rsidRPr="001A4F13">
        <w:rPr>
          <w:b/>
          <w:bCs/>
        </w:rPr>
        <w:t>.3.</w:t>
      </w:r>
      <w:r w:rsidR="00F5068C" w:rsidRPr="001A4F13">
        <w:rPr>
          <w:b/>
          <w:bCs/>
        </w:rPr>
        <w:t xml:space="preserve"> Инженерно-технический анализ системы водоотведения, выявление проблем ее функционирования</w:t>
      </w:r>
    </w:p>
    <w:p w:rsidR="001A4F13" w:rsidRDefault="001A4F13" w:rsidP="00F5068C">
      <w:pPr>
        <w:rPr>
          <w:b/>
          <w:bCs/>
          <w:sz w:val="26"/>
          <w:szCs w:val="26"/>
        </w:rPr>
      </w:pPr>
    </w:p>
    <w:p w:rsidR="000263EA" w:rsidRPr="000263EA" w:rsidRDefault="000263EA" w:rsidP="000263EA">
      <w:pPr>
        <w:widowControl w:val="0"/>
        <w:tabs>
          <w:tab w:val="left" w:pos="0"/>
        </w:tabs>
        <w:suppressAutoHyphens/>
        <w:ind w:firstLine="720"/>
        <w:jc w:val="both"/>
        <w:rPr>
          <w:color w:val="000000"/>
          <w:kern w:val="1"/>
          <w:lang w:eastAsia="ar-SA"/>
        </w:rPr>
      </w:pPr>
      <w:r w:rsidRPr="000263EA">
        <w:rPr>
          <w:bCs/>
          <w:iCs/>
          <w:color w:val="000000"/>
          <w:kern w:val="1"/>
          <w:lang w:eastAsia="ar-SA"/>
        </w:rPr>
        <w:t>Канализационн</w:t>
      </w:r>
      <w:r w:rsidR="00BF2FE9">
        <w:rPr>
          <w:bCs/>
          <w:iCs/>
          <w:color w:val="000000"/>
          <w:kern w:val="1"/>
          <w:lang w:eastAsia="ar-SA"/>
        </w:rPr>
        <w:t xml:space="preserve">ая система </w:t>
      </w:r>
      <w:r w:rsidRPr="000263EA">
        <w:rPr>
          <w:bCs/>
          <w:iCs/>
          <w:color w:val="000000"/>
          <w:kern w:val="1"/>
          <w:lang w:eastAsia="ar-SA"/>
        </w:rPr>
        <w:t xml:space="preserve"> г. Шлиссельбург</w:t>
      </w:r>
      <w:r w:rsidR="00BF2FE9">
        <w:rPr>
          <w:bCs/>
          <w:iCs/>
          <w:color w:val="000000"/>
          <w:kern w:val="1"/>
          <w:lang w:eastAsia="ar-SA"/>
        </w:rPr>
        <w:t>а</w:t>
      </w:r>
      <w:r w:rsidRPr="000263EA">
        <w:rPr>
          <w:bCs/>
          <w:iCs/>
          <w:color w:val="000000"/>
          <w:kern w:val="1"/>
          <w:lang w:eastAsia="ar-SA"/>
        </w:rPr>
        <w:t xml:space="preserve"> характеризуется высоким износом основных фондов.</w:t>
      </w:r>
    </w:p>
    <w:p w:rsidR="000263EA" w:rsidRPr="000263EA" w:rsidRDefault="000263EA" w:rsidP="00BF2FE9">
      <w:pPr>
        <w:widowControl w:val="0"/>
        <w:tabs>
          <w:tab w:val="left" w:pos="0"/>
        </w:tabs>
        <w:suppressAutoHyphens/>
        <w:ind w:firstLine="720"/>
        <w:jc w:val="both"/>
        <w:rPr>
          <w:b/>
          <w:color w:val="000000"/>
          <w:kern w:val="1"/>
          <w:lang w:eastAsia="ar-SA"/>
        </w:rPr>
      </w:pPr>
      <w:r w:rsidRPr="000263EA">
        <w:rPr>
          <w:color w:val="000000"/>
          <w:kern w:val="1"/>
          <w:lang w:eastAsia="ar-SA"/>
        </w:rPr>
        <w:t xml:space="preserve"> Резерва мощности  очистных сооружений нет</w:t>
      </w:r>
      <w:r w:rsidRPr="000263EA">
        <w:rPr>
          <w:b/>
          <w:color w:val="000000"/>
          <w:kern w:val="1"/>
          <w:lang w:eastAsia="ar-SA"/>
        </w:rPr>
        <w:t xml:space="preserve">, </w:t>
      </w:r>
      <w:r w:rsidRPr="00BF2FE9">
        <w:rPr>
          <w:color w:val="000000"/>
          <w:kern w:val="1"/>
          <w:lang w:eastAsia="ar-SA"/>
        </w:rPr>
        <w:t xml:space="preserve">отсутствует утилизация осадка сточных вод. Сточные воды сбрасываются в р. Нева недостаточно </w:t>
      </w:r>
      <w:proofErr w:type="gramStart"/>
      <w:r w:rsidRPr="00BF2FE9">
        <w:rPr>
          <w:color w:val="000000"/>
          <w:kern w:val="1"/>
          <w:lang w:eastAsia="ar-SA"/>
        </w:rPr>
        <w:t>очищенными</w:t>
      </w:r>
      <w:proofErr w:type="gramEnd"/>
      <w:r w:rsidRPr="00BF2FE9">
        <w:rPr>
          <w:color w:val="000000"/>
          <w:kern w:val="1"/>
          <w:lang w:eastAsia="ar-SA"/>
        </w:rPr>
        <w:t>.</w:t>
      </w:r>
      <w:r w:rsidRPr="000263EA">
        <w:rPr>
          <w:b/>
          <w:color w:val="000000"/>
          <w:kern w:val="1"/>
          <w:lang w:eastAsia="ar-SA"/>
        </w:rPr>
        <w:t xml:space="preserve">    </w:t>
      </w:r>
    </w:p>
    <w:p w:rsidR="000263EA" w:rsidRPr="000263EA" w:rsidRDefault="000263EA" w:rsidP="00BF2FE9">
      <w:pPr>
        <w:pStyle w:val="ab"/>
        <w:tabs>
          <w:tab w:val="left" w:pos="0"/>
        </w:tabs>
        <w:spacing w:after="0" w:line="240" w:lineRule="auto"/>
        <w:ind w:left="0"/>
        <w:jc w:val="both"/>
        <w:rPr>
          <w:rFonts w:ascii="Times New Roman" w:hAnsi="Times New Roman"/>
          <w:color w:val="000000"/>
          <w:kern w:val="1"/>
          <w:sz w:val="24"/>
          <w:szCs w:val="24"/>
          <w:lang w:eastAsia="ar-SA"/>
        </w:rPr>
      </w:pPr>
      <w:r w:rsidRPr="000263EA">
        <w:rPr>
          <w:rFonts w:ascii="Times New Roman" w:eastAsia="Arial Unicode MS" w:hAnsi="Times New Roman"/>
          <w:color w:val="000000"/>
          <w:spacing w:val="2"/>
          <w:kern w:val="1"/>
          <w:sz w:val="24"/>
          <w:szCs w:val="24"/>
          <w:lang w:eastAsia="ar-SA"/>
        </w:rPr>
        <w:tab/>
        <w:t xml:space="preserve">Принадлежность канализационных и очистных сооружений разным собственникам  не  обеспечивает должный </w:t>
      </w:r>
      <w:proofErr w:type="gramStart"/>
      <w:r w:rsidRPr="000263EA">
        <w:rPr>
          <w:rFonts w:ascii="Times New Roman" w:eastAsia="Arial Unicode MS" w:hAnsi="Times New Roman"/>
          <w:color w:val="000000"/>
          <w:spacing w:val="2"/>
          <w:kern w:val="1"/>
          <w:sz w:val="24"/>
          <w:szCs w:val="24"/>
          <w:lang w:eastAsia="ar-SA"/>
        </w:rPr>
        <w:t>контроль за</w:t>
      </w:r>
      <w:proofErr w:type="gramEnd"/>
      <w:r w:rsidRPr="000263EA">
        <w:rPr>
          <w:rFonts w:ascii="Times New Roman" w:eastAsia="Arial Unicode MS" w:hAnsi="Times New Roman"/>
          <w:color w:val="000000"/>
          <w:spacing w:val="2"/>
          <w:kern w:val="1"/>
          <w:sz w:val="24"/>
          <w:szCs w:val="24"/>
          <w:lang w:eastAsia="ar-SA"/>
        </w:rPr>
        <w:t xml:space="preserve"> надежностью их работы, своевременную модернизацию  и развитие, решение экологических проблем.</w:t>
      </w:r>
    </w:p>
    <w:p w:rsidR="00F5068C" w:rsidRPr="00BF2FE9" w:rsidRDefault="000263EA" w:rsidP="00BF2FE9">
      <w:pPr>
        <w:pStyle w:val="ab"/>
        <w:tabs>
          <w:tab w:val="left" w:pos="0"/>
        </w:tabs>
        <w:spacing w:after="0" w:line="240" w:lineRule="auto"/>
        <w:ind w:left="0"/>
        <w:jc w:val="both"/>
        <w:rPr>
          <w:rFonts w:ascii="Times New Roman" w:hAnsi="Times New Roman"/>
          <w:color w:val="000000"/>
          <w:kern w:val="1"/>
          <w:sz w:val="24"/>
          <w:szCs w:val="24"/>
          <w:lang w:eastAsia="ar-SA"/>
        </w:rPr>
      </w:pPr>
      <w:r w:rsidRPr="000263EA">
        <w:rPr>
          <w:kern w:val="1"/>
        </w:rPr>
        <w:tab/>
      </w:r>
      <w:r w:rsidRPr="00BF2FE9">
        <w:rPr>
          <w:rFonts w:ascii="Times New Roman" w:hAnsi="Times New Roman"/>
          <w:kern w:val="1"/>
          <w:sz w:val="24"/>
          <w:szCs w:val="24"/>
        </w:rPr>
        <w:t xml:space="preserve">Существующее состояние системы водоотведения </w:t>
      </w:r>
      <w:r w:rsidRPr="00BF2FE9">
        <w:rPr>
          <w:rFonts w:ascii="Times New Roman" w:hAnsi="Times New Roman"/>
          <w:kern w:val="1"/>
          <w:sz w:val="24"/>
          <w:szCs w:val="24"/>
        </w:rPr>
        <w:tab/>
        <w:t>не позволяет осуществлять дальнейшее развитие территории с учетом нового строительства.</w:t>
      </w:r>
    </w:p>
    <w:p w:rsidR="00D064C1" w:rsidRPr="00D064C1" w:rsidRDefault="00D064C1" w:rsidP="00BF2FE9">
      <w:pPr>
        <w:suppressAutoHyphens/>
        <w:autoSpaceDE w:val="0"/>
        <w:autoSpaceDN w:val="0"/>
        <w:ind w:firstLine="708"/>
        <w:jc w:val="both"/>
        <w:textAlignment w:val="baseline"/>
        <w:rPr>
          <w:rFonts w:eastAsia="Arial Unicode MS"/>
          <w:color w:val="000000"/>
          <w:kern w:val="3"/>
          <w:lang w:eastAsia="zh-CN" w:bidi="hi-IN"/>
        </w:rPr>
      </w:pPr>
      <w:r w:rsidRPr="00D064C1">
        <w:rPr>
          <w:rFonts w:eastAsia="Arial Unicode MS"/>
          <w:color w:val="000000"/>
          <w:kern w:val="3"/>
          <w:lang w:eastAsia="zh-CN" w:bidi="hi-IN"/>
        </w:rPr>
        <w:t xml:space="preserve">Все сточные воды, образующиеся в результате деятельности промышленных предприятий, населения  через централизованную систему водоотведения  направляются </w:t>
      </w:r>
      <w:proofErr w:type="gramStart"/>
      <w:r w:rsidRPr="00D064C1">
        <w:rPr>
          <w:rFonts w:eastAsia="Arial Unicode MS"/>
          <w:color w:val="000000"/>
          <w:kern w:val="3"/>
          <w:lang w:eastAsia="zh-CN" w:bidi="hi-IN"/>
        </w:rPr>
        <w:t>на</w:t>
      </w:r>
      <w:proofErr w:type="gramEnd"/>
      <w:r w:rsidRPr="00D064C1">
        <w:rPr>
          <w:rFonts w:eastAsia="Arial Unicode MS"/>
          <w:color w:val="000000"/>
          <w:kern w:val="3"/>
          <w:lang w:eastAsia="zh-CN" w:bidi="hi-IN"/>
        </w:rPr>
        <w:t xml:space="preserve"> </w:t>
      </w:r>
      <w:proofErr w:type="gramStart"/>
      <w:r w:rsidRPr="00D064C1">
        <w:rPr>
          <w:rFonts w:eastAsia="Arial Unicode MS"/>
          <w:color w:val="000000"/>
          <w:kern w:val="3"/>
          <w:lang w:eastAsia="zh-CN" w:bidi="hi-IN"/>
        </w:rPr>
        <w:t>КОС</w:t>
      </w:r>
      <w:proofErr w:type="gramEnd"/>
      <w:r w:rsidRPr="00D064C1">
        <w:rPr>
          <w:rFonts w:eastAsia="Arial Unicode MS"/>
          <w:color w:val="000000"/>
          <w:kern w:val="3"/>
          <w:lang w:eastAsia="zh-CN" w:bidi="hi-IN"/>
        </w:rPr>
        <w:t xml:space="preserve">  и после  очистки сбрасываются  в р. Нева.</w:t>
      </w:r>
    </w:p>
    <w:p w:rsidR="00D064C1" w:rsidRPr="00D064C1" w:rsidRDefault="00D064C1" w:rsidP="00BF2FE9">
      <w:pPr>
        <w:tabs>
          <w:tab w:val="left" w:pos="0"/>
        </w:tabs>
        <w:ind w:left="23"/>
        <w:jc w:val="both"/>
        <w:rPr>
          <w:color w:val="000000"/>
          <w:spacing w:val="2"/>
        </w:rPr>
      </w:pPr>
      <w:r w:rsidRPr="00D064C1">
        <w:rPr>
          <w:color w:val="000000"/>
          <w:spacing w:val="2"/>
        </w:rPr>
        <w:tab/>
        <w:t xml:space="preserve">Неорганизованным стоком являются дождевые, талые и   инфильтрационные воды, поступающие в централизованную систему водоотведения через </w:t>
      </w:r>
      <w:proofErr w:type="spellStart"/>
      <w:r w:rsidRPr="00D064C1">
        <w:rPr>
          <w:color w:val="000000"/>
          <w:spacing w:val="2"/>
        </w:rPr>
        <w:t>неплотности</w:t>
      </w:r>
      <w:proofErr w:type="spellEnd"/>
      <w:r w:rsidRPr="00D064C1">
        <w:rPr>
          <w:color w:val="000000"/>
          <w:spacing w:val="2"/>
        </w:rPr>
        <w:t xml:space="preserve"> в элементах канализационной сети и сооружений.</w:t>
      </w:r>
    </w:p>
    <w:p w:rsidR="00F5068C" w:rsidRPr="00BF2FE9" w:rsidRDefault="00BF2FE9" w:rsidP="00BF2FE9">
      <w:pPr>
        <w:jc w:val="both"/>
        <w:rPr>
          <w:color w:val="000000"/>
        </w:rPr>
      </w:pPr>
      <w:r>
        <w:rPr>
          <w:color w:val="000000"/>
        </w:rPr>
        <w:tab/>
      </w:r>
      <w:r w:rsidR="00D064C1" w:rsidRPr="00BF2FE9">
        <w:rPr>
          <w:color w:val="000000"/>
        </w:rPr>
        <w:t xml:space="preserve">В связи с тем, что стоки  не </w:t>
      </w:r>
      <w:proofErr w:type="gramStart"/>
      <w:r w:rsidR="00D064C1" w:rsidRPr="00BF2FE9">
        <w:rPr>
          <w:color w:val="000000"/>
        </w:rPr>
        <w:t>поступают на очистные сооружения  приток неорганизованного стока не определяется</w:t>
      </w:r>
      <w:proofErr w:type="gramEnd"/>
      <w:r w:rsidR="00D064C1" w:rsidRPr="00BF2FE9">
        <w:rPr>
          <w:color w:val="000000"/>
        </w:rPr>
        <w:t xml:space="preserve">.  </w:t>
      </w:r>
    </w:p>
    <w:p w:rsidR="00D064C1" w:rsidRDefault="00D064C1" w:rsidP="00D064C1">
      <w:pPr>
        <w:rPr>
          <w:b/>
          <w:color w:val="000000"/>
        </w:rPr>
      </w:pPr>
    </w:p>
    <w:p w:rsidR="00D064C1" w:rsidRPr="00797831" w:rsidRDefault="00C51E5F" w:rsidP="00797831">
      <w:pPr>
        <w:jc w:val="both"/>
        <w:rPr>
          <w:b/>
          <w:color w:val="000000"/>
          <w:spacing w:val="2"/>
        </w:rPr>
      </w:pPr>
      <w:r w:rsidRPr="00797831">
        <w:rPr>
          <w:b/>
          <w:color w:val="000000"/>
          <w:spacing w:val="2"/>
        </w:rPr>
        <w:t>10</w:t>
      </w:r>
      <w:r w:rsidR="004C3736" w:rsidRPr="00797831">
        <w:rPr>
          <w:b/>
          <w:color w:val="000000"/>
          <w:spacing w:val="2"/>
        </w:rPr>
        <w:t>.4. Предложения по строительству, реконструкции и модернизации (техническому перевооружению) объектов централизованной системы водоотведения</w:t>
      </w:r>
    </w:p>
    <w:p w:rsidR="004C3736" w:rsidRDefault="00C51E5F" w:rsidP="004C3736">
      <w:pPr>
        <w:widowControl w:val="0"/>
        <w:tabs>
          <w:tab w:val="left" w:pos="0"/>
          <w:tab w:val="left" w:pos="709"/>
        </w:tabs>
        <w:ind w:left="11" w:hanging="11"/>
        <w:jc w:val="both"/>
        <w:rPr>
          <w:color w:val="000000"/>
          <w:spacing w:val="2"/>
        </w:rPr>
      </w:pPr>
      <w:r>
        <w:rPr>
          <w:color w:val="000000"/>
          <w:spacing w:val="2"/>
        </w:rPr>
        <w:t>10</w:t>
      </w:r>
      <w:r w:rsidR="008A6668">
        <w:rPr>
          <w:color w:val="000000"/>
          <w:spacing w:val="2"/>
        </w:rPr>
        <w:t>.4.1.</w:t>
      </w:r>
      <w:r w:rsidR="00BF2FE9">
        <w:rPr>
          <w:color w:val="000000"/>
          <w:spacing w:val="2"/>
        </w:rPr>
        <w:t xml:space="preserve"> </w:t>
      </w:r>
      <w:r w:rsidR="004C3736" w:rsidRPr="004C3736">
        <w:rPr>
          <w:color w:val="000000"/>
          <w:spacing w:val="2"/>
        </w:rPr>
        <w:t>Принципами развития централизованной системы водоотведения являются:</w:t>
      </w:r>
      <w:r w:rsidR="004C3736" w:rsidRPr="004C3736">
        <w:rPr>
          <w:color w:val="000000"/>
          <w:spacing w:val="2"/>
        </w:rPr>
        <w:br/>
        <w:t xml:space="preserve">          постоянное улучшение качества предоставления услуг водоотв</w:t>
      </w:r>
      <w:r w:rsidR="004C3736">
        <w:rPr>
          <w:color w:val="000000"/>
          <w:spacing w:val="2"/>
        </w:rPr>
        <w:t>едения потребителям (абонентам);</w:t>
      </w:r>
    </w:p>
    <w:p w:rsidR="004C3736" w:rsidRDefault="004C3736" w:rsidP="004C3736">
      <w:pPr>
        <w:widowControl w:val="0"/>
        <w:tabs>
          <w:tab w:val="left" w:pos="0"/>
          <w:tab w:val="left" w:pos="709"/>
        </w:tabs>
        <w:ind w:left="11" w:hanging="11"/>
        <w:jc w:val="both"/>
        <w:rPr>
          <w:color w:val="000000"/>
          <w:spacing w:val="2"/>
        </w:rPr>
      </w:pPr>
      <w:r>
        <w:rPr>
          <w:color w:val="000000"/>
          <w:spacing w:val="2"/>
        </w:rPr>
        <w:tab/>
      </w:r>
      <w:r>
        <w:rPr>
          <w:color w:val="000000"/>
          <w:spacing w:val="2"/>
        </w:rPr>
        <w:tab/>
      </w:r>
      <w:r w:rsidRPr="004C3736">
        <w:rPr>
          <w:color w:val="000000"/>
          <w:spacing w:val="2"/>
        </w:rPr>
        <w:t xml:space="preserve">удовлетворение </w:t>
      </w:r>
      <w:r>
        <w:rPr>
          <w:color w:val="000000"/>
          <w:spacing w:val="2"/>
        </w:rPr>
        <w:t xml:space="preserve">   </w:t>
      </w:r>
      <w:r w:rsidRPr="004C3736">
        <w:rPr>
          <w:color w:val="000000"/>
          <w:spacing w:val="2"/>
        </w:rPr>
        <w:t>потребности</w:t>
      </w:r>
      <w:r>
        <w:rPr>
          <w:color w:val="000000"/>
          <w:spacing w:val="2"/>
        </w:rPr>
        <w:t xml:space="preserve">   </w:t>
      </w:r>
      <w:r w:rsidRPr="004C3736">
        <w:rPr>
          <w:color w:val="000000"/>
          <w:spacing w:val="2"/>
        </w:rPr>
        <w:t xml:space="preserve"> в обеспечении услугой водоотведения объектов капи</w:t>
      </w:r>
      <w:r>
        <w:rPr>
          <w:color w:val="000000"/>
          <w:spacing w:val="2"/>
        </w:rPr>
        <w:t>тального строительства;</w:t>
      </w:r>
    </w:p>
    <w:p w:rsidR="004C3736" w:rsidRPr="004C3736" w:rsidRDefault="004C3736" w:rsidP="00BF2FE9">
      <w:pPr>
        <w:widowControl w:val="0"/>
        <w:tabs>
          <w:tab w:val="left" w:pos="0"/>
        </w:tabs>
        <w:ind w:left="11" w:right="76"/>
        <w:jc w:val="both"/>
        <w:rPr>
          <w:color w:val="000000"/>
          <w:spacing w:val="2"/>
        </w:rPr>
      </w:pPr>
      <w:r>
        <w:rPr>
          <w:color w:val="000000"/>
          <w:spacing w:val="2"/>
        </w:rPr>
        <w:tab/>
        <w:t>п</w:t>
      </w:r>
      <w:r w:rsidRPr="004C3736">
        <w:rPr>
          <w:color w:val="000000"/>
          <w:spacing w:val="2"/>
        </w:rPr>
        <w:t xml:space="preserve">остоянное совершенствование системы водоотведения путем планирования, </w:t>
      </w:r>
      <w:r>
        <w:rPr>
          <w:color w:val="000000"/>
          <w:spacing w:val="2"/>
        </w:rPr>
        <w:t>р</w:t>
      </w:r>
      <w:r w:rsidRPr="004C3736">
        <w:rPr>
          <w:color w:val="000000"/>
          <w:spacing w:val="2"/>
        </w:rPr>
        <w:t>еализации, проверки и корректировки технических решений и мероприятий.</w:t>
      </w:r>
    </w:p>
    <w:p w:rsidR="004C3736" w:rsidRPr="004C3736" w:rsidRDefault="004C3736" w:rsidP="00BF2FE9">
      <w:pPr>
        <w:widowControl w:val="0"/>
        <w:tabs>
          <w:tab w:val="left" w:pos="0"/>
        </w:tabs>
        <w:ind w:left="11" w:right="76" w:firstLine="556"/>
        <w:jc w:val="both"/>
        <w:rPr>
          <w:color w:val="000000"/>
          <w:spacing w:val="2"/>
        </w:rPr>
      </w:pPr>
      <w:r>
        <w:rPr>
          <w:color w:val="000000"/>
          <w:spacing w:val="2"/>
        </w:rPr>
        <w:t xml:space="preserve">  </w:t>
      </w:r>
      <w:r w:rsidRPr="004C3736">
        <w:rPr>
          <w:color w:val="000000"/>
          <w:spacing w:val="2"/>
        </w:rPr>
        <w:t>Основными задачами, решаемыми  перспективной схемой водоотведения  являются:</w:t>
      </w:r>
    </w:p>
    <w:p w:rsidR="004C3736" w:rsidRPr="004C3736" w:rsidRDefault="004C3736" w:rsidP="00BF2FE9">
      <w:pPr>
        <w:widowControl w:val="0"/>
        <w:tabs>
          <w:tab w:val="left" w:pos="0"/>
        </w:tabs>
        <w:ind w:left="11" w:right="76" w:firstLine="556"/>
        <w:jc w:val="both"/>
        <w:rPr>
          <w:color w:val="000000"/>
          <w:spacing w:val="2"/>
        </w:rPr>
      </w:pPr>
      <w:r>
        <w:rPr>
          <w:color w:val="000000"/>
          <w:spacing w:val="2"/>
        </w:rPr>
        <w:t xml:space="preserve">   </w:t>
      </w:r>
      <w:r w:rsidRPr="004C3736">
        <w:rPr>
          <w:color w:val="000000"/>
          <w:spacing w:val="2"/>
        </w:rPr>
        <w:t>полное прекращение сброса неочищенных сточных вод в водные объекты  в целях снижения негативного воздействия на окружающую среду и улучшения экологической обстановки в Кировском районе и в</w:t>
      </w:r>
      <w:r>
        <w:rPr>
          <w:color w:val="000000"/>
          <w:spacing w:val="2"/>
        </w:rPr>
        <w:t xml:space="preserve"> </w:t>
      </w:r>
      <w:r w:rsidRPr="004C3736">
        <w:rPr>
          <w:color w:val="000000"/>
          <w:spacing w:val="2"/>
        </w:rPr>
        <w:t>бассейне реки Невы;</w:t>
      </w:r>
    </w:p>
    <w:p w:rsidR="004C3736" w:rsidRPr="004C3736" w:rsidRDefault="004C3736" w:rsidP="00BF2FE9">
      <w:pPr>
        <w:widowControl w:val="0"/>
        <w:tabs>
          <w:tab w:val="left" w:pos="0"/>
        </w:tabs>
        <w:ind w:left="11" w:right="76" w:firstLine="556"/>
        <w:jc w:val="both"/>
        <w:rPr>
          <w:color w:val="000000"/>
          <w:spacing w:val="2"/>
        </w:rPr>
      </w:pPr>
      <w:r w:rsidRPr="004C3736">
        <w:rPr>
          <w:color w:val="000000"/>
          <w:spacing w:val="2"/>
        </w:rPr>
        <w:t xml:space="preserve"> модернизация существующих и строительство КОС с внедрением технологий глубокого удаления биогенных элементов, доочистки и обеззараживания сточных вод для исключения отрицательного воздействия на водоемы и выполнения   тре</w:t>
      </w:r>
      <w:r w:rsidR="00BF2FE9">
        <w:rPr>
          <w:color w:val="000000"/>
          <w:spacing w:val="2"/>
        </w:rPr>
        <w:t>бований нормативных документов р</w:t>
      </w:r>
      <w:r w:rsidRPr="004C3736">
        <w:rPr>
          <w:color w:val="000000"/>
          <w:spacing w:val="2"/>
        </w:rPr>
        <w:t>оссийского законодательства в целях снижения негативного воздействия на окружающую среду;</w:t>
      </w:r>
    </w:p>
    <w:p w:rsidR="004C3736" w:rsidRPr="004C3736" w:rsidRDefault="004C3736" w:rsidP="00BF2FE9">
      <w:pPr>
        <w:widowControl w:val="0"/>
        <w:tabs>
          <w:tab w:val="left" w:pos="0"/>
        </w:tabs>
        <w:ind w:left="11" w:right="76"/>
        <w:jc w:val="both"/>
        <w:rPr>
          <w:color w:val="000000"/>
          <w:spacing w:val="2"/>
        </w:rPr>
      </w:pPr>
      <w:r>
        <w:rPr>
          <w:color w:val="000000"/>
          <w:spacing w:val="2"/>
        </w:rPr>
        <w:tab/>
      </w:r>
      <w:r w:rsidRPr="004C3736">
        <w:rPr>
          <w:color w:val="000000"/>
          <w:spacing w:val="2"/>
        </w:rPr>
        <w:t xml:space="preserve"> снижение сбросов загрязняющих веществ за счет выполнения абонентами требований </w:t>
      </w:r>
      <w:r w:rsidR="00AC4DC0">
        <w:t>Федерального закона от 07.11.2011 № 416-ФЗ «О водоснабжении и водоотведении»;</w:t>
      </w:r>
    </w:p>
    <w:p w:rsidR="004C3736" w:rsidRPr="004C3736" w:rsidRDefault="004C3736" w:rsidP="00BF2FE9">
      <w:pPr>
        <w:widowControl w:val="0"/>
        <w:tabs>
          <w:tab w:val="left" w:pos="0"/>
        </w:tabs>
        <w:ind w:left="11" w:right="76"/>
        <w:jc w:val="both"/>
        <w:rPr>
          <w:color w:val="000000"/>
          <w:spacing w:val="2"/>
        </w:rPr>
      </w:pPr>
      <w:r>
        <w:rPr>
          <w:color w:val="000000"/>
          <w:spacing w:val="2"/>
        </w:rPr>
        <w:lastRenderedPageBreak/>
        <w:tab/>
      </w:r>
      <w:r w:rsidRPr="004C3736">
        <w:rPr>
          <w:color w:val="000000"/>
          <w:spacing w:val="2"/>
        </w:rPr>
        <w:t>замена канализационной сети в целях повышения на</w:t>
      </w:r>
      <w:r>
        <w:rPr>
          <w:color w:val="000000"/>
          <w:spacing w:val="2"/>
        </w:rPr>
        <w:t>дежности и снижения количества о</w:t>
      </w:r>
      <w:r w:rsidRPr="004C3736">
        <w:rPr>
          <w:color w:val="000000"/>
          <w:spacing w:val="2"/>
        </w:rPr>
        <w:t>тказов системы;</w:t>
      </w:r>
    </w:p>
    <w:p w:rsidR="004C3736" w:rsidRPr="004C3736" w:rsidRDefault="004C3736" w:rsidP="00AC4DC0">
      <w:pPr>
        <w:widowControl w:val="0"/>
        <w:tabs>
          <w:tab w:val="left" w:pos="0"/>
        </w:tabs>
        <w:ind w:right="76"/>
        <w:jc w:val="both"/>
        <w:rPr>
          <w:color w:val="000000"/>
          <w:spacing w:val="2"/>
        </w:rPr>
      </w:pPr>
      <w:r>
        <w:rPr>
          <w:color w:val="000000"/>
          <w:spacing w:val="2"/>
        </w:rPr>
        <w:tab/>
      </w:r>
      <w:r w:rsidRPr="004C3736">
        <w:rPr>
          <w:color w:val="000000"/>
          <w:spacing w:val="2"/>
        </w:rPr>
        <w:t>строительство сетей и сооружений для отведения сточных вод с отдельных  территорий, не имеющих централизованного водоотведения, в целях обеспечения доступности услуг водоотведения для всех  потребителей  г. Шлиссельбург;</w:t>
      </w:r>
    </w:p>
    <w:p w:rsidR="004C3736" w:rsidRPr="004C3736" w:rsidRDefault="004C3736" w:rsidP="00AC4DC0">
      <w:pPr>
        <w:widowControl w:val="0"/>
        <w:tabs>
          <w:tab w:val="left" w:pos="0"/>
        </w:tabs>
        <w:ind w:right="76"/>
        <w:jc w:val="both"/>
        <w:rPr>
          <w:color w:val="000000"/>
          <w:spacing w:val="2"/>
        </w:rPr>
      </w:pPr>
      <w:r>
        <w:rPr>
          <w:color w:val="000000"/>
          <w:spacing w:val="2"/>
        </w:rPr>
        <w:tab/>
      </w:r>
      <w:r w:rsidRPr="004C3736">
        <w:rPr>
          <w:color w:val="000000"/>
          <w:spacing w:val="2"/>
        </w:rPr>
        <w:t xml:space="preserve">обеспечение доступа к услугам водоотведения для новых потребителей, включая осваиваемые территории. </w:t>
      </w:r>
    </w:p>
    <w:p w:rsidR="008A6668" w:rsidRPr="00A353A6" w:rsidRDefault="00C51E5F" w:rsidP="008A6668">
      <w:pPr>
        <w:pStyle w:val="ad"/>
        <w:keepNext/>
        <w:spacing w:after="0"/>
        <w:ind w:firstLine="0"/>
        <w:rPr>
          <w:b w:val="0"/>
          <w:color w:val="000000"/>
          <w:sz w:val="28"/>
          <w:szCs w:val="28"/>
        </w:rPr>
      </w:pPr>
      <w:r w:rsidRPr="00797831">
        <w:rPr>
          <w:color w:val="000000"/>
        </w:rPr>
        <w:t>10</w:t>
      </w:r>
      <w:r w:rsidR="008A6668" w:rsidRPr="00797831">
        <w:rPr>
          <w:color w:val="000000"/>
        </w:rPr>
        <w:t>.4.2.</w:t>
      </w:r>
      <w:r w:rsidR="00AC4DC0">
        <w:rPr>
          <w:color w:val="000000"/>
        </w:rPr>
        <w:t xml:space="preserve"> </w:t>
      </w:r>
      <w:r w:rsidR="008A6668" w:rsidRPr="00797831">
        <w:rPr>
          <w:color w:val="000000"/>
        </w:rPr>
        <w:t>Мероприятия по развитию системы водоотведения  г</w:t>
      </w:r>
      <w:r w:rsidR="00AC4DC0">
        <w:rPr>
          <w:color w:val="000000"/>
        </w:rPr>
        <w:t>.</w:t>
      </w:r>
      <w:r w:rsidR="008A6668" w:rsidRPr="00797831">
        <w:rPr>
          <w:color w:val="000000"/>
        </w:rPr>
        <w:t xml:space="preserve"> Шлиссельбург</w:t>
      </w:r>
      <w:r w:rsidR="008A6668" w:rsidRPr="00A353A6">
        <w:rPr>
          <w:b w:val="0"/>
          <w:color w:val="000000"/>
          <w:sz w:val="28"/>
          <w:szCs w:val="28"/>
        </w:rPr>
        <w:t>.</w:t>
      </w:r>
    </w:p>
    <w:p w:rsidR="008A6668" w:rsidRPr="008A6668" w:rsidRDefault="008A6668" w:rsidP="00AC4DC0">
      <w:pPr>
        <w:pStyle w:val="10"/>
        <w:ind w:right="76" w:firstLine="539"/>
        <w:rPr>
          <w:rStyle w:val="11"/>
          <w:b/>
        </w:rPr>
      </w:pPr>
      <w:r w:rsidRPr="008A6668">
        <w:rPr>
          <w:rStyle w:val="11"/>
          <w:b/>
        </w:rPr>
        <w:t>Перечень мероприятий местного значения МО Город Шлиссельбург до 2023 года:</w:t>
      </w:r>
    </w:p>
    <w:p w:rsidR="008A6668" w:rsidRPr="00461A4C" w:rsidRDefault="008A6668" w:rsidP="00AC4DC0">
      <w:pPr>
        <w:pStyle w:val="10"/>
        <w:ind w:right="76" w:firstLine="539"/>
      </w:pPr>
      <w:r w:rsidRPr="00461A4C">
        <w:t xml:space="preserve">1) </w:t>
      </w:r>
      <w:r>
        <w:t>п</w:t>
      </w:r>
      <w:r w:rsidRPr="00461A4C">
        <w:t xml:space="preserve">ереоборудование существующих </w:t>
      </w:r>
      <w:r>
        <w:t>канализационных очистных сооружений</w:t>
      </w:r>
      <w:r w:rsidRPr="00461A4C">
        <w:t xml:space="preserve"> в очистные сооружения ливневой канализации на 10,0 тыс. м</w:t>
      </w:r>
      <w:r w:rsidRPr="00461A4C">
        <w:rPr>
          <w:vertAlign w:val="superscript"/>
        </w:rPr>
        <w:t>3</w:t>
      </w:r>
      <w:r w:rsidRPr="00461A4C">
        <w:t>/</w:t>
      </w:r>
      <w:proofErr w:type="spellStart"/>
      <w:r w:rsidRPr="00461A4C">
        <w:t>сут</w:t>
      </w:r>
      <w:proofErr w:type="spellEnd"/>
      <w:r w:rsidRPr="00461A4C">
        <w:t>;</w:t>
      </w:r>
    </w:p>
    <w:p w:rsidR="008A6668" w:rsidRPr="00461A4C" w:rsidRDefault="008A6668" w:rsidP="00AC4DC0">
      <w:pPr>
        <w:pStyle w:val="10"/>
        <w:ind w:right="76" w:firstLine="539"/>
      </w:pPr>
      <w:r w:rsidRPr="00461A4C">
        <w:t xml:space="preserve">2) </w:t>
      </w:r>
      <w:r>
        <w:t>п</w:t>
      </w:r>
      <w:r w:rsidRPr="00461A4C">
        <w:t>еречень мероприятий на сетях канализации:</w:t>
      </w:r>
    </w:p>
    <w:p w:rsidR="008A6668" w:rsidRPr="00461A4C" w:rsidRDefault="008A6668" w:rsidP="00AC4DC0">
      <w:pPr>
        <w:pStyle w:val="10"/>
        <w:ind w:right="76"/>
      </w:pPr>
      <w:r w:rsidRPr="00461A4C">
        <w:t xml:space="preserve">- замена напорного коллектора от </w:t>
      </w:r>
      <w:r>
        <w:t>канализационной насосной станции</w:t>
      </w:r>
      <w:r w:rsidRPr="00461A4C">
        <w:t xml:space="preserve"> № 6 до </w:t>
      </w:r>
      <w:r>
        <w:t>камеры гашения</w:t>
      </w:r>
      <w:r w:rsidRPr="00461A4C">
        <w:t xml:space="preserve"> по ул. 18 Января; </w:t>
      </w:r>
      <w:r>
        <w:t xml:space="preserve">диаметр </w:t>
      </w:r>
      <w:smartTag w:uri="urn:schemas-microsoft-com:office:smarttags" w:element="metricconverter">
        <w:smartTagPr>
          <w:attr w:name="ProductID" w:val="150 мм"/>
        </w:smartTagPr>
        <w:r w:rsidRPr="00461A4C">
          <w:t>150 мм</w:t>
        </w:r>
      </w:smartTag>
      <w:r w:rsidRPr="00461A4C">
        <w:t xml:space="preserve">, </w:t>
      </w:r>
      <w:r>
        <w:t xml:space="preserve">длина </w:t>
      </w:r>
      <w:smartTag w:uri="urn:schemas-microsoft-com:office:smarttags" w:element="metricconverter">
        <w:smartTagPr>
          <w:attr w:name="ProductID" w:val="420 м"/>
        </w:smartTagPr>
        <w:r w:rsidRPr="00461A4C">
          <w:t>420 м</w:t>
        </w:r>
      </w:smartTag>
      <w:r w:rsidRPr="00461A4C">
        <w:t>;</w:t>
      </w:r>
    </w:p>
    <w:p w:rsidR="008A6668" w:rsidRPr="00461A4C" w:rsidRDefault="008A6668" w:rsidP="00AC4DC0">
      <w:pPr>
        <w:pStyle w:val="10"/>
        <w:ind w:right="76"/>
      </w:pPr>
      <w:r w:rsidRPr="00461A4C">
        <w:t xml:space="preserve">-  замена трубопроводов напорного коллектора вдоль ул. </w:t>
      </w:r>
      <w:proofErr w:type="spellStart"/>
      <w:r w:rsidRPr="00461A4C">
        <w:t>Малоневский</w:t>
      </w:r>
      <w:proofErr w:type="spellEnd"/>
      <w:r w:rsidRPr="00461A4C">
        <w:t xml:space="preserve"> канал от </w:t>
      </w:r>
      <w:r>
        <w:t>канализационной насосной станции</w:t>
      </w:r>
      <w:r w:rsidRPr="00461A4C">
        <w:t xml:space="preserve"> № 6 (дом культуры</w:t>
      </w:r>
      <w:r w:rsidR="00AC4DC0">
        <w:t>, детский сад «Теремок»</w:t>
      </w:r>
      <w:r w:rsidRPr="00461A4C">
        <w:t xml:space="preserve">) до ул. 18 Января; </w:t>
      </w:r>
      <w:r>
        <w:t xml:space="preserve">диаметр </w:t>
      </w:r>
      <w:smartTag w:uri="urn:schemas-microsoft-com:office:smarttags" w:element="metricconverter">
        <w:smartTagPr>
          <w:attr w:name="ProductID" w:val="160 мм"/>
        </w:smartTagPr>
        <w:r w:rsidRPr="00461A4C">
          <w:t>160 мм</w:t>
        </w:r>
      </w:smartTag>
      <w:r w:rsidRPr="00461A4C">
        <w:t xml:space="preserve">, </w:t>
      </w:r>
      <w:r>
        <w:t xml:space="preserve">длина </w:t>
      </w:r>
      <w:smartTag w:uri="urn:schemas-microsoft-com:office:smarttags" w:element="metricconverter">
        <w:smartTagPr>
          <w:attr w:name="ProductID" w:val="420 м"/>
        </w:smartTagPr>
        <w:r w:rsidRPr="00461A4C">
          <w:t>420 м</w:t>
        </w:r>
      </w:smartTag>
      <w:r w:rsidRPr="00461A4C">
        <w:t>;</w:t>
      </w:r>
    </w:p>
    <w:p w:rsidR="008A6668" w:rsidRPr="00461A4C" w:rsidRDefault="008A6668" w:rsidP="00AC4DC0">
      <w:pPr>
        <w:pStyle w:val="10"/>
        <w:ind w:right="76"/>
      </w:pPr>
      <w:r w:rsidRPr="00461A4C">
        <w:t xml:space="preserve">- прокладка напорного коллектора от </w:t>
      </w:r>
      <w:r>
        <w:t>канализационной насосной станции</w:t>
      </w:r>
      <w:r w:rsidRPr="00461A4C">
        <w:t xml:space="preserve"> № 4 до </w:t>
      </w:r>
      <w:r>
        <w:t>камеры гашения</w:t>
      </w:r>
      <w:r w:rsidR="00AC4DC0">
        <w:t xml:space="preserve"> по ул. 18 Я</w:t>
      </w:r>
      <w:r w:rsidRPr="00461A4C">
        <w:t xml:space="preserve">нваря; </w:t>
      </w:r>
      <w:r>
        <w:t>диаметр</w:t>
      </w:r>
      <w:r w:rsidRPr="00461A4C">
        <w:t xml:space="preserve"> </w:t>
      </w:r>
      <w:smartTag w:uri="urn:schemas-microsoft-com:office:smarttags" w:element="metricconverter">
        <w:smartTagPr>
          <w:attr w:name="ProductID" w:val="300 мм"/>
        </w:smartTagPr>
        <w:r w:rsidRPr="00461A4C">
          <w:t>300 мм</w:t>
        </w:r>
      </w:smartTag>
      <w:r w:rsidRPr="00461A4C">
        <w:t xml:space="preserve">, </w:t>
      </w:r>
      <w:r>
        <w:t>длина</w:t>
      </w:r>
      <w:r w:rsidRPr="00461A4C">
        <w:t xml:space="preserve"> </w:t>
      </w:r>
      <w:smartTag w:uri="urn:schemas-microsoft-com:office:smarttags" w:element="metricconverter">
        <w:smartTagPr>
          <w:attr w:name="ProductID" w:val="250 м"/>
        </w:smartTagPr>
        <w:r w:rsidRPr="00461A4C">
          <w:t>250 м</w:t>
        </w:r>
      </w:smartTag>
      <w:r w:rsidRPr="00461A4C">
        <w:t>;</w:t>
      </w:r>
    </w:p>
    <w:p w:rsidR="008A6668" w:rsidRPr="00461A4C" w:rsidRDefault="008A6668" w:rsidP="00AC4DC0">
      <w:pPr>
        <w:pStyle w:val="10"/>
        <w:ind w:right="76"/>
      </w:pPr>
      <w:r w:rsidRPr="00461A4C">
        <w:t xml:space="preserve">- реконструкция наружных сетей бытовой канализации по ул. </w:t>
      </w:r>
      <w:proofErr w:type="spellStart"/>
      <w:r w:rsidRPr="00461A4C">
        <w:t>Чекалова</w:t>
      </w:r>
      <w:proofErr w:type="spellEnd"/>
      <w:r w:rsidRPr="00461A4C">
        <w:t xml:space="preserve">, дома № 36, 36а; </w:t>
      </w:r>
    </w:p>
    <w:p w:rsidR="008A6668" w:rsidRPr="00461A4C" w:rsidRDefault="008A6668" w:rsidP="00AC4DC0">
      <w:pPr>
        <w:pStyle w:val="10"/>
        <w:ind w:right="76"/>
      </w:pPr>
      <w:r w:rsidRPr="00461A4C">
        <w:t>- очистка самотечного коллектора;</w:t>
      </w:r>
    </w:p>
    <w:p w:rsidR="008A6668" w:rsidRPr="00461A4C" w:rsidRDefault="008A6668" w:rsidP="00AC4DC0">
      <w:pPr>
        <w:pStyle w:val="10"/>
        <w:ind w:right="76"/>
      </w:pPr>
      <w:r w:rsidRPr="00461A4C">
        <w:t>- прокладка канализационных сетей на территориях, планируемых к</w:t>
      </w:r>
      <w:r w:rsidR="00AC4DC0">
        <w:t xml:space="preserve"> освоению в </w:t>
      </w:r>
      <w:r w:rsidRPr="00461A4C">
        <w:t xml:space="preserve">первую очередь: </w:t>
      </w:r>
    </w:p>
    <w:p w:rsidR="008A6668" w:rsidRPr="00461A4C" w:rsidRDefault="008A6668" w:rsidP="00AC4DC0">
      <w:pPr>
        <w:pStyle w:val="10"/>
        <w:ind w:right="76"/>
      </w:pPr>
      <w:r w:rsidRPr="00461A4C">
        <w:t xml:space="preserve">- самотечных </w:t>
      </w:r>
      <w:smartTag w:uri="urn:schemas-microsoft-com:office:smarttags" w:element="metricconverter">
        <w:smartTagPr>
          <w:attr w:name="ProductID" w:val="12 км"/>
        </w:smartTagPr>
        <w:r w:rsidRPr="00461A4C">
          <w:t>12 км</w:t>
        </w:r>
      </w:smartTag>
      <w:r w:rsidRPr="00461A4C">
        <w:t xml:space="preserve"> (ориентировочно);</w:t>
      </w:r>
    </w:p>
    <w:p w:rsidR="008A6668" w:rsidRPr="00461A4C" w:rsidRDefault="008A6668" w:rsidP="00AC4DC0">
      <w:pPr>
        <w:pStyle w:val="10"/>
        <w:ind w:right="76"/>
      </w:pPr>
      <w:r w:rsidRPr="00461A4C">
        <w:t xml:space="preserve">- напорных </w:t>
      </w:r>
      <w:smartTag w:uri="urn:schemas-microsoft-com:office:smarttags" w:element="metricconverter">
        <w:smartTagPr>
          <w:attr w:name="ProductID" w:val="1,1 км"/>
        </w:smartTagPr>
        <w:r w:rsidRPr="00461A4C">
          <w:t>1,1 км</w:t>
        </w:r>
      </w:smartTag>
      <w:r w:rsidRPr="00461A4C">
        <w:t xml:space="preserve"> (ориентировочно);</w:t>
      </w:r>
    </w:p>
    <w:p w:rsidR="00AC4DC0" w:rsidRPr="00461A4C" w:rsidRDefault="00AC4DC0" w:rsidP="00AC4DC0">
      <w:pPr>
        <w:pStyle w:val="10"/>
        <w:ind w:right="76"/>
      </w:pPr>
      <w:r>
        <w:t>(в</w:t>
      </w:r>
      <w:r w:rsidRPr="00461A4C">
        <w:t>сего реконструируемых канализационных сетей: 11 км</w:t>
      </w:r>
      <w:r>
        <w:t>)</w:t>
      </w:r>
    </w:p>
    <w:p w:rsidR="008A6668" w:rsidRPr="00461A4C" w:rsidRDefault="008A6668" w:rsidP="00AC4DC0">
      <w:pPr>
        <w:pStyle w:val="10"/>
        <w:ind w:right="76"/>
      </w:pPr>
      <w:r>
        <w:t>3</w:t>
      </w:r>
      <w:r w:rsidRPr="00461A4C">
        <w:t xml:space="preserve">) </w:t>
      </w:r>
      <w:r>
        <w:t>п</w:t>
      </w:r>
      <w:r w:rsidRPr="00461A4C">
        <w:t>еречень мероприятий на объектах водоотведения:</w:t>
      </w:r>
    </w:p>
    <w:p w:rsidR="008A6668" w:rsidRPr="00461A4C" w:rsidRDefault="008A6668" w:rsidP="00AC4DC0">
      <w:pPr>
        <w:pStyle w:val="10"/>
        <w:ind w:right="76"/>
      </w:pPr>
      <w:r w:rsidRPr="00461A4C">
        <w:t xml:space="preserve">- очистка 14 колодцев, восстановление горловин, замена люков на самотечном коллекторе от </w:t>
      </w:r>
      <w:r>
        <w:t>канализационного колодца</w:t>
      </w:r>
      <w:r w:rsidRPr="00461A4C">
        <w:t xml:space="preserve"> № 13 до </w:t>
      </w:r>
      <w:r>
        <w:t>канализационной насосной станции</w:t>
      </w:r>
      <w:r w:rsidRPr="00461A4C">
        <w:t xml:space="preserve"> № 7;</w:t>
      </w:r>
    </w:p>
    <w:p w:rsidR="008A6668" w:rsidRPr="00461A4C" w:rsidRDefault="008A6668" w:rsidP="00AC4DC0">
      <w:pPr>
        <w:pStyle w:val="10"/>
        <w:ind w:right="76"/>
      </w:pPr>
      <w:r w:rsidRPr="00461A4C">
        <w:t>- наращивание 15 канализационных люков;</w:t>
      </w:r>
    </w:p>
    <w:p w:rsidR="008A6668" w:rsidRPr="00461A4C" w:rsidRDefault="008A6668" w:rsidP="00AC4DC0">
      <w:pPr>
        <w:pStyle w:val="10"/>
        <w:ind w:right="76"/>
      </w:pPr>
      <w:r w:rsidRPr="00461A4C">
        <w:t xml:space="preserve">- перевод всех </w:t>
      </w:r>
      <w:r>
        <w:t>канализационных насосных станций</w:t>
      </w:r>
      <w:r w:rsidRPr="00461A4C">
        <w:t xml:space="preserve"> на автоматизированную систему работы;</w:t>
      </w:r>
    </w:p>
    <w:p w:rsidR="008A6668" w:rsidRPr="00461A4C" w:rsidRDefault="008A6668" w:rsidP="00AC4DC0">
      <w:pPr>
        <w:pStyle w:val="10"/>
        <w:ind w:right="76"/>
      </w:pPr>
      <w:r w:rsidRPr="00461A4C">
        <w:t xml:space="preserve">- капитальный ремонт зданий </w:t>
      </w:r>
      <w:r>
        <w:t>канализационных насосных станций</w:t>
      </w:r>
      <w:r w:rsidRPr="00461A4C">
        <w:t xml:space="preserve"> № 2, 4, 5, 6, 7;</w:t>
      </w:r>
    </w:p>
    <w:p w:rsidR="008A6668" w:rsidRPr="00461A4C" w:rsidRDefault="008A6668" w:rsidP="00AC4DC0">
      <w:pPr>
        <w:pStyle w:val="10"/>
        <w:ind w:right="76"/>
      </w:pPr>
      <w:r w:rsidRPr="00461A4C">
        <w:t xml:space="preserve">- замена двух насосных агрегатов на более </w:t>
      </w:r>
      <w:proofErr w:type="gramStart"/>
      <w:r w:rsidRPr="00461A4C">
        <w:t>экономичные</w:t>
      </w:r>
      <w:proofErr w:type="gramEnd"/>
      <w:r w:rsidRPr="00461A4C">
        <w:t xml:space="preserve"> по энергопотреблению, с монтажом преобразователей (</w:t>
      </w:r>
      <w:r>
        <w:t xml:space="preserve">канализационная насосная станция </w:t>
      </w:r>
      <w:r w:rsidRPr="00461A4C">
        <w:t>-</w:t>
      </w:r>
      <w:r>
        <w:t xml:space="preserve"> </w:t>
      </w:r>
      <w:r w:rsidRPr="00461A4C">
        <w:t>80 м</w:t>
      </w:r>
      <w:r w:rsidRPr="00461A4C">
        <w:rPr>
          <w:vertAlign w:val="superscript"/>
        </w:rPr>
        <w:t>3</w:t>
      </w:r>
      <w:r w:rsidRPr="00461A4C">
        <w:t>/час);</w:t>
      </w:r>
    </w:p>
    <w:p w:rsidR="008A6668" w:rsidRPr="00461A4C" w:rsidRDefault="008A6668" w:rsidP="00AC4DC0">
      <w:pPr>
        <w:pStyle w:val="10"/>
        <w:ind w:right="76"/>
      </w:pPr>
      <w:r w:rsidRPr="00461A4C">
        <w:t xml:space="preserve">- замена невозвратных клапанов на </w:t>
      </w:r>
      <w:r>
        <w:t>канализационных насосных станциях</w:t>
      </w:r>
      <w:r w:rsidRPr="00461A4C">
        <w:t xml:space="preserve"> № 2, 4, 5, 6, 7;</w:t>
      </w:r>
    </w:p>
    <w:p w:rsidR="008A6668" w:rsidRPr="00461A4C" w:rsidRDefault="008A6668" w:rsidP="00AC4DC0">
      <w:pPr>
        <w:pStyle w:val="10"/>
        <w:ind w:right="76"/>
      </w:pPr>
      <w:r w:rsidRPr="00461A4C">
        <w:t xml:space="preserve">- реконструкция системы аварийной откачки сточных вод с машинного отделения </w:t>
      </w:r>
      <w:r>
        <w:t>канализационных насосных станций</w:t>
      </w:r>
      <w:r w:rsidRPr="00461A4C">
        <w:t xml:space="preserve"> № 1-5.</w:t>
      </w:r>
    </w:p>
    <w:p w:rsidR="008A6668" w:rsidRPr="00461A4C" w:rsidRDefault="008A6668" w:rsidP="00AC4DC0">
      <w:pPr>
        <w:pStyle w:val="10"/>
        <w:ind w:right="76" w:firstLine="539"/>
        <w:rPr>
          <w:rStyle w:val="11"/>
        </w:rPr>
      </w:pPr>
      <w:r w:rsidRPr="00461A4C">
        <w:rPr>
          <w:rStyle w:val="11"/>
        </w:rPr>
        <w:t>Вариант 1</w:t>
      </w:r>
      <w:r w:rsidRPr="008A6668">
        <w:rPr>
          <w:rStyle w:val="11"/>
        </w:rPr>
        <w:t xml:space="preserve"> </w:t>
      </w:r>
      <w:r>
        <w:rPr>
          <w:rStyle w:val="11"/>
        </w:rPr>
        <w:t>(</w:t>
      </w:r>
      <w:r w:rsidRPr="008A6668">
        <w:rPr>
          <w:rStyle w:val="11"/>
        </w:rPr>
        <w:t>основной)</w:t>
      </w:r>
      <w:r w:rsidRPr="00461A4C">
        <w:rPr>
          <w:rStyle w:val="11"/>
        </w:rPr>
        <w:t>:</w:t>
      </w:r>
    </w:p>
    <w:p w:rsidR="008A6668" w:rsidRPr="00461A4C" w:rsidRDefault="008A6668" w:rsidP="00AC4DC0">
      <w:pPr>
        <w:pStyle w:val="10"/>
        <w:ind w:right="76" w:firstLine="539"/>
        <w:rPr>
          <w:rStyle w:val="11"/>
        </w:rPr>
      </w:pPr>
      <w:r w:rsidRPr="00461A4C">
        <w:rPr>
          <w:rStyle w:val="11"/>
        </w:rPr>
        <w:t xml:space="preserve">4) </w:t>
      </w:r>
      <w:r>
        <w:rPr>
          <w:rStyle w:val="11"/>
        </w:rPr>
        <w:t>с</w:t>
      </w:r>
      <w:r w:rsidRPr="00461A4C">
        <w:rPr>
          <w:rStyle w:val="11"/>
        </w:rPr>
        <w:t xml:space="preserve">троительство канализационных очистных сооружений КОС 2 производительностью  10,0 </w:t>
      </w:r>
      <w:r w:rsidRPr="00461A4C">
        <w:t>тыс. м</w:t>
      </w:r>
      <w:r w:rsidRPr="00461A4C">
        <w:rPr>
          <w:vertAlign w:val="superscript"/>
        </w:rPr>
        <w:t>3</w:t>
      </w:r>
      <w:r w:rsidRPr="00461A4C">
        <w:t>/</w:t>
      </w:r>
      <w:proofErr w:type="spellStart"/>
      <w:r w:rsidRPr="00461A4C">
        <w:t>сут</w:t>
      </w:r>
      <w:proofErr w:type="spellEnd"/>
      <w:r w:rsidRPr="00461A4C">
        <w:rPr>
          <w:rStyle w:val="11"/>
        </w:rPr>
        <w:t xml:space="preserve"> в составе:</w:t>
      </w:r>
    </w:p>
    <w:p w:rsidR="008A6668" w:rsidRPr="00461A4C" w:rsidRDefault="008A6668" w:rsidP="00AC4DC0">
      <w:pPr>
        <w:pStyle w:val="10"/>
        <w:ind w:right="76" w:firstLine="539"/>
      </w:pPr>
      <w:r w:rsidRPr="00461A4C">
        <w:rPr>
          <w:rStyle w:val="11"/>
        </w:rPr>
        <w:t xml:space="preserve">- </w:t>
      </w:r>
      <w:r w:rsidRPr="00461A4C">
        <w:t>Станция очистки сточных вод «Мегаполис» производительностью 10,0 тыс. м</w:t>
      </w:r>
      <w:r w:rsidRPr="00461A4C">
        <w:rPr>
          <w:vertAlign w:val="superscript"/>
        </w:rPr>
        <w:t>3</w:t>
      </w:r>
      <w:r w:rsidRPr="00461A4C">
        <w:t>/</w:t>
      </w:r>
      <w:proofErr w:type="spellStart"/>
      <w:r w:rsidRPr="00461A4C">
        <w:t>сут</w:t>
      </w:r>
      <w:proofErr w:type="spellEnd"/>
      <w:r w:rsidRPr="00461A4C">
        <w:t>;</w:t>
      </w:r>
    </w:p>
    <w:p w:rsidR="008A6668" w:rsidRPr="00461A4C" w:rsidRDefault="008A6668" w:rsidP="00AC4DC0">
      <w:pPr>
        <w:pStyle w:val="10"/>
        <w:ind w:right="76" w:firstLine="539"/>
      </w:pPr>
      <w:r w:rsidRPr="00461A4C">
        <w:t xml:space="preserve">- Пожарный резервуар </w:t>
      </w:r>
      <w:r>
        <w:t>емкостью</w:t>
      </w:r>
      <w:r w:rsidRPr="00461A4C">
        <w:t xml:space="preserve"> </w:t>
      </w:r>
      <w:smartTag w:uri="urn:schemas-microsoft-com:office:smarttags" w:element="metricconverter">
        <w:smartTagPr>
          <w:attr w:name="ProductID" w:val="55 м3"/>
        </w:smartTagPr>
        <w:r w:rsidRPr="00461A4C">
          <w:t>55 м</w:t>
        </w:r>
        <w:r w:rsidRPr="00461A4C">
          <w:rPr>
            <w:vertAlign w:val="superscript"/>
          </w:rPr>
          <w:t>3</w:t>
        </w:r>
      </w:smartTag>
      <w:r w:rsidRPr="00461A4C">
        <w:rPr>
          <w:vertAlign w:val="superscript"/>
        </w:rPr>
        <w:t xml:space="preserve"> </w:t>
      </w:r>
      <w:r w:rsidRPr="00461A4C">
        <w:t>№</w:t>
      </w:r>
      <w:r>
        <w:t xml:space="preserve"> </w:t>
      </w:r>
      <w:r w:rsidRPr="00461A4C">
        <w:t>1;</w:t>
      </w:r>
    </w:p>
    <w:p w:rsidR="008A6668" w:rsidRPr="00461A4C" w:rsidRDefault="008A6668" w:rsidP="00AC4DC0">
      <w:pPr>
        <w:pStyle w:val="10"/>
        <w:ind w:right="76" w:firstLine="539"/>
      </w:pPr>
      <w:r w:rsidRPr="00461A4C">
        <w:t xml:space="preserve">- Пожарный резервуар </w:t>
      </w:r>
      <w:r>
        <w:t>емкостью</w:t>
      </w:r>
      <w:r w:rsidRPr="00461A4C">
        <w:t xml:space="preserve"> </w:t>
      </w:r>
      <w:smartTag w:uri="urn:schemas-microsoft-com:office:smarttags" w:element="metricconverter">
        <w:smartTagPr>
          <w:attr w:name="ProductID" w:val="55 м3"/>
        </w:smartTagPr>
        <w:r w:rsidRPr="00461A4C">
          <w:t>55 м</w:t>
        </w:r>
        <w:r w:rsidRPr="00461A4C">
          <w:rPr>
            <w:vertAlign w:val="superscript"/>
          </w:rPr>
          <w:t>3</w:t>
        </w:r>
      </w:smartTag>
      <w:r w:rsidRPr="00461A4C">
        <w:rPr>
          <w:vertAlign w:val="superscript"/>
        </w:rPr>
        <w:t xml:space="preserve"> </w:t>
      </w:r>
      <w:r w:rsidRPr="00461A4C">
        <w:t>№</w:t>
      </w:r>
      <w:r>
        <w:t xml:space="preserve"> </w:t>
      </w:r>
      <w:r w:rsidRPr="00461A4C">
        <w:t>2;</w:t>
      </w:r>
    </w:p>
    <w:p w:rsidR="008A6668" w:rsidRPr="00461A4C" w:rsidRDefault="008A6668" w:rsidP="00AC4DC0">
      <w:pPr>
        <w:pStyle w:val="10"/>
        <w:ind w:right="76" w:firstLine="539"/>
      </w:pPr>
      <w:r w:rsidRPr="00461A4C">
        <w:t>- Комплектная трансформаторная подстанция (КТП);</w:t>
      </w:r>
    </w:p>
    <w:p w:rsidR="008A6668" w:rsidRPr="00461A4C" w:rsidRDefault="00AC4DC0" w:rsidP="00E8532B">
      <w:pPr>
        <w:pStyle w:val="10"/>
        <w:ind w:right="76" w:firstLine="539"/>
      </w:pPr>
      <w:r>
        <w:t xml:space="preserve">- </w:t>
      </w:r>
      <w:r w:rsidR="008A6668" w:rsidRPr="00461A4C">
        <w:t xml:space="preserve">Резервуар хозяйственно-питьевого водоснабжения с погружной насосной </w:t>
      </w:r>
      <w:r w:rsidR="008A6668" w:rsidRPr="00461A4C">
        <w:lastRenderedPageBreak/>
        <w:t>установкой:</w:t>
      </w:r>
    </w:p>
    <w:p w:rsidR="008A6668" w:rsidRPr="00461A4C" w:rsidRDefault="008A6668" w:rsidP="00E8532B">
      <w:pPr>
        <w:pStyle w:val="10"/>
        <w:ind w:right="22" w:firstLine="539"/>
      </w:pPr>
      <w:r w:rsidRPr="00461A4C">
        <w:t xml:space="preserve">- Аккумулирующий резервуар поверхностных вод ёмкостью </w:t>
      </w:r>
      <w:smartTag w:uri="urn:schemas-microsoft-com:office:smarttags" w:element="metricconverter">
        <w:smartTagPr>
          <w:attr w:name="ProductID" w:val="127 м3"/>
        </w:smartTagPr>
        <w:r w:rsidRPr="00461A4C">
          <w:t>127</w:t>
        </w:r>
        <w:r>
          <w:t xml:space="preserve"> </w:t>
        </w:r>
        <w:r w:rsidRPr="00461A4C">
          <w:t>м</w:t>
        </w:r>
        <w:r w:rsidRPr="00461A4C">
          <w:rPr>
            <w:vertAlign w:val="superscript"/>
          </w:rPr>
          <w:t>3</w:t>
        </w:r>
      </w:smartTag>
      <w:r w:rsidRPr="00461A4C">
        <w:t>;</w:t>
      </w:r>
    </w:p>
    <w:p w:rsidR="008A6668" w:rsidRPr="00461A4C" w:rsidRDefault="008A6668" w:rsidP="00E8532B">
      <w:pPr>
        <w:pStyle w:val="10"/>
        <w:ind w:right="22" w:firstLine="539"/>
      </w:pPr>
      <w:r w:rsidRPr="00461A4C">
        <w:t>Вариант 2:</w:t>
      </w:r>
    </w:p>
    <w:p w:rsidR="008A6668" w:rsidRPr="00461A4C" w:rsidRDefault="008A6668" w:rsidP="00E8532B">
      <w:pPr>
        <w:pStyle w:val="10"/>
        <w:ind w:right="22" w:firstLine="539"/>
      </w:pPr>
      <w:r>
        <w:t>4</w:t>
      </w:r>
      <w:r w:rsidRPr="00461A4C">
        <w:t>) строительство напорного коллектора от насосной станции в районе улицы Октябрьская со сбросом неочищенных стоков на очис</w:t>
      </w:r>
      <w:r w:rsidR="00E8532B">
        <w:t xml:space="preserve">тные сооружения ООО "Водоканал «Птицефабрика </w:t>
      </w:r>
      <w:proofErr w:type="spellStart"/>
      <w:r w:rsidR="00E8532B">
        <w:t>Синявинская</w:t>
      </w:r>
      <w:proofErr w:type="spellEnd"/>
      <w:r w:rsidR="00E8532B">
        <w:t>».</w:t>
      </w:r>
    </w:p>
    <w:p w:rsidR="008A6668" w:rsidRDefault="008A6668" w:rsidP="00E8532B">
      <w:pPr>
        <w:pStyle w:val="10"/>
        <w:ind w:right="22" w:firstLine="0"/>
        <w:rPr>
          <w:bCs/>
        </w:rPr>
      </w:pPr>
    </w:p>
    <w:p w:rsidR="008A6668" w:rsidRPr="008A6668" w:rsidRDefault="008A6668" w:rsidP="00E8532B">
      <w:pPr>
        <w:pStyle w:val="10"/>
        <w:ind w:right="22" w:firstLine="0"/>
        <w:rPr>
          <w:b/>
        </w:rPr>
      </w:pPr>
      <w:r w:rsidRPr="008A6668">
        <w:rPr>
          <w:b/>
        </w:rPr>
        <w:t xml:space="preserve">Перечень мероприятий местного значения </w:t>
      </w:r>
      <w:r w:rsidRPr="008A6668">
        <w:rPr>
          <w:rStyle w:val="11"/>
          <w:b/>
        </w:rPr>
        <w:t>МО Город Шлиссельбург</w:t>
      </w:r>
      <w:r w:rsidRPr="008A6668">
        <w:rPr>
          <w:b/>
        </w:rPr>
        <w:t xml:space="preserve"> на 2032 год:</w:t>
      </w:r>
    </w:p>
    <w:p w:rsidR="008A6668" w:rsidRPr="00461A4C" w:rsidRDefault="008A6668" w:rsidP="00E8532B">
      <w:pPr>
        <w:pStyle w:val="10"/>
      </w:pPr>
      <w:bookmarkStart w:id="10" w:name="_Toc248836786"/>
      <w:bookmarkStart w:id="11" w:name="_Toc335038769"/>
      <w:r w:rsidRPr="00461A4C">
        <w:t xml:space="preserve">- прокладка самотечных канализационных сетей на территориях, планируемых к освоению на вторую очередь: </w:t>
      </w:r>
      <w:smartTag w:uri="urn:schemas-microsoft-com:office:smarttags" w:element="metricconverter">
        <w:smartTagPr>
          <w:attr w:name="ProductID" w:val="8,6 км"/>
        </w:smartTagPr>
        <w:r w:rsidRPr="00461A4C">
          <w:t>8,6 км</w:t>
        </w:r>
      </w:smartTag>
      <w:r w:rsidRPr="00461A4C">
        <w:t xml:space="preserve"> (ориентировочно).</w:t>
      </w:r>
    </w:p>
    <w:p w:rsidR="008A6668" w:rsidRPr="008C1A7C" w:rsidRDefault="008A6668" w:rsidP="00E8532B">
      <w:pPr>
        <w:pStyle w:val="10"/>
        <w:rPr>
          <w:highlight w:val="lightGray"/>
        </w:rPr>
      </w:pPr>
    </w:p>
    <w:p w:rsidR="008A6668" w:rsidRPr="00F653E8" w:rsidRDefault="00797831" w:rsidP="00E8532B">
      <w:pPr>
        <w:pStyle w:val="10"/>
        <w:ind w:right="23" w:firstLine="539"/>
        <w:outlineLvl w:val="2"/>
        <w:rPr>
          <w:b/>
          <w:bCs/>
          <w:iCs/>
        </w:rPr>
      </w:pPr>
      <w:r>
        <w:rPr>
          <w:b/>
          <w:bCs/>
          <w:iCs/>
        </w:rPr>
        <w:t>10</w:t>
      </w:r>
      <w:r w:rsidR="00F653E8" w:rsidRPr="00F653E8">
        <w:rPr>
          <w:b/>
          <w:bCs/>
          <w:iCs/>
        </w:rPr>
        <w:t>.4.3.</w:t>
      </w:r>
      <w:r w:rsidR="008A6668" w:rsidRPr="00F653E8">
        <w:rPr>
          <w:b/>
          <w:bCs/>
          <w:iCs/>
        </w:rPr>
        <w:t xml:space="preserve"> Ливневая  канализация</w:t>
      </w:r>
      <w:bookmarkEnd w:id="10"/>
      <w:bookmarkEnd w:id="11"/>
    </w:p>
    <w:p w:rsidR="008A6668" w:rsidRPr="00461A4C" w:rsidRDefault="008A6668" w:rsidP="00E8532B">
      <w:pPr>
        <w:pStyle w:val="10"/>
        <w:ind w:firstLine="540"/>
      </w:pPr>
      <w:r w:rsidRPr="00461A4C">
        <w:rPr>
          <w:b/>
          <w:bCs/>
        </w:rPr>
        <w:t xml:space="preserve"> </w:t>
      </w:r>
      <w:r w:rsidRPr="00461A4C">
        <w:t xml:space="preserve">Мероприятия местного значения поселения, запланированные до </w:t>
      </w:r>
      <w:r w:rsidR="00F653E8">
        <w:t>2023</w:t>
      </w:r>
      <w:r w:rsidRPr="00461A4C">
        <w:t xml:space="preserve"> года:</w:t>
      </w:r>
    </w:p>
    <w:p w:rsidR="008A6668" w:rsidRPr="00461A4C" w:rsidRDefault="008A6668" w:rsidP="00E8532B">
      <w:pPr>
        <w:pStyle w:val="10"/>
        <w:rPr>
          <w:lang w:eastAsia="en-US" w:bidi="en-US"/>
        </w:rPr>
      </w:pPr>
      <w:r>
        <w:rPr>
          <w:lang w:eastAsia="en-US" w:bidi="en-US"/>
        </w:rPr>
        <w:t>1</w:t>
      </w:r>
      <w:r w:rsidRPr="00461A4C">
        <w:rPr>
          <w:lang w:eastAsia="en-US" w:bidi="en-US"/>
        </w:rPr>
        <w:t>) переоборудование существующих канализационных очистных сооружений в очистные сооружения ливневой канализации производительностью 10,0 тыс.</w:t>
      </w:r>
      <w:r w:rsidRPr="00461A4C">
        <w:t xml:space="preserve"> м</w:t>
      </w:r>
      <w:r w:rsidRPr="00461A4C">
        <w:rPr>
          <w:vertAlign w:val="superscript"/>
        </w:rPr>
        <w:t>3</w:t>
      </w:r>
      <w:r w:rsidRPr="00461A4C">
        <w:t>/</w:t>
      </w:r>
      <w:proofErr w:type="spellStart"/>
      <w:r w:rsidRPr="00461A4C">
        <w:t>сут</w:t>
      </w:r>
      <w:proofErr w:type="spellEnd"/>
      <w:r w:rsidRPr="00461A4C">
        <w:rPr>
          <w:lang w:eastAsia="en-US" w:bidi="en-US"/>
        </w:rPr>
        <w:t>. в составе:</w:t>
      </w:r>
    </w:p>
    <w:p w:rsidR="008A6668" w:rsidRPr="00461A4C" w:rsidRDefault="008A6668" w:rsidP="00E8532B">
      <w:pPr>
        <w:numPr>
          <w:ilvl w:val="0"/>
          <w:numId w:val="9"/>
        </w:numPr>
        <w:tabs>
          <w:tab w:val="clear" w:pos="1429"/>
          <w:tab w:val="num" w:pos="1080"/>
          <w:tab w:val="left" w:pos="10064"/>
        </w:tabs>
        <w:ind w:left="0" w:firstLine="720"/>
        <w:jc w:val="both"/>
      </w:pPr>
      <w:r w:rsidRPr="00461A4C">
        <w:t xml:space="preserve">аккумулирующий резервуар – отстойник </w:t>
      </w:r>
      <w:r>
        <w:t>емкостью</w:t>
      </w:r>
      <w:r w:rsidRPr="00461A4C">
        <w:t xml:space="preserve"> </w:t>
      </w:r>
      <w:smartTag w:uri="urn:schemas-microsoft-com:office:smarttags" w:element="metricconverter">
        <w:smartTagPr>
          <w:attr w:name="ProductID" w:val="2500 м3"/>
        </w:smartTagPr>
        <w:r w:rsidRPr="00461A4C">
          <w:t>2500 м</w:t>
        </w:r>
        <w:r w:rsidRPr="00461A4C">
          <w:rPr>
            <w:vertAlign w:val="superscript"/>
          </w:rPr>
          <w:t>3</w:t>
        </w:r>
      </w:smartTag>
      <w:r w:rsidRPr="00461A4C">
        <w:t xml:space="preserve"> – 2 шт.;</w:t>
      </w:r>
    </w:p>
    <w:p w:rsidR="008A6668" w:rsidRPr="00461A4C" w:rsidRDefault="008A6668" w:rsidP="00E8532B">
      <w:pPr>
        <w:numPr>
          <w:ilvl w:val="0"/>
          <w:numId w:val="9"/>
        </w:numPr>
        <w:tabs>
          <w:tab w:val="clear" w:pos="1429"/>
          <w:tab w:val="num" w:pos="1080"/>
          <w:tab w:val="left" w:pos="10064"/>
        </w:tabs>
        <w:ind w:left="0" w:firstLine="720"/>
        <w:jc w:val="both"/>
      </w:pPr>
      <w:r w:rsidRPr="00461A4C">
        <w:t>станция очистки дождевых вод «ЛОС – 10» производительностью 10 л/с – 1 шт.;</w:t>
      </w:r>
    </w:p>
    <w:p w:rsidR="008A6668" w:rsidRPr="00461A4C" w:rsidRDefault="008A6668" w:rsidP="00E8532B">
      <w:pPr>
        <w:pStyle w:val="10"/>
        <w:tabs>
          <w:tab w:val="num" w:pos="1080"/>
        </w:tabs>
        <w:ind w:firstLine="540"/>
      </w:pPr>
      <w:r w:rsidRPr="00461A4C">
        <w:t xml:space="preserve">резервуар очищенной дождевой воды </w:t>
      </w:r>
      <w:r>
        <w:t>емкостью</w:t>
      </w:r>
      <w:r w:rsidRPr="00461A4C">
        <w:t xml:space="preserve"> </w:t>
      </w:r>
      <w:smartTag w:uri="urn:schemas-microsoft-com:office:smarttags" w:element="metricconverter">
        <w:smartTagPr>
          <w:attr w:name="ProductID" w:val="1000 м3"/>
        </w:smartTagPr>
        <w:r w:rsidRPr="00461A4C">
          <w:t>1000 м</w:t>
        </w:r>
        <w:r w:rsidRPr="00461A4C">
          <w:rPr>
            <w:vertAlign w:val="superscript"/>
          </w:rPr>
          <w:t>3</w:t>
        </w:r>
      </w:smartTag>
      <w:r w:rsidRPr="00461A4C">
        <w:t xml:space="preserve"> – 1 шт.</w:t>
      </w:r>
    </w:p>
    <w:p w:rsidR="008A6668" w:rsidRPr="00461A4C" w:rsidRDefault="008A6668" w:rsidP="00E8532B">
      <w:pPr>
        <w:pStyle w:val="10"/>
        <w:ind w:firstLine="540"/>
      </w:pPr>
      <w:r>
        <w:t>2</w:t>
      </w:r>
      <w:r w:rsidR="00E8532B">
        <w:t>) о</w:t>
      </w:r>
      <w:r w:rsidRPr="00461A4C">
        <w:t>рганизация сети ливневой канализации:</w:t>
      </w:r>
    </w:p>
    <w:p w:rsidR="008A6668" w:rsidRPr="00461A4C" w:rsidRDefault="008A6668" w:rsidP="00E8532B">
      <w:pPr>
        <w:pStyle w:val="10"/>
        <w:ind w:firstLine="540"/>
      </w:pPr>
      <w:r w:rsidRPr="00461A4C">
        <w:t xml:space="preserve">- строительство главного коллектора </w:t>
      </w:r>
      <w:r>
        <w:t xml:space="preserve">диаметром </w:t>
      </w:r>
      <w:smartTag w:uri="urn:schemas-microsoft-com:office:smarttags" w:element="metricconverter">
        <w:smartTagPr>
          <w:attr w:name="ProductID" w:val="1500 мм"/>
        </w:smartTagPr>
        <w:r w:rsidRPr="00461A4C">
          <w:t>1500 мм</w:t>
        </w:r>
      </w:smartTag>
      <w:r>
        <w:t xml:space="preserve">, длина </w:t>
      </w:r>
      <w:smartTag w:uri="urn:schemas-microsoft-com:office:smarttags" w:element="metricconverter">
        <w:smartTagPr>
          <w:attr w:name="ProductID" w:val="6,6 км"/>
        </w:smartTagPr>
        <w:r w:rsidRPr="00461A4C">
          <w:t>6,6 км</w:t>
        </w:r>
      </w:smartTag>
      <w:r w:rsidRPr="00461A4C">
        <w:t>;</w:t>
      </w:r>
    </w:p>
    <w:p w:rsidR="008A6668" w:rsidRPr="00461A4C" w:rsidRDefault="008A6668" w:rsidP="00E8532B">
      <w:pPr>
        <w:pStyle w:val="10"/>
        <w:ind w:firstLine="540"/>
      </w:pPr>
      <w:r w:rsidRPr="00461A4C">
        <w:t xml:space="preserve">- прокладка </w:t>
      </w:r>
      <w:smartTag w:uri="urn:schemas-microsoft-com:office:smarttags" w:element="metricconverter">
        <w:smartTagPr>
          <w:attr w:name="ProductID" w:val="37,8 км"/>
        </w:smartTagPr>
        <w:r>
          <w:t>37,8</w:t>
        </w:r>
        <w:r w:rsidRPr="00461A4C">
          <w:t xml:space="preserve"> км</w:t>
        </w:r>
      </w:smartTag>
      <w:r w:rsidRPr="00461A4C">
        <w:t xml:space="preserve"> сетей ливнев</w:t>
      </w:r>
      <w:r w:rsidR="00E8532B">
        <w:t>ой канализации (ориентировочно).</w:t>
      </w:r>
    </w:p>
    <w:p w:rsidR="008A6668" w:rsidRPr="00461A4C" w:rsidRDefault="00F653E8" w:rsidP="00E8532B">
      <w:pPr>
        <w:pStyle w:val="10"/>
        <w:ind w:firstLine="0"/>
      </w:pPr>
      <w:r>
        <w:rPr>
          <w:bCs/>
        </w:rPr>
        <w:t xml:space="preserve"> </w:t>
      </w:r>
      <w:r>
        <w:rPr>
          <w:bCs/>
        </w:rPr>
        <w:tab/>
      </w:r>
      <w:r w:rsidR="008A6668" w:rsidRPr="00461A4C">
        <w:t xml:space="preserve">Мероприятия местного значения </w:t>
      </w:r>
      <w:r w:rsidR="008A6668" w:rsidRPr="00461A4C">
        <w:rPr>
          <w:rStyle w:val="11"/>
        </w:rPr>
        <w:t>МО Город Шлиссельбург</w:t>
      </w:r>
      <w:r w:rsidR="008A6668" w:rsidRPr="00461A4C">
        <w:t xml:space="preserve">, запланированные до  2032 года: </w:t>
      </w:r>
    </w:p>
    <w:p w:rsidR="008A6668" w:rsidRPr="008C1A7C" w:rsidRDefault="008A6668" w:rsidP="00E8532B">
      <w:pPr>
        <w:pStyle w:val="10"/>
        <w:ind w:firstLine="540"/>
      </w:pPr>
      <w:r w:rsidRPr="00461A4C">
        <w:t xml:space="preserve">- прокладка </w:t>
      </w:r>
      <w:smartTag w:uri="urn:schemas-microsoft-com:office:smarttags" w:element="metricconverter">
        <w:smartTagPr>
          <w:attr w:name="ProductID" w:val="15 км"/>
        </w:smartTagPr>
        <w:r>
          <w:t>15</w:t>
        </w:r>
        <w:r w:rsidRPr="00461A4C">
          <w:t xml:space="preserve"> км</w:t>
        </w:r>
      </w:smartTag>
      <w:r w:rsidRPr="00461A4C">
        <w:t xml:space="preserve"> сетей ливнев</w:t>
      </w:r>
      <w:r w:rsidR="00E8532B">
        <w:t>ой канализации (ориентировочно).</w:t>
      </w:r>
    </w:p>
    <w:p w:rsidR="004C3736" w:rsidRPr="00D064C1" w:rsidRDefault="004C3736" w:rsidP="00D064C1">
      <w:pPr>
        <w:rPr>
          <w:b/>
          <w:bCs/>
        </w:rPr>
      </w:pPr>
    </w:p>
    <w:p w:rsidR="00F5068C" w:rsidRDefault="00C51E5F" w:rsidP="00F5068C">
      <w:pPr>
        <w:pStyle w:val="Default"/>
        <w:rPr>
          <w:b/>
          <w:bCs/>
        </w:rPr>
      </w:pPr>
      <w:r w:rsidRPr="001A4F13">
        <w:rPr>
          <w:b/>
          <w:bCs/>
        </w:rPr>
        <w:t>11</w:t>
      </w:r>
      <w:r w:rsidR="001A4F13">
        <w:rPr>
          <w:b/>
          <w:bCs/>
        </w:rPr>
        <w:t>.</w:t>
      </w:r>
      <w:r w:rsidR="00F5068C" w:rsidRPr="001A4F13">
        <w:rPr>
          <w:b/>
          <w:bCs/>
        </w:rPr>
        <w:t xml:space="preserve"> УТИЛИЗАЦИЯ ТВЕРДЫХ БЫТОВЫХ ОТХОДОВ </w:t>
      </w:r>
    </w:p>
    <w:p w:rsidR="001A4F13" w:rsidRPr="001A4F13" w:rsidRDefault="001A4F13" w:rsidP="00F5068C">
      <w:pPr>
        <w:pStyle w:val="Default"/>
      </w:pPr>
    </w:p>
    <w:p w:rsidR="00F5068C" w:rsidRDefault="00C51E5F" w:rsidP="00E8532B">
      <w:pPr>
        <w:pStyle w:val="Default"/>
        <w:jc w:val="both"/>
        <w:rPr>
          <w:b/>
          <w:bCs/>
          <w:sz w:val="28"/>
          <w:szCs w:val="28"/>
        </w:rPr>
      </w:pPr>
      <w:r>
        <w:rPr>
          <w:b/>
          <w:bCs/>
          <w:sz w:val="28"/>
          <w:szCs w:val="28"/>
        </w:rPr>
        <w:t>11</w:t>
      </w:r>
      <w:r w:rsidR="00F5068C">
        <w:rPr>
          <w:b/>
          <w:bCs/>
          <w:sz w:val="28"/>
          <w:szCs w:val="28"/>
        </w:rPr>
        <w:t>.1</w:t>
      </w:r>
      <w:r w:rsidR="00E8532B">
        <w:rPr>
          <w:b/>
          <w:bCs/>
          <w:sz w:val="28"/>
          <w:szCs w:val="28"/>
        </w:rPr>
        <w:t>.</w:t>
      </w:r>
      <w:r w:rsidR="00F5068C">
        <w:rPr>
          <w:b/>
          <w:bCs/>
          <w:sz w:val="28"/>
          <w:szCs w:val="28"/>
        </w:rPr>
        <w:t xml:space="preserve"> Анализ существующей системы утилизации твердых бытовых отходов </w:t>
      </w:r>
    </w:p>
    <w:p w:rsidR="00F653E8" w:rsidRDefault="00F653E8" w:rsidP="00F653E8">
      <w:pPr>
        <w:pStyle w:val="Default"/>
        <w:jc w:val="both"/>
      </w:pPr>
      <w:r w:rsidRPr="00976653">
        <w:t>К твердым бытовым отходам (ТБО) относятся отходы, образующиеся в жилых и общественных зданиях, торговых, зрелищных, спортивных и других предприятиях (включая отходы от текущего ремонта квартир), отходы от отопительных устройств местного отопления, смет, опавшие листья, собираемые с дворовых территорий, и крупногабаритные отходы</w:t>
      </w:r>
      <w:r>
        <w:t>.</w:t>
      </w:r>
    </w:p>
    <w:p w:rsidR="00F653E8" w:rsidRPr="00ED43EF" w:rsidRDefault="00F653E8" w:rsidP="00F653E8">
      <w:pPr>
        <w:pStyle w:val="Default"/>
        <w:jc w:val="both"/>
        <w:rPr>
          <w:color w:val="auto"/>
        </w:rPr>
      </w:pPr>
      <w:r>
        <w:tab/>
      </w:r>
      <w:r w:rsidRPr="00ED43EF">
        <w:rPr>
          <w:color w:val="auto"/>
        </w:rPr>
        <w:t>Основными образователями отходов на территории муниципального образования являются:</w:t>
      </w:r>
    </w:p>
    <w:p w:rsidR="00F653E8" w:rsidRPr="00ED43EF" w:rsidRDefault="00F653E8" w:rsidP="00F653E8">
      <w:pPr>
        <w:pStyle w:val="Default"/>
        <w:jc w:val="both"/>
        <w:rPr>
          <w:color w:val="auto"/>
        </w:rPr>
      </w:pPr>
      <w:r w:rsidRPr="00ED43EF">
        <w:rPr>
          <w:b/>
          <w:color w:val="auto"/>
        </w:rPr>
        <w:t xml:space="preserve">- </w:t>
      </w:r>
      <w:r w:rsidRPr="00ED43EF">
        <w:rPr>
          <w:color w:val="auto"/>
        </w:rPr>
        <w:t>управляющие компании многоквартирного жилищного фонда:</w:t>
      </w:r>
    </w:p>
    <w:p w:rsidR="00F653E8" w:rsidRPr="00ED43EF" w:rsidRDefault="00F653E8" w:rsidP="00F653E8">
      <w:pPr>
        <w:pStyle w:val="ListParagraph"/>
        <w:spacing w:after="0"/>
        <w:ind w:left="708"/>
        <w:jc w:val="both"/>
        <w:rPr>
          <w:rFonts w:ascii="Times New Roman" w:hAnsi="Times New Roman"/>
          <w:sz w:val="24"/>
          <w:szCs w:val="24"/>
        </w:rPr>
      </w:pPr>
      <w:r w:rsidRPr="00ED43EF">
        <w:rPr>
          <w:rFonts w:ascii="Times New Roman" w:hAnsi="Times New Roman"/>
          <w:sz w:val="24"/>
          <w:szCs w:val="24"/>
        </w:rPr>
        <w:t>ООО «</w:t>
      </w:r>
      <w:proofErr w:type="spellStart"/>
      <w:r w:rsidRPr="00ED43EF">
        <w:rPr>
          <w:rFonts w:ascii="Times New Roman" w:hAnsi="Times New Roman"/>
          <w:sz w:val="24"/>
          <w:szCs w:val="24"/>
        </w:rPr>
        <w:t>Жилищно</w:t>
      </w:r>
      <w:proofErr w:type="spellEnd"/>
      <w:r w:rsidRPr="00ED43EF">
        <w:rPr>
          <w:rFonts w:ascii="Times New Roman" w:hAnsi="Times New Roman"/>
          <w:sz w:val="24"/>
          <w:szCs w:val="24"/>
        </w:rPr>
        <w:t xml:space="preserve"> - Управляющая Компания»,</w:t>
      </w:r>
    </w:p>
    <w:p w:rsidR="00F653E8" w:rsidRPr="00ED43EF" w:rsidRDefault="00F653E8" w:rsidP="00F653E8">
      <w:pPr>
        <w:pStyle w:val="ListParagraph"/>
        <w:spacing w:after="0"/>
        <w:ind w:left="708"/>
        <w:jc w:val="both"/>
        <w:rPr>
          <w:rFonts w:ascii="Times New Roman" w:hAnsi="Times New Roman"/>
          <w:sz w:val="24"/>
          <w:szCs w:val="24"/>
        </w:rPr>
      </w:pPr>
      <w:r w:rsidRPr="00ED43EF">
        <w:rPr>
          <w:rFonts w:ascii="Times New Roman" w:hAnsi="Times New Roman"/>
          <w:sz w:val="24"/>
          <w:szCs w:val="24"/>
        </w:rPr>
        <w:t>ООО «Управляющая компания»,</w:t>
      </w:r>
    </w:p>
    <w:p w:rsidR="00F653E8" w:rsidRPr="00ED43EF" w:rsidRDefault="00F653E8" w:rsidP="00F653E8">
      <w:pPr>
        <w:pStyle w:val="ListParagraph"/>
        <w:spacing w:after="0"/>
        <w:ind w:left="708"/>
        <w:jc w:val="both"/>
        <w:rPr>
          <w:rFonts w:ascii="Times New Roman" w:hAnsi="Times New Roman"/>
          <w:sz w:val="24"/>
          <w:szCs w:val="24"/>
        </w:rPr>
      </w:pPr>
      <w:r w:rsidRPr="00ED43EF">
        <w:rPr>
          <w:rFonts w:ascii="Times New Roman" w:hAnsi="Times New Roman"/>
          <w:sz w:val="24"/>
          <w:szCs w:val="24"/>
        </w:rPr>
        <w:t>ООО «</w:t>
      </w:r>
      <w:proofErr w:type="spellStart"/>
      <w:r w:rsidRPr="00ED43EF">
        <w:rPr>
          <w:rFonts w:ascii="Times New Roman" w:hAnsi="Times New Roman"/>
          <w:sz w:val="24"/>
          <w:szCs w:val="24"/>
        </w:rPr>
        <w:t>Бельвиль</w:t>
      </w:r>
      <w:proofErr w:type="spellEnd"/>
      <w:r w:rsidR="00E8532B">
        <w:rPr>
          <w:rFonts w:ascii="Times New Roman" w:hAnsi="Times New Roman"/>
          <w:sz w:val="24"/>
          <w:szCs w:val="24"/>
        </w:rPr>
        <w:t>»,</w:t>
      </w:r>
    </w:p>
    <w:p w:rsidR="00F653E8" w:rsidRPr="00ED43EF" w:rsidRDefault="00F653E8" w:rsidP="00F653E8">
      <w:pPr>
        <w:pStyle w:val="ListParagraph"/>
        <w:spacing w:after="0"/>
        <w:ind w:left="0"/>
        <w:jc w:val="both"/>
        <w:rPr>
          <w:rFonts w:ascii="Times New Roman" w:hAnsi="Times New Roman"/>
          <w:sz w:val="24"/>
          <w:szCs w:val="24"/>
        </w:rPr>
      </w:pPr>
      <w:r w:rsidRPr="00ED43EF">
        <w:rPr>
          <w:rFonts w:ascii="Times New Roman" w:hAnsi="Times New Roman"/>
          <w:sz w:val="24"/>
          <w:szCs w:val="24"/>
        </w:rPr>
        <w:t>- крупные промышленные предприятия:</w:t>
      </w:r>
    </w:p>
    <w:p w:rsidR="00F653E8" w:rsidRPr="00ED43EF" w:rsidRDefault="00F653E8" w:rsidP="00F653E8">
      <w:pPr>
        <w:pStyle w:val="ListParagraph"/>
        <w:spacing w:after="0"/>
        <w:ind w:left="708"/>
        <w:jc w:val="both"/>
        <w:rPr>
          <w:rFonts w:ascii="Times New Roman" w:hAnsi="Times New Roman"/>
          <w:sz w:val="24"/>
          <w:szCs w:val="24"/>
        </w:rPr>
      </w:pPr>
      <w:r w:rsidRPr="00ED43EF">
        <w:rPr>
          <w:rFonts w:ascii="Times New Roman" w:hAnsi="Times New Roman"/>
          <w:sz w:val="24"/>
          <w:szCs w:val="24"/>
        </w:rPr>
        <w:t>ООО «Невский судоремонтно-судостроительный завод»,</w:t>
      </w:r>
    </w:p>
    <w:p w:rsidR="00F653E8" w:rsidRPr="00ED43EF" w:rsidRDefault="00F653E8" w:rsidP="00F653E8">
      <w:pPr>
        <w:pStyle w:val="ListParagraph"/>
        <w:spacing w:after="0"/>
        <w:ind w:left="708"/>
        <w:jc w:val="both"/>
        <w:rPr>
          <w:rFonts w:ascii="Times New Roman" w:hAnsi="Times New Roman"/>
          <w:sz w:val="24"/>
          <w:szCs w:val="24"/>
        </w:rPr>
      </w:pPr>
      <w:r w:rsidRPr="00ED43EF">
        <w:rPr>
          <w:rFonts w:ascii="Times New Roman" w:hAnsi="Times New Roman"/>
          <w:sz w:val="24"/>
          <w:szCs w:val="24"/>
        </w:rPr>
        <w:t>ООО «Ладожский транспортный завод»,</w:t>
      </w:r>
    </w:p>
    <w:p w:rsidR="00F653E8" w:rsidRPr="00ED43EF" w:rsidRDefault="00F653E8" w:rsidP="00F653E8">
      <w:pPr>
        <w:pStyle w:val="ListParagraph"/>
        <w:spacing w:after="0"/>
        <w:ind w:left="708"/>
        <w:jc w:val="both"/>
        <w:rPr>
          <w:rFonts w:ascii="Times New Roman" w:hAnsi="Times New Roman"/>
          <w:sz w:val="24"/>
          <w:szCs w:val="24"/>
        </w:rPr>
      </w:pPr>
      <w:r w:rsidRPr="00ED43EF">
        <w:rPr>
          <w:rFonts w:ascii="Times New Roman" w:hAnsi="Times New Roman"/>
          <w:sz w:val="24"/>
          <w:szCs w:val="24"/>
        </w:rPr>
        <w:t>ЗАО «ЛИРС»,</w:t>
      </w:r>
    </w:p>
    <w:p w:rsidR="00F653E8" w:rsidRPr="00ED43EF" w:rsidRDefault="00F653E8" w:rsidP="00F653E8">
      <w:pPr>
        <w:pStyle w:val="ListParagraph"/>
        <w:spacing w:after="0"/>
        <w:ind w:left="708"/>
        <w:jc w:val="both"/>
        <w:rPr>
          <w:rStyle w:val="af"/>
          <w:rFonts w:ascii="Times New Roman" w:hAnsi="Times New Roman"/>
          <w:b w:val="0"/>
          <w:sz w:val="24"/>
          <w:szCs w:val="24"/>
        </w:rPr>
      </w:pPr>
      <w:r w:rsidRPr="00ED43EF">
        <w:rPr>
          <w:rStyle w:val="af"/>
          <w:rFonts w:ascii="Times New Roman" w:hAnsi="Times New Roman"/>
          <w:b w:val="0"/>
          <w:sz w:val="24"/>
          <w:szCs w:val="24"/>
        </w:rPr>
        <w:t>Филиал «</w:t>
      </w:r>
      <w:proofErr w:type="spellStart"/>
      <w:r w:rsidRPr="00ED43EF">
        <w:rPr>
          <w:rStyle w:val="af"/>
          <w:rFonts w:ascii="Times New Roman" w:hAnsi="Times New Roman"/>
          <w:b w:val="0"/>
          <w:sz w:val="24"/>
          <w:szCs w:val="24"/>
        </w:rPr>
        <w:t>Невско</w:t>
      </w:r>
      <w:proofErr w:type="spellEnd"/>
      <w:r w:rsidRPr="00ED43EF">
        <w:rPr>
          <w:rStyle w:val="af"/>
          <w:rFonts w:ascii="Times New Roman" w:hAnsi="Times New Roman"/>
          <w:b w:val="0"/>
          <w:sz w:val="24"/>
          <w:szCs w:val="24"/>
        </w:rPr>
        <w:t>-Ладожский  район водных путей и судоходства» Волго-Балтийского государственного бассейнового управления водных путей и судоходства</w:t>
      </w:r>
    </w:p>
    <w:p w:rsidR="00F653E8" w:rsidRPr="00ED43EF" w:rsidRDefault="00F653E8" w:rsidP="00F653E8">
      <w:pPr>
        <w:pStyle w:val="ListParagraph"/>
        <w:spacing w:after="0"/>
        <w:ind w:left="0"/>
        <w:jc w:val="both"/>
        <w:rPr>
          <w:rFonts w:ascii="Times New Roman" w:hAnsi="Times New Roman"/>
          <w:bCs/>
          <w:sz w:val="24"/>
          <w:szCs w:val="24"/>
        </w:rPr>
      </w:pPr>
      <w:r w:rsidRPr="00ED43EF">
        <w:rPr>
          <w:rFonts w:ascii="Times New Roman" w:hAnsi="Times New Roman"/>
          <w:sz w:val="24"/>
          <w:szCs w:val="24"/>
        </w:rPr>
        <w:t>- крупные строительные компании</w:t>
      </w:r>
    </w:p>
    <w:p w:rsidR="00F653E8" w:rsidRPr="00ED43EF" w:rsidRDefault="00F653E8" w:rsidP="00F653E8">
      <w:pPr>
        <w:pStyle w:val="ListParagraph"/>
        <w:spacing w:after="0"/>
        <w:ind w:left="708"/>
        <w:jc w:val="both"/>
        <w:rPr>
          <w:rFonts w:ascii="Times New Roman" w:hAnsi="Times New Roman"/>
          <w:sz w:val="24"/>
          <w:szCs w:val="24"/>
        </w:rPr>
      </w:pPr>
      <w:r w:rsidRPr="00ED43EF">
        <w:rPr>
          <w:rFonts w:ascii="Times New Roman" w:hAnsi="Times New Roman"/>
          <w:sz w:val="24"/>
          <w:szCs w:val="24"/>
        </w:rPr>
        <w:t>ООО «</w:t>
      </w:r>
      <w:proofErr w:type="spellStart"/>
      <w:r w:rsidRPr="00ED43EF">
        <w:rPr>
          <w:rFonts w:ascii="Times New Roman" w:hAnsi="Times New Roman"/>
          <w:sz w:val="24"/>
          <w:szCs w:val="24"/>
        </w:rPr>
        <w:t>Балтстройкомплект</w:t>
      </w:r>
      <w:proofErr w:type="spellEnd"/>
      <w:r w:rsidRPr="00ED43EF">
        <w:rPr>
          <w:rFonts w:ascii="Times New Roman" w:hAnsi="Times New Roman"/>
          <w:sz w:val="24"/>
          <w:szCs w:val="24"/>
        </w:rPr>
        <w:t>»,</w:t>
      </w:r>
    </w:p>
    <w:p w:rsidR="00F653E8" w:rsidRPr="00ED43EF" w:rsidRDefault="00F653E8" w:rsidP="00F653E8">
      <w:pPr>
        <w:pStyle w:val="ListParagraph"/>
        <w:spacing w:after="0"/>
        <w:ind w:left="708"/>
        <w:jc w:val="both"/>
        <w:rPr>
          <w:rFonts w:ascii="Times New Roman" w:hAnsi="Times New Roman"/>
          <w:sz w:val="24"/>
          <w:szCs w:val="24"/>
        </w:rPr>
      </w:pPr>
      <w:r w:rsidRPr="00ED43EF">
        <w:rPr>
          <w:rFonts w:ascii="Times New Roman" w:hAnsi="Times New Roman"/>
          <w:sz w:val="24"/>
          <w:szCs w:val="24"/>
        </w:rPr>
        <w:lastRenderedPageBreak/>
        <w:t>ООО «Шлиссельбург»</w:t>
      </w:r>
      <w:r w:rsidR="00E8532B">
        <w:rPr>
          <w:rFonts w:ascii="Times New Roman" w:hAnsi="Times New Roman"/>
          <w:sz w:val="24"/>
          <w:szCs w:val="24"/>
        </w:rPr>
        <w:t>,</w:t>
      </w:r>
    </w:p>
    <w:p w:rsidR="00F653E8" w:rsidRPr="00ED43EF" w:rsidRDefault="00F653E8" w:rsidP="00F653E8">
      <w:pPr>
        <w:pStyle w:val="ListParagraph"/>
        <w:spacing w:after="0"/>
        <w:ind w:left="0"/>
        <w:jc w:val="both"/>
        <w:rPr>
          <w:rFonts w:ascii="Times New Roman" w:hAnsi="Times New Roman"/>
          <w:sz w:val="24"/>
          <w:szCs w:val="24"/>
        </w:rPr>
      </w:pPr>
      <w:r w:rsidRPr="00ED43EF">
        <w:rPr>
          <w:rFonts w:ascii="Times New Roman" w:hAnsi="Times New Roman"/>
          <w:sz w:val="24"/>
          <w:szCs w:val="24"/>
        </w:rPr>
        <w:t>- садоводческие, огороднические и дачные некоммерческие объединения (представители нескольких крупных объединений):</w:t>
      </w:r>
    </w:p>
    <w:p w:rsidR="00F653E8" w:rsidRPr="00ED43EF" w:rsidRDefault="00F653E8" w:rsidP="00F653E8">
      <w:pPr>
        <w:pStyle w:val="ListParagraph"/>
        <w:spacing w:after="0"/>
        <w:ind w:left="708"/>
        <w:jc w:val="both"/>
        <w:rPr>
          <w:rFonts w:ascii="Times New Roman" w:hAnsi="Times New Roman"/>
          <w:sz w:val="24"/>
          <w:szCs w:val="24"/>
        </w:rPr>
      </w:pPr>
      <w:r w:rsidRPr="00ED43EF">
        <w:rPr>
          <w:rFonts w:ascii="Times New Roman" w:hAnsi="Times New Roman"/>
          <w:sz w:val="24"/>
          <w:szCs w:val="24"/>
        </w:rPr>
        <w:t>СНТ «</w:t>
      </w:r>
      <w:proofErr w:type="spellStart"/>
      <w:r w:rsidRPr="00ED43EF">
        <w:rPr>
          <w:rFonts w:ascii="Times New Roman" w:hAnsi="Times New Roman"/>
          <w:sz w:val="24"/>
          <w:szCs w:val="24"/>
        </w:rPr>
        <w:t>Шлиссельбуржец</w:t>
      </w:r>
      <w:proofErr w:type="spellEnd"/>
      <w:r w:rsidRPr="00ED43EF">
        <w:rPr>
          <w:rFonts w:ascii="Times New Roman" w:hAnsi="Times New Roman"/>
          <w:sz w:val="24"/>
          <w:szCs w:val="24"/>
        </w:rPr>
        <w:t>»,</w:t>
      </w:r>
    </w:p>
    <w:p w:rsidR="00F653E8" w:rsidRPr="00ED43EF" w:rsidRDefault="00F653E8" w:rsidP="00F653E8">
      <w:pPr>
        <w:pStyle w:val="ListParagraph"/>
        <w:spacing w:after="0"/>
        <w:ind w:left="708"/>
        <w:jc w:val="both"/>
        <w:rPr>
          <w:rFonts w:ascii="Times New Roman" w:hAnsi="Times New Roman"/>
          <w:sz w:val="24"/>
          <w:szCs w:val="24"/>
        </w:rPr>
      </w:pPr>
      <w:r w:rsidRPr="00ED43EF">
        <w:rPr>
          <w:rFonts w:ascii="Times New Roman" w:hAnsi="Times New Roman"/>
          <w:sz w:val="24"/>
          <w:szCs w:val="24"/>
        </w:rPr>
        <w:t>СНТ «Волна»,</w:t>
      </w:r>
    </w:p>
    <w:p w:rsidR="00F653E8" w:rsidRPr="00ED43EF" w:rsidRDefault="00F653E8" w:rsidP="00F653E8">
      <w:pPr>
        <w:pStyle w:val="ListParagraph"/>
        <w:spacing w:after="0"/>
        <w:ind w:left="708"/>
        <w:jc w:val="both"/>
        <w:rPr>
          <w:rFonts w:ascii="Times New Roman" w:hAnsi="Times New Roman"/>
          <w:sz w:val="24"/>
          <w:szCs w:val="24"/>
        </w:rPr>
      </w:pPr>
      <w:r w:rsidRPr="00ED43EF">
        <w:rPr>
          <w:rFonts w:ascii="Times New Roman" w:hAnsi="Times New Roman"/>
          <w:sz w:val="24"/>
          <w:szCs w:val="24"/>
        </w:rPr>
        <w:t>СНТ «Орешек»</w:t>
      </w:r>
      <w:r w:rsidR="00E8532B">
        <w:rPr>
          <w:rFonts w:ascii="Times New Roman" w:hAnsi="Times New Roman"/>
          <w:sz w:val="24"/>
          <w:szCs w:val="24"/>
        </w:rPr>
        <w:t>.</w:t>
      </w:r>
    </w:p>
    <w:p w:rsidR="00F653E8" w:rsidRPr="00ED43EF" w:rsidRDefault="00F653E8" w:rsidP="00F653E8">
      <w:pPr>
        <w:pStyle w:val="ListParagraph"/>
        <w:spacing w:after="0"/>
        <w:ind w:left="0"/>
        <w:jc w:val="both"/>
        <w:rPr>
          <w:rFonts w:ascii="Times New Roman" w:hAnsi="Times New Roman"/>
          <w:sz w:val="24"/>
          <w:szCs w:val="24"/>
        </w:rPr>
      </w:pPr>
      <w:r w:rsidRPr="00ED43EF">
        <w:rPr>
          <w:rFonts w:ascii="Times New Roman" w:hAnsi="Times New Roman"/>
          <w:sz w:val="24"/>
          <w:szCs w:val="24"/>
        </w:rPr>
        <w:tab/>
        <w:t>Перечень перевозчиков отходов производства и потребления на территории муниципального образования:</w:t>
      </w:r>
    </w:p>
    <w:p w:rsidR="00F653E8" w:rsidRPr="00ED43EF" w:rsidRDefault="00F653E8" w:rsidP="00F653E8">
      <w:pPr>
        <w:pStyle w:val="ListParagraph"/>
        <w:spacing w:after="0"/>
        <w:ind w:left="0"/>
        <w:jc w:val="both"/>
        <w:rPr>
          <w:rFonts w:ascii="Times New Roman" w:hAnsi="Times New Roman"/>
          <w:sz w:val="24"/>
          <w:szCs w:val="24"/>
        </w:rPr>
      </w:pPr>
      <w:r w:rsidRPr="00ED43EF">
        <w:rPr>
          <w:rFonts w:ascii="Times New Roman" w:hAnsi="Times New Roman"/>
          <w:sz w:val="24"/>
          <w:szCs w:val="24"/>
        </w:rPr>
        <w:t>- организации, занимающиеся транспортировкой твердых коммунальных отходов:</w:t>
      </w:r>
    </w:p>
    <w:p w:rsidR="00F653E8" w:rsidRPr="00ED43EF" w:rsidRDefault="00F653E8" w:rsidP="00F653E8">
      <w:pPr>
        <w:pStyle w:val="ListParagraph"/>
        <w:spacing w:after="0"/>
        <w:ind w:left="708"/>
        <w:jc w:val="both"/>
        <w:rPr>
          <w:rFonts w:ascii="Times New Roman" w:hAnsi="Times New Roman"/>
          <w:sz w:val="24"/>
          <w:szCs w:val="24"/>
        </w:rPr>
      </w:pPr>
      <w:r w:rsidRPr="00ED43EF">
        <w:rPr>
          <w:rFonts w:ascii="Times New Roman" w:hAnsi="Times New Roman"/>
          <w:sz w:val="24"/>
          <w:szCs w:val="24"/>
        </w:rPr>
        <w:t>ООО «Благоустройство»</w:t>
      </w:r>
    </w:p>
    <w:p w:rsidR="00F653E8" w:rsidRPr="00ED43EF" w:rsidRDefault="00F653E8" w:rsidP="00F653E8">
      <w:pPr>
        <w:pStyle w:val="ListParagraph"/>
        <w:spacing w:after="0"/>
        <w:ind w:left="0"/>
        <w:jc w:val="both"/>
        <w:rPr>
          <w:rFonts w:ascii="Times New Roman" w:hAnsi="Times New Roman"/>
          <w:sz w:val="24"/>
          <w:szCs w:val="24"/>
        </w:rPr>
      </w:pPr>
      <w:r w:rsidRPr="00ED43EF">
        <w:rPr>
          <w:rFonts w:ascii="Times New Roman" w:hAnsi="Times New Roman"/>
          <w:sz w:val="24"/>
          <w:szCs w:val="24"/>
        </w:rPr>
        <w:t>- организации, занимающиеся транспортировкой строительных отходов:</w:t>
      </w:r>
    </w:p>
    <w:p w:rsidR="00F653E8" w:rsidRPr="00ED43EF" w:rsidRDefault="00F653E8" w:rsidP="00F653E8">
      <w:pPr>
        <w:pStyle w:val="ListParagraph"/>
        <w:spacing w:after="0"/>
        <w:ind w:left="708"/>
        <w:jc w:val="both"/>
        <w:rPr>
          <w:rFonts w:ascii="Times New Roman" w:hAnsi="Times New Roman"/>
          <w:sz w:val="24"/>
          <w:szCs w:val="24"/>
        </w:rPr>
      </w:pPr>
      <w:r w:rsidRPr="00ED43EF">
        <w:rPr>
          <w:rFonts w:ascii="Times New Roman" w:hAnsi="Times New Roman"/>
          <w:sz w:val="24"/>
          <w:szCs w:val="24"/>
        </w:rPr>
        <w:t>организации отсутствуют</w:t>
      </w:r>
      <w:r w:rsidR="00E8532B">
        <w:rPr>
          <w:rFonts w:ascii="Times New Roman" w:hAnsi="Times New Roman"/>
          <w:sz w:val="24"/>
          <w:szCs w:val="24"/>
        </w:rPr>
        <w:t>.</w:t>
      </w:r>
    </w:p>
    <w:p w:rsidR="00F653E8" w:rsidRPr="00ED43EF" w:rsidRDefault="00F653E8" w:rsidP="00F653E8">
      <w:pPr>
        <w:jc w:val="both"/>
        <w:rPr>
          <w:i/>
        </w:rPr>
      </w:pPr>
      <w:r w:rsidRPr="00ED43EF">
        <w:t xml:space="preserve"> </w:t>
      </w:r>
      <w:r w:rsidRPr="00ED43EF">
        <w:tab/>
        <w:t>Объекты обращения с отходами на территории муниципального образования:</w:t>
      </w:r>
    </w:p>
    <w:p w:rsidR="00F653E8" w:rsidRPr="00ED43EF" w:rsidRDefault="00F653E8" w:rsidP="00F653E8">
      <w:pPr>
        <w:pStyle w:val="ListParagraph"/>
        <w:spacing w:after="0"/>
        <w:jc w:val="both"/>
        <w:rPr>
          <w:rFonts w:ascii="Times New Roman" w:hAnsi="Times New Roman"/>
          <w:sz w:val="24"/>
          <w:szCs w:val="24"/>
        </w:rPr>
      </w:pPr>
      <w:r w:rsidRPr="00ED43EF">
        <w:rPr>
          <w:rFonts w:ascii="Times New Roman" w:hAnsi="Times New Roman"/>
          <w:sz w:val="24"/>
          <w:szCs w:val="24"/>
        </w:rPr>
        <w:t xml:space="preserve">- контейнерные площадки (33 </w:t>
      </w:r>
      <w:proofErr w:type="gramStart"/>
      <w:r w:rsidRPr="00ED43EF">
        <w:rPr>
          <w:rFonts w:ascii="Times New Roman" w:hAnsi="Times New Roman"/>
          <w:sz w:val="24"/>
          <w:szCs w:val="24"/>
        </w:rPr>
        <w:t>контейнерных</w:t>
      </w:r>
      <w:proofErr w:type="gramEnd"/>
      <w:r w:rsidRPr="00ED43EF">
        <w:rPr>
          <w:rFonts w:ascii="Times New Roman" w:hAnsi="Times New Roman"/>
          <w:sz w:val="24"/>
          <w:szCs w:val="24"/>
        </w:rPr>
        <w:t xml:space="preserve"> площадки);</w:t>
      </w:r>
    </w:p>
    <w:p w:rsidR="00F653E8" w:rsidRPr="00ED43EF" w:rsidRDefault="00F653E8" w:rsidP="00F653E8">
      <w:pPr>
        <w:pStyle w:val="ListParagraph"/>
        <w:spacing w:after="0"/>
        <w:jc w:val="both"/>
        <w:rPr>
          <w:rFonts w:ascii="Times New Roman" w:hAnsi="Times New Roman"/>
          <w:sz w:val="24"/>
          <w:szCs w:val="24"/>
        </w:rPr>
      </w:pPr>
      <w:r w:rsidRPr="00ED43EF">
        <w:rPr>
          <w:rFonts w:ascii="Times New Roman" w:hAnsi="Times New Roman"/>
          <w:sz w:val="24"/>
          <w:szCs w:val="24"/>
        </w:rPr>
        <w:t>- перегрузочные площадки отсутствуют;</w:t>
      </w:r>
    </w:p>
    <w:p w:rsidR="00F653E8" w:rsidRPr="00ED43EF" w:rsidRDefault="00F653E8" w:rsidP="00F653E8">
      <w:pPr>
        <w:pStyle w:val="ListParagraph"/>
        <w:spacing w:after="0"/>
        <w:jc w:val="both"/>
        <w:rPr>
          <w:rFonts w:ascii="Times New Roman" w:hAnsi="Times New Roman"/>
          <w:sz w:val="24"/>
          <w:szCs w:val="24"/>
        </w:rPr>
      </w:pPr>
      <w:r w:rsidRPr="00ED43EF">
        <w:rPr>
          <w:rFonts w:ascii="Times New Roman" w:hAnsi="Times New Roman"/>
          <w:sz w:val="24"/>
          <w:szCs w:val="24"/>
        </w:rPr>
        <w:t>- объекты обработки отходов (сортировки) отсутствуют;</w:t>
      </w:r>
    </w:p>
    <w:p w:rsidR="00F653E8" w:rsidRPr="00ED43EF" w:rsidRDefault="00F653E8" w:rsidP="00F653E8">
      <w:pPr>
        <w:pStyle w:val="ListParagraph"/>
        <w:spacing w:after="0"/>
        <w:jc w:val="both"/>
        <w:rPr>
          <w:rFonts w:ascii="Times New Roman" w:hAnsi="Times New Roman"/>
          <w:sz w:val="24"/>
          <w:szCs w:val="24"/>
        </w:rPr>
      </w:pPr>
      <w:r w:rsidRPr="00ED43EF">
        <w:rPr>
          <w:rFonts w:ascii="Times New Roman" w:hAnsi="Times New Roman"/>
          <w:sz w:val="24"/>
          <w:szCs w:val="24"/>
        </w:rPr>
        <w:t>- объекты утилизации отходов отсутствуют;</w:t>
      </w:r>
    </w:p>
    <w:p w:rsidR="00F653E8" w:rsidRPr="00ED43EF" w:rsidRDefault="00F653E8" w:rsidP="00F653E8">
      <w:pPr>
        <w:pStyle w:val="ListParagraph"/>
        <w:spacing w:after="0"/>
        <w:jc w:val="both"/>
        <w:rPr>
          <w:rFonts w:ascii="Times New Roman" w:hAnsi="Times New Roman"/>
          <w:sz w:val="24"/>
          <w:szCs w:val="24"/>
        </w:rPr>
      </w:pPr>
      <w:r w:rsidRPr="00ED43EF">
        <w:rPr>
          <w:rFonts w:ascii="Times New Roman" w:hAnsi="Times New Roman"/>
          <w:sz w:val="24"/>
          <w:szCs w:val="24"/>
        </w:rPr>
        <w:t>- объекты обезвреживания отходов отсутствуют;</w:t>
      </w:r>
    </w:p>
    <w:p w:rsidR="00F653E8" w:rsidRPr="00ED43EF" w:rsidRDefault="00F653E8" w:rsidP="00F653E8">
      <w:pPr>
        <w:pStyle w:val="ListParagraph"/>
        <w:spacing w:after="0"/>
        <w:jc w:val="both"/>
        <w:rPr>
          <w:rFonts w:ascii="Times New Roman" w:hAnsi="Times New Roman"/>
          <w:sz w:val="24"/>
          <w:szCs w:val="24"/>
        </w:rPr>
      </w:pPr>
      <w:r w:rsidRPr="00ED43EF">
        <w:rPr>
          <w:rFonts w:ascii="Times New Roman" w:hAnsi="Times New Roman"/>
          <w:sz w:val="24"/>
          <w:szCs w:val="24"/>
        </w:rPr>
        <w:t>- объекты размещения отходов отсутствуют</w:t>
      </w:r>
      <w:r w:rsidR="00E8532B">
        <w:rPr>
          <w:rFonts w:ascii="Times New Roman" w:hAnsi="Times New Roman"/>
          <w:sz w:val="24"/>
          <w:szCs w:val="24"/>
        </w:rPr>
        <w:t>.</w:t>
      </w:r>
    </w:p>
    <w:p w:rsidR="00F653E8" w:rsidRPr="00976653" w:rsidRDefault="00F653E8" w:rsidP="00F653E8">
      <w:pPr>
        <w:pStyle w:val="Default"/>
        <w:jc w:val="both"/>
        <w:rPr>
          <w:rFonts w:ascii="Calibri" w:hAnsi="Calibri" w:cs="Calibri"/>
        </w:rPr>
      </w:pPr>
      <w:r>
        <w:tab/>
      </w:r>
      <w:r w:rsidRPr="00976653">
        <w:t>Основным потребителем услуг по сбору и утилизации ТБО на террит</w:t>
      </w:r>
      <w:r w:rsidR="00E8532B">
        <w:t xml:space="preserve">ории </w:t>
      </w:r>
      <w:r>
        <w:t xml:space="preserve">МО Город Шлиссельбург </w:t>
      </w:r>
      <w:r w:rsidRPr="00976653">
        <w:t>является население города.</w:t>
      </w:r>
    </w:p>
    <w:p w:rsidR="00F653E8" w:rsidRPr="00976653" w:rsidRDefault="00F653E8" w:rsidP="00F653E8">
      <w:pPr>
        <w:pStyle w:val="Default"/>
        <w:jc w:val="both"/>
      </w:pPr>
      <w:r w:rsidRPr="00976653">
        <w:tab/>
        <w:t xml:space="preserve">На полигон вывозятся отходы от жилых домов, общественных зданий и учреждений, предприятий торговли, строительный мусор и некоторые виды промышленных отходов 3-4 класса опасности. </w:t>
      </w:r>
    </w:p>
    <w:p w:rsidR="00F653E8" w:rsidRPr="00976653" w:rsidRDefault="00F653E8" w:rsidP="00F653E8">
      <w:pPr>
        <w:jc w:val="both"/>
      </w:pPr>
      <w:r>
        <w:rPr>
          <w:sz w:val="23"/>
          <w:szCs w:val="23"/>
        </w:rPr>
        <w:tab/>
      </w:r>
      <w:r w:rsidRPr="00976653">
        <w:t xml:space="preserve">Дополнительно вывоз мусора осуществляется при ликвидации обнаруженных несанкционированных свалок и очистке города  от мусора в период проведения общегородских субботников по благоустройству территории МО Город Шлиссельбург. </w:t>
      </w:r>
      <w:r w:rsidRPr="00976653">
        <w:tab/>
        <w:t>Информация и сведения по определению потребности и предложения по местам установки контейнеров на территории МО Город Шлиссельбург  приведена в таблице:</w:t>
      </w:r>
    </w:p>
    <w:p w:rsidR="00F653E8" w:rsidRDefault="00F653E8" w:rsidP="00F653E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80"/>
        <w:gridCol w:w="1800"/>
        <w:gridCol w:w="1440"/>
        <w:gridCol w:w="1800"/>
        <w:gridCol w:w="1903"/>
      </w:tblGrid>
      <w:tr w:rsidR="00F653E8" w:rsidTr="00EE6997">
        <w:tc>
          <w:tcPr>
            <w:tcW w:w="648" w:type="dxa"/>
          </w:tcPr>
          <w:p w:rsidR="00F653E8" w:rsidRPr="00976653" w:rsidRDefault="00F653E8" w:rsidP="00EE6997">
            <w:pPr>
              <w:jc w:val="center"/>
              <w:rPr>
                <w:sz w:val="22"/>
                <w:szCs w:val="22"/>
              </w:rPr>
            </w:pPr>
            <w:r w:rsidRPr="00976653">
              <w:rPr>
                <w:sz w:val="22"/>
                <w:szCs w:val="22"/>
              </w:rPr>
              <w:t>№ п.п.</w:t>
            </w:r>
          </w:p>
        </w:tc>
        <w:tc>
          <w:tcPr>
            <w:tcW w:w="1980" w:type="dxa"/>
          </w:tcPr>
          <w:p w:rsidR="00F653E8" w:rsidRPr="00976653" w:rsidRDefault="00F653E8" w:rsidP="00EE6997">
            <w:pPr>
              <w:jc w:val="center"/>
              <w:rPr>
                <w:sz w:val="22"/>
                <w:szCs w:val="22"/>
              </w:rPr>
            </w:pPr>
            <w:proofErr w:type="spellStart"/>
            <w:r w:rsidRPr="00976653">
              <w:rPr>
                <w:sz w:val="22"/>
                <w:szCs w:val="22"/>
              </w:rPr>
              <w:t>Сушествующее</w:t>
            </w:r>
            <w:proofErr w:type="spellEnd"/>
            <w:r w:rsidRPr="00976653">
              <w:rPr>
                <w:sz w:val="22"/>
                <w:szCs w:val="22"/>
              </w:rPr>
              <w:t xml:space="preserve"> количество контейнеров в поселении</w:t>
            </w:r>
          </w:p>
        </w:tc>
        <w:tc>
          <w:tcPr>
            <w:tcW w:w="1800" w:type="dxa"/>
          </w:tcPr>
          <w:p w:rsidR="00F653E8" w:rsidRPr="00976653" w:rsidRDefault="00F653E8" w:rsidP="00EE6997">
            <w:pPr>
              <w:jc w:val="center"/>
              <w:rPr>
                <w:sz w:val="22"/>
                <w:szCs w:val="22"/>
              </w:rPr>
            </w:pPr>
            <w:r w:rsidRPr="00976653">
              <w:rPr>
                <w:sz w:val="22"/>
                <w:szCs w:val="22"/>
              </w:rPr>
              <w:t>Существующие места установки контейнеров</w:t>
            </w:r>
          </w:p>
        </w:tc>
        <w:tc>
          <w:tcPr>
            <w:tcW w:w="1440" w:type="dxa"/>
          </w:tcPr>
          <w:p w:rsidR="00F653E8" w:rsidRPr="00976653" w:rsidRDefault="00F653E8" w:rsidP="00EE6997">
            <w:pPr>
              <w:jc w:val="center"/>
              <w:rPr>
                <w:sz w:val="22"/>
                <w:szCs w:val="22"/>
              </w:rPr>
            </w:pPr>
            <w:r w:rsidRPr="00976653">
              <w:rPr>
                <w:sz w:val="22"/>
                <w:szCs w:val="22"/>
              </w:rPr>
              <w:t>Объемов образования отходов и мусора, куб. м в год</w:t>
            </w:r>
          </w:p>
        </w:tc>
        <w:tc>
          <w:tcPr>
            <w:tcW w:w="1800" w:type="dxa"/>
          </w:tcPr>
          <w:p w:rsidR="00F653E8" w:rsidRPr="00976653" w:rsidRDefault="00F653E8" w:rsidP="00EE6997">
            <w:pPr>
              <w:jc w:val="center"/>
              <w:rPr>
                <w:sz w:val="22"/>
                <w:szCs w:val="22"/>
              </w:rPr>
            </w:pPr>
            <w:r w:rsidRPr="00976653">
              <w:rPr>
                <w:sz w:val="22"/>
                <w:szCs w:val="22"/>
              </w:rPr>
              <w:t>Предлагаемое количество контейнеров поселения</w:t>
            </w:r>
          </w:p>
        </w:tc>
        <w:tc>
          <w:tcPr>
            <w:tcW w:w="1903" w:type="dxa"/>
          </w:tcPr>
          <w:p w:rsidR="00F653E8" w:rsidRPr="00976653" w:rsidRDefault="00F653E8" w:rsidP="00EE6997">
            <w:pPr>
              <w:jc w:val="center"/>
              <w:rPr>
                <w:sz w:val="22"/>
                <w:szCs w:val="22"/>
              </w:rPr>
            </w:pPr>
            <w:r w:rsidRPr="00976653">
              <w:rPr>
                <w:sz w:val="22"/>
                <w:szCs w:val="22"/>
              </w:rPr>
              <w:t>Предлагаемые места установки контейнеров</w:t>
            </w:r>
          </w:p>
        </w:tc>
      </w:tr>
      <w:tr w:rsidR="00F653E8" w:rsidTr="00EE6997">
        <w:tc>
          <w:tcPr>
            <w:tcW w:w="648" w:type="dxa"/>
          </w:tcPr>
          <w:p w:rsidR="00F653E8" w:rsidRPr="00976653" w:rsidRDefault="00F653E8" w:rsidP="00EE6997">
            <w:pPr>
              <w:jc w:val="center"/>
              <w:rPr>
                <w:sz w:val="22"/>
                <w:szCs w:val="22"/>
              </w:rPr>
            </w:pPr>
            <w:r w:rsidRPr="00976653">
              <w:rPr>
                <w:sz w:val="22"/>
                <w:szCs w:val="22"/>
              </w:rPr>
              <w:t>1</w:t>
            </w:r>
          </w:p>
        </w:tc>
        <w:tc>
          <w:tcPr>
            <w:tcW w:w="1980" w:type="dxa"/>
          </w:tcPr>
          <w:p w:rsidR="00F653E8" w:rsidRPr="00976653" w:rsidRDefault="00F653E8" w:rsidP="00EE6997">
            <w:pPr>
              <w:jc w:val="center"/>
              <w:rPr>
                <w:sz w:val="22"/>
                <w:szCs w:val="22"/>
              </w:rPr>
            </w:pPr>
            <w:r w:rsidRPr="00976653">
              <w:rPr>
                <w:sz w:val="22"/>
                <w:szCs w:val="22"/>
              </w:rPr>
              <w:t>5</w:t>
            </w:r>
          </w:p>
        </w:tc>
        <w:tc>
          <w:tcPr>
            <w:tcW w:w="1800" w:type="dxa"/>
          </w:tcPr>
          <w:p w:rsidR="00F653E8" w:rsidRPr="00976653" w:rsidRDefault="00F653E8" w:rsidP="00EE6997">
            <w:pPr>
              <w:jc w:val="center"/>
              <w:rPr>
                <w:sz w:val="22"/>
                <w:szCs w:val="22"/>
              </w:rPr>
            </w:pPr>
            <w:r w:rsidRPr="00976653">
              <w:rPr>
                <w:sz w:val="22"/>
                <w:szCs w:val="22"/>
              </w:rPr>
              <w:t>ул. Кирова, д.6</w:t>
            </w:r>
          </w:p>
        </w:tc>
        <w:tc>
          <w:tcPr>
            <w:tcW w:w="1440" w:type="dxa"/>
          </w:tcPr>
          <w:p w:rsidR="00F653E8" w:rsidRPr="00976653" w:rsidRDefault="00F653E8" w:rsidP="00EE6997">
            <w:pPr>
              <w:jc w:val="center"/>
              <w:rPr>
                <w:sz w:val="22"/>
                <w:szCs w:val="22"/>
              </w:rPr>
            </w:pPr>
            <w:r w:rsidRPr="00976653">
              <w:rPr>
                <w:sz w:val="22"/>
                <w:szCs w:val="22"/>
              </w:rPr>
              <w:t>500</w:t>
            </w:r>
          </w:p>
        </w:tc>
        <w:tc>
          <w:tcPr>
            <w:tcW w:w="1800" w:type="dxa"/>
          </w:tcPr>
          <w:p w:rsidR="00F653E8" w:rsidRPr="00976653" w:rsidRDefault="00F653E8" w:rsidP="00EE6997">
            <w:pPr>
              <w:jc w:val="center"/>
              <w:rPr>
                <w:sz w:val="22"/>
                <w:szCs w:val="22"/>
              </w:rPr>
            </w:pPr>
            <w:r w:rsidRPr="00976653">
              <w:rPr>
                <w:sz w:val="22"/>
                <w:szCs w:val="22"/>
              </w:rPr>
              <w:t>5</w:t>
            </w:r>
          </w:p>
        </w:tc>
        <w:tc>
          <w:tcPr>
            <w:tcW w:w="1903" w:type="dxa"/>
          </w:tcPr>
          <w:p w:rsidR="00F653E8" w:rsidRPr="00976653" w:rsidRDefault="00F653E8" w:rsidP="00EE6997">
            <w:pPr>
              <w:jc w:val="center"/>
              <w:rPr>
                <w:sz w:val="22"/>
                <w:szCs w:val="22"/>
              </w:rPr>
            </w:pPr>
            <w:r w:rsidRPr="00976653">
              <w:rPr>
                <w:sz w:val="22"/>
                <w:szCs w:val="22"/>
              </w:rPr>
              <w:t>существующее</w:t>
            </w:r>
          </w:p>
        </w:tc>
      </w:tr>
      <w:tr w:rsidR="00F653E8" w:rsidTr="00EE6997">
        <w:tc>
          <w:tcPr>
            <w:tcW w:w="648" w:type="dxa"/>
          </w:tcPr>
          <w:p w:rsidR="00F653E8" w:rsidRPr="00976653" w:rsidRDefault="00F653E8" w:rsidP="00EE6997">
            <w:pPr>
              <w:jc w:val="center"/>
              <w:rPr>
                <w:sz w:val="22"/>
                <w:szCs w:val="22"/>
              </w:rPr>
            </w:pPr>
            <w:r w:rsidRPr="00976653">
              <w:rPr>
                <w:sz w:val="22"/>
                <w:szCs w:val="22"/>
              </w:rPr>
              <w:t>2</w:t>
            </w:r>
          </w:p>
        </w:tc>
        <w:tc>
          <w:tcPr>
            <w:tcW w:w="1980" w:type="dxa"/>
          </w:tcPr>
          <w:p w:rsidR="00F653E8" w:rsidRPr="00976653" w:rsidRDefault="00F653E8" w:rsidP="00EE6997">
            <w:pPr>
              <w:jc w:val="center"/>
              <w:rPr>
                <w:sz w:val="22"/>
                <w:szCs w:val="22"/>
              </w:rPr>
            </w:pPr>
            <w:r w:rsidRPr="00976653">
              <w:rPr>
                <w:sz w:val="22"/>
                <w:szCs w:val="22"/>
              </w:rPr>
              <w:t>5</w:t>
            </w:r>
          </w:p>
        </w:tc>
        <w:tc>
          <w:tcPr>
            <w:tcW w:w="1800" w:type="dxa"/>
          </w:tcPr>
          <w:p w:rsidR="00F653E8" w:rsidRPr="00976653" w:rsidRDefault="00F653E8" w:rsidP="00EE6997">
            <w:pPr>
              <w:jc w:val="center"/>
              <w:rPr>
                <w:sz w:val="22"/>
                <w:szCs w:val="22"/>
              </w:rPr>
            </w:pPr>
            <w:proofErr w:type="spellStart"/>
            <w:r w:rsidRPr="00976653">
              <w:rPr>
                <w:sz w:val="22"/>
                <w:szCs w:val="22"/>
              </w:rPr>
              <w:t>Малоневский</w:t>
            </w:r>
            <w:proofErr w:type="spellEnd"/>
            <w:r w:rsidRPr="00976653">
              <w:rPr>
                <w:sz w:val="22"/>
                <w:szCs w:val="22"/>
              </w:rPr>
              <w:t xml:space="preserve"> к-л, д.18а</w:t>
            </w:r>
          </w:p>
        </w:tc>
        <w:tc>
          <w:tcPr>
            <w:tcW w:w="1440" w:type="dxa"/>
          </w:tcPr>
          <w:p w:rsidR="00F653E8" w:rsidRPr="00976653" w:rsidRDefault="00F653E8" w:rsidP="00EE6997">
            <w:pPr>
              <w:jc w:val="center"/>
              <w:rPr>
                <w:sz w:val="22"/>
                <w:szCs w:val="22"/>
              </w:rPr>
            </w:pPr>
            <w:r w:rsidRPr="00976653">
              <w:rPr>
                <w:sz w:val="22"/>
                <w:szCs w:val="22"/>
              </w:rPr>
              <w:t>760</w:t>
            </w:r>
          </w:p>
        </w:tc>
        <w:tc>
          <w:tcPr>
            <w:tcW w:w="1800" w:type="dxa"/>
          </w:tcPr>
          <w:p w:rsidR="00F653E8" w:rsidRPr="00976653" w:rsidRDefault="00F653E8" w:rsidP="00EE6997">
            <w:pPr>
              <w:jc w:val="center"/>
              <w:rPr>
                <w:sz w:val="22"/>
                <w:szCs w:val="22"/>
              </w:rPr>
            </w:pPr>
            <w:r w:rsidRPr="00976653">
              <w:rPr>
                <w:sz w:val="22"/>
                <w:szCs w:val="22"/>
              </w:rPr>
              <w:t>5</w:t>
            </w:r>
          </w:p>
        </w:tc>
        <w:tc>
          <w:tcPr>
            <w:tcW w:w="1903" w:type="dxa"/>
          </w:tcPr>
          <w:p w:rsidR="00F653E8" w:rsidRPr="00976653" w:rsidRDefault="00F653E8" w:rsidP="00EE6997">
            <w:pPr>
              <w:jc w:val="center"/>
              <w:rPr>
                <w:sz w:val="22"/>
                <w:szCs w:val="22"/>
              </w:rPr>
            </w:pPr>
            <w:r w:rsidRPr="00976653">
              <w:rPr>
                <w:sz w:val="22"/>
                <w:szCs w:val="22"/>
              </w:rPr>
              <w:t>существующее</w:t>
            </w:r>
          </w:p>
        </w:tc>
      </w:tr>
      <w:tr w:rsidR="00F653E8" w:rsidTr="00EE6997">
        <w:tc>
          <w:tcPr>
            <w:tcW w:w="648" w:type="dxa"/>
          </w:tcPr>
          <w:p w:rsidR="00F653E8" w:rsidRPr="00976653" w:rsidRDefault="00F653E8" w:rsidP="00EE6997">
            <w:pPr>
              <w:jc w:val="center"/>
              <w:rPr>
                <w:sz w:val="22"/>
                <w:szCs w:val="22"/>
              </w:rPr>
            </w:pPr>
            <w:r w:rsidRPr="00976653">
              <w:rPr>
                <w:sz w:val="22"/>
                <w:szCs w:val="22"/>
              </w:rPr>
              <w:t>3</w:t>
            </w:r>
          </w:p>
        </w:tc>
        <w:tc>
          <w:tcPr>
            <w:tcW w:w="1980" w:type="dxa"/>
          </w:tcPr>
          <w:p w:rsidR="00F653E8" w:rsidRPr="00976653" w:rsidRDefault="00F653E8" w:rsidP="00EE6997">
            <w:pPr>
              <w:jc w:val="center"/>
              <w:rPr>
                <w:sz w:val="22"/>
                <w:szCs w:val="22"/>
              </w:rPr>
            </w:pPr>
            <w:r w:rsidRPr="00976653">
              <w:rPr>
                <w:sz w:val="22"/>
                <w:szCs w:val="22"/>
              </w:rPr>
              <w:t>3</w:t>
            </w:r>
          </w:p>
        </w:tc>
        <w:tc>
          <w:tcPr>
            <w:tcW w:w="1800" w:type="dxa"/>
          </w:tcPr>
          <w:p w:rsidR="00F653E8" w:rsidRPr="00976653" w:rsidRDefault="00F653E8" w:rsidP="00EE6997">
            <w:pPr>
              <w:jc w:val="center"/>
              <w:rPr>
                <w:sz w:val="22"/>
                <w:szCs w:val="22"/>
              </w:rPr>
            </w:pPr>
            <w:r w:rsidRPr="00976653">
              <w:rPr>
                <w:sz w:val="22"/>
                <w:szCs w:val="22"/>
              </w:rPr>
              <w:t>ул. Пролетарская, д.41</w:t>
            </w:r>
          </w:p>
        </w:tc>
        <w:tc>
          <w:tcPr>
            <w:tcW w:w="1440" w:type="dxa"/>
          </w:tcPr>
          <w:p w:rsidR="00F653E8" w:rsidRPr="00976653" w:rsidRDefault="00F653E8" w:rsidP="00EE6997">
            <w:pPr>
              <w:jc w:val="center"/>
              <w:rPr>
                <w:sz w:val="22"/>
                <w:szCs w:val="22"/>
              </w:rPr>
            </w:pPr>
            <w:r w:rsidRPr="00976653">
              <w:rPr>
                <w:sz w:val="22"/>
                <w:szCs w:val="22"/>
              </w:rPr>
              <w:t>270</w:t>
            </w:r>
          </w:p>
        </w:tc>
        <w:tc>
          <w:tcPr>
            <w:tcW w:w="1800" w:type="dxa"/>
          </w:tcPr>
          <w:p w:rsidR="00F653E8" w:rsidRPr="00976653" w:rsidRDefault="00F653E8" w:rsidP="00EE6997">
            <w:pPr>
              <w:jc w:val="center"/>
              <w:rPr>
                <w:sz w:val="22"/>
                <w:szCs w:val="22"/>
              </w:rPr>
            </w:pPr>
            <w:r w:rsidRPr="00976653">
              <w:rPr>
                <w:sz w:val="22"/>
                <w:szCs w:val="22"/>
              </w:rPr>
              <w:t>3</w:t>
            </w:r>
          </w:p>
        </w:tc>
        <w:tc>
          <w:tcPr>
            <w:tcW w:w="1903" w:type="dxa"/>
          </w:tcPr>
          <w:p w:rsidR="00F653E8" w:rsidRPr="00976653" w:rsidRDefault="00F653E8" w:rsidP="00EE6997">
            <w:pPr>
              <w:jc w:val="center"/>
              <w:rPr>
                <w:sz w:val="22"/>
                <w:szCs w:val="22"/>
              </w:rPr>
            </w:pPr>
            <w:r w:rsidRPr="00976653">
              <w:rPr>
                <w:sz w:val="22"/>
                <w:szCs w:val="22"/>
              </w:rPr>
              <w:t>существующее</w:t>
            </w:r>
          </w:p>
        </w:tc>
      </w:tr>
      <w:tr w:rsidR="00F653E8" w:rsidTr="00EE6997">
        <w:tc>
          <w:tcPr>
            <w:tcW w:w="648" w:type="dxa"/>
          </w:tcPr>
          <w:p w:rsidR="00F653E8" w:rsidRPr="00976653" w:rsidRDefault="00F653E8" w:rsidP="00EE6997">
            <w:pPr>
              <w:jc w:val="center"/>
              <w:rPr>
                <w:sz w:val="22"/>
                <w:szCs w:val="22"/>
              </w:rPr>
            </w:pPr>
            <w:r w:rsidRPr="00976653">
              <w:rPr>
                <w:sz w:val="22"/>
                <w:szCs w:val="22"/>
              </w:rPr>
              <w:t>4</w:t>
            </w:r>
          </w:p>
        </w:tc>
        <w:tc>
          <w:tcPr>
            <w:tcW w:w="1980" w:type="dxa"/>
          </w:tcPr>
          <w:p w:rsidR="00F653E8" w:rsidRPr="00976653" w:rsidRDefault="00F653E8" w:rsidP="00EE6997">
            <w:pPr>
              <w:jc w:val="center"/>
              <w:rPr>
                <w:sz w:val="22"/>
                <w:szCs w:val="22"/>
              </w:rPr>
            </w:pPr>
            <w:r w:rsidRPr="00976653">
              <w:rPr>
                <w:sz w:val="22"/>
                <w:szCs w:val="22"/>
              </w:rPr>
              <w:t>5</w:t>
            </w:r>
          </w:p>
        </w:tc>
        <w:tc>
          <w:tcPr>
            <w:tcW w:w="1800" w:type="dxa"/>
          </w:tcPr>
          <w:p w:rsidR="00F653E8" w:rsidRPr="00976653" w:rsidRDefault="00F653E8" w:rsidP="00EE6997">
            <w:pPr>
              <w:jc w:val="center"/>
              <w:rPr>
                <w:sz w:val="22"/>
                <w:szCs w:val="22"/>
              </w:rPr>
            </w:pPr>
            <w:r w:rsidRPr="00976653">
              <w:rPr>
                <w:sz w:val="22"/>
                <w:szCs w:val="22"/>
              </w:rPr>
              <w:t>ул. Пролетарская, д.54</w:t>
            </w:r>
          </w:p>
        </w:tc>
        <w:tc>
          <w:tcPr>
            <w:tcW w:w="1440" w:type="dxa"/>
          </w:tcPr>
          <w:p w:rsidR="00F653E8" w:rsidRPr="00976653" w:rsidRDefault="00F653E8" w:rsidP="00EE6997">
            <w:pPr>
              <w:jc w:val="center"/>
              <w:rPr>
                <w:sz w:val="22"/>
                <w:szCs w:val="22"/>
              </w:rPr>
            </w:pPr>
            <w:r w:rsidRPr="00976653">
              <w:rPr>
                <w:sz w:val="22"/>
                <w:szCs w:val="22"/>
              </w:rPr>
              <w:t>350</w:t>
            </w:r>
          </w:p>
        </w:tc>
        <w:tc>
          <w:tcPr>
            <w:tcW w:w="1800" w:type="dxa"/>
          </w:tcPr>
          <w:p w:rsidR="00F653E8" w:rsidRPr="00976653" w:rsidRDefault="00F653E8" w:rsidP="00EE6997">
            <w:pPr>
              <w:jc w:val="center"/>
              <w:rPr>
                <w:sz w:val="22"/>
                <w:szCs w:val="22"/>
              </w:rPr>
            </w:pPr>
            <w:r w:rsidRPr="00976653">
              <w:rPr>
                <w:sz w:val="22"/>
                <w:szCs w:val="22"/>
              </w:rPr>
              <w:t>5</w:t>
            </w:r>
          </w:p>
        </w:tc>
        <w:tc>
          <w:tcPr>
            <w:tcW w:w="1903" w:type="dxa"/>
          </w:tcPr>
          <w:p w:rsidR="00F653E8" w:rsidRPr="00976653" w:rsidRDefault="00E8532B" w:rsidP="00EE6997">
            <w:pPr>
              <w:jc w:val="center"/>
              <w:rPr>
                <w:sz w:val="22"/>
                <w:szCs w:val="22"/>
              </w:rPr>
            </w:pPr>
            <w:r>
              <w:rPr>
                <w:sz w:val="22"/>
                <w:szCs w:val="22"/>
              </w:rPr>
              <w:t>существующее</w:t>
            </w:r>
          </w:p>
        </w:tc>
      </w:tr>
      <w:tr w:rsidR="00F653E8" w:rsidTr="00EE6997">
        <w:tc>
          <w:tcPr>
            <w:tcW w:w="648" w:type="dxa"/>
          </w:tcPr>
          <w:p w:rsidR="00F653E8" w:rsidRPr="00976653" w:rsidRDefault="00F653E8" w:rsidP="00EE6997">
            <w:pPr>
              <w:jc w:val="center"/>
              <w:rPr>
                <w:sz w:val="22"/>
                <w:szCs w:val="22"/>
              </w:rPr>
            </w:pPr>
            <w:r w:rsidRPr="00976653">
              <w:rPr>
                <w:sz w:val="22"/>
                <w:szCs w:val="22"/>
              </w:rPr>
              <w:t>5</w:t>
            </w:r>
          </w:p>
        </w:tc>
        <w:tc>
          <w:tcPr>
            <w:tcW w:w="1980" w:type="dxa"/>
          </w:tcPr>
          <w:p w:rsidR="00F653E8" w:rsidRPr="00976653" w:rsidRDefault="00F653E8" w:rsidP="00EE6997">
            <w:pPr>
              <w:jc w:val="center"/>
              <w:rPr>
                <w:sz w:val="22"/>
                <w:szCs w:val="22"/>
              </w:rPr>
            </w:pPr>
            <w:r w:rsidRPr="00976653">
              <w:rPr>
                <w:sz w:val="22"/>
                <w:szCs w:val="22"/>
              </w:rPr>
              <w:t>6</w:t>
            </w:r>
          </w:p>
        </w:tc>
        <w:tc>
          <w:tcPr>
            <w:tcW w:w="1800" w:type="dxa"/>
          </w:tcPr>
          <w:p w:rsidR="00F653E8" w:rsidRPr="00976653" w:rsidRDefault="00F653E8" w:rsidP="00EE6997">
            <w:pPr>
              <w:jc w:val="center"/>
              <w:rPr>
                <w:sz w:val="22"/>
                <w:szCs w:val="22"/>
              </w:rPr>
            </w:pPr>
            <w:proofErr w:type="spellStart"/>
            <w:r w:rsidRPr="00976653">
              <w:rPr>
                <w:sz w:val="22"/>
                <w:szCs w:val="22"/>
              </w:rPr>
              <w:t>Малоневский</w:t>
            </w:r>
            <w:proofErr w:type="spellEnd"/>
            <w:r w:rsidRPr="00976653">
              <w:rPr>
                <w:sz w:val="22"/>
                <w:szCs w:val="22"/>
              </w:rPr>
              <w:t xml:space="preserve"> канал, д.12</w:t>
            </w:r>
          </w:p>
        </w:tc>
        <w:tc>
          <w:tcPr>
            <w:tcW w:w="1440" w:type="dxa"/>
          </w:tcPr>
          <w:p w:rsidR="00F653E8" w:rsidRPr="00976653" w:rsidRDefault="00F653E8" w:rsidP="00EE6997">
            <w:pPr>
              <w:jc w:val="center"/>
              <w:rPr>
                <w:sz w:val="22"/>
                <w:szCs w:val="22"/>
              </w:rPr>
            </w:pPr>
            <w:r w:rsidRPr="00976653">
              <w:rPr>
                <w:sz w:val="22"/>
                <w:szCs w:val="22"/>
              </w:rPr>
              <w:t>1000</w:t>
            </w:r>
          </w:p>
        </w:tc>
        <w:tc>
          <w:tcPr>
            <w:tcW w:w="1800" w:type="dxa"/>
          </w:tcPr>
          <w:p w:rsidR="00F653E8" w:rsidRPr="00976653" w:rsidRDefault="00F653E8" w:rsidP="00EE6997">
            <w:pPr>
              <w:jc w:val="center"/>
              <w:rPr>
                <w:sz w:val="22"/>
                <w:szCs w:val="22"/>
              </w:rPr>
            </w:pPr>
            <w:r w:rsidRPr="00976653">
              <w:rPr>
                <w:sz w:val="22"/>
                <w:szCs w:val="22"/>
              </w:rPr>
              <w:t>6</w:t>
            </w:r>
          </w:p>
        </w:tc>
        <w:tc>
          <w:tcPr>
            <w:tcW w:w="1903" w:type="dxa"/>
          </w:tcPr>
          <w:p w:rsidR="00F653E8" w:rsidRPr="00976653" w:rsidRDefault="00E8532B" w:rsidP="00EE6997">
            <w:pPr>
              <w:jc w:val="center"/>
              <w:rPr>
                <w:sz w:val="22"/>
                <w:szCs w:val="22"/>
              </w:rPr>
            </w:pPr>
            <w:r>
              <w:rPr>
                <w:sz w:val="22"/>
                <w:szCs w:val="22"/>
              </w:rPr>
              <w:t>существующее</w:t>
            </w:r>
          </w:p>
        </w:tc>
      </w:tr>
      <w:tr w:rsidR="00F653E8" w:rsidTr="00EE6997">
        <w:tc>
          <w:tcPr>
            <w:tcW w:w="648" w:type="dxa"/>
          </w:tcPr>
          <w:p w:rsidR="00F653E8" w:rsidRPr="00976653" w:rsidRDefault="00F653E8" w:rsidP="00EE6997">
            <w:pPr>
              <w:jc w:val="center"/>
              <w:rPr>
                <w:sz w:val="22"/>
                <w:szCs w:val="22"/>
              </w:rPr>
            </w:pPr>
            <w:r w:rsidRPr="00976653">
              <w:rPr>
                <w:sz w:val="22"/>
                <w:szCs w:val="22"/>
              </w:rPr>
              <w:t>6</w:t>
            </w:r>
          </w:p>
        </w:tc>
        <w:tc>
          <w:tcPr>
            <w:tcW w:w="1980" w:type="dxa"/>
          </w:tcPr>
          <w:p w:rsidR="00F653E8" w:rsidRPr="00976653" w:rsidRDefault="00F653E8" w:rsidP="00EE6997">
            <w:pPr>
              <w:jc w:val="center"/>
              <w:rPr>
                <w:sz w:val="22"/>
                <w:szCs w:val="22"/>
              </w:rPr>
            </w:pPr>
            <w:r w:rsidRPr="00976653">
              <w:rPr>
                <w:sz w:val="22"/>
                <w:szCs w:val="22"/>
              </w:rPr>
              <w:t>5</w:t>
            </w:r>
          </w:p>
        </w:tc>
        <w:tc>
          <w:tcPr>
            <w:tcW w:w="1800" w:type="dxa"/>
          </w:tcPr>
          <w:p w:rsidR="00F653E8" w:rsidRPr="00976653" w:rsidRDefault="00F653E8" w:rsidP="00EE6997">
            <w:pPr>
              <w:jc w:val="center"/>
              <w:rPr>
                <w:sz w:val="22"/>
                <w:szCs w:val="22"/>
              </w:rPr>
            </w:pPr>
            <w:proofErr w:type="spellStart"/>
            <w:r w:rsidRPr="00976653">
              <w:rPr>
                <w:sz w:val="22"/>
                <w:szCs w:val="22"/>
              </w:rPr>
              <w:t>Малоневский</w:t>
            </w:r>
            <w:proofErr w:type="spellEnd"/>
            <w:r w:rsidRPr="00976653">
              <w:rPr>
                <w:sz w:val="22"/>
                <w:szCs w:val="22"/>
              </w:rPr>
              <w:t xml:space="preserve"> канал, д.6</w:t>
            </w:r>
          </w:p>
        </w:tc>
        <w:tc>
          <w:tcPr>
            <w:tcW w:w="1440" w:type="dxa"/>
          </w:tcPr>
          <w:p w:rsidR="00F653E8" w:rsidRPr="00976653" w:rsidRDefault="00F653E8" w:rsidP="00EE6997">
            <w:pPr>
              <w:jc w:val="center"/>
              <w:rPr>
                <w:sz w:val="22"/>
                <w:szCs w:val="22"/>
              </w:rPr>
            </w:pPr>
            <w:r w:rsidRPr="00976653">
              <w:rPr>
                <w:sz w:val="22"/>
                <w:szCs w:val="22"/>
              </w:rPr>
              <w:t>760</w:t>
            </w:r>
          </w:p>
        </w:tc>
        <w:tc>
          <w:tcPr>
            <w:tcW w:w="1800" w:type="dxa"/>
          </w:tcPr>
          <w:p w:rsidR="00F653E8" w:rsidRPr="00976653" w:rsidRDefault="00F653E8" w:rsidP="00EE6997">
            <w:pPr>
              <w:jc w:val="center"/>
              <w:rPr>
                <w:sz w:val="22"/>
                <w:szCs w:val="22"/>
              </w:rPr>
            </w:pPr>
            <w:r w:rsidRPr="00976653">
              <w:rPr>
                <w:sz w:val="22"/>
                <w:szCs w:val="22"/>
              </w:rPr>
              <w:t>5</w:t>
            </w:r>
          </w:p>
        </w:tc>
        <w:tc>
          <w:tcPr>
            <w:tcW w:w="1903" w:type="dxa"/>
          </w:tcPr>
          <w:p w:rsidR="00F653E8" w:rsidRPr="00976653" w:rsidRDefault="00E8532B" w:rsidP="00EE6997">
            <w:pPr>
              <w:jc w:val="center"/>
              <w:rPr>
                <w:sz w:val="22"/>
                <w:szCs w:val="22"/>
              </w:rPr>
            </w:pPr>
            <w:r>
              <w:rPr>
                <w:sz w:val="22"/>
                <w:szCs w:val="22"/>
              </w:rPr>
              <w:t>существующее</w:t>
            </w:r>
          </w:p>
        </w:tc>
      </w:tr>
      <w:tr w:rsidR="00F653E8" w:rsidTr="00EE6997">
        <w:tc>
          <w:tcPr>
            <w:tcW w:w="648" w:type="dxa"/>
          </w:tcPr>
          <w:p w:rsidR="00F653E8" w:rsidRPr="00976653" w:rsidRDefault="00F653E8" w:rsidP="00EE6997">
            <w:pPr>
              <w:jc w:val="center"/>
              <w:rPr>
                <w:sz w:val="22"/>
                <w:szCs w:val="22"/>
              </w:rPr>
            </w:pPr>
            <w:r w:rsidRPr="00976653">
              <w:rPr>
                <w:sz w:val="22"/>
                <w:szCs w:val="22"/>
              </w:rPr>
              <w:t>7</w:t>
            </w:r>
          </w:p>
        </w:tc>
        <w:tc>
          <w:tcPr>
            <w:tcW w:w="1980" w:type="dxa"/>
          </w:tcPr>
          <w:p w:rsidR="00F653E8" w:rsidRPr="00976653" w:rsidRDefault="00F653E8" w:rsidP="00EE6997">
            <w:pPr>
              <w:jc w:val="center"/>
              <w:rPr>
                <w:sz w:val="22"/>
                <w:szCs w:val="22"/>
              </w:rPr>
            </w:pPr>
            <w:r w:rsidRPr="00976653">
              <w:rPr>
                <w:sz w:val="22"/>
                <w:szCs w:val="22"/>
              </w:rPr>
              <w:t>5</w:t>
            </w:r>
          </w:p>
        </w:tc>
        <w:tc>
          <w:tcPr>
            <w:tcW w:w="1800" w:type="dxa"/>
          </w:tcPr>
          <w:p w:rsidR="00F653E8" w:rsidRPr="00976653" w:rsidRDefault="00F653E8" w:rsidP="00EE6997">
            <w:pPr>
              <w:jc w:val="center"/>
              <w:rPr>
                <w:sz w:val="22"/>
                <w:szCs w:val="22"/>
              </w:rPr>
            </w:pPr>
            <w:r w:rsidRPr="00976653">
              <w:rPr>
                <w:sz w:val="22"/>
                <w:szCs w:val="22"/>
              </w:rPr>
              <w:t>Советский пер. д.5</w:t>
            </w:r>
          </w:p>
        </w:tc>
        <w:tc>
          <w:tcPr>
            <w:tcW w:w="1440" w:type="dxa"/>
          </w:tcPr>
          <w:p w:rsidR="00F653E8" w:rsidRPr="00976653" w:rsidRDefault="00F653E8" w:rsidP="00EE6997">
            <w:pPr>
              <w:jc w:val="center"/>
              <w:rPr>
                <w:sz w:val="22"/>
                <w:szCs w:val="22"/>
              </w:rPr>
            </w:pPr>
            <w:r w:rsidRPr="00976653">
              <w:rPr>
                <w:sz w:val="22"/>
                <w:szCs w:val="22"/>
              </w:rPr>
              <w:t>930</w:t>
            </w:r>
          </w:p>
        </w:tc>
        <w:tc>
          <w:tcPr>
            <w:tcW w:w="1800" w:type="dxa"/>
          </w:tcPr>
          <w:p w:rsidR="00F653E8" w:rsidRPr="00976653" w:rsidRDefault="00F653E8" w:rsidP="00EE6997">
            <w:pPr>
              <w:jc w:val="center"/>
              <w:rPr>
                <w:sz w:val="22"/>
                <w:szCs w:val="22"/>
              </w:rPr>
            </w:pPr>
            <w:r w:rsidRPr="00976653">
              <w:rPr>
                <w:sz w:val="22"/>
                <w:szCs w:val="22"/>
              </w:rPr>
              <w:t>5</w:t>
            </w:r>
          </w:p>
        </w:tc>
        <w:tc>
          <w:tcPr>
            <w:tcW w:w="1903" w:type="dxa"/>
          </w:tcPr>
          <w:p w:rsidR="00F653E8" w:rsidRPr="00976653" w:rsidRDefault="00E8532B" w:rsidP="00EE6997">
            <w:pPr>
              <w:jc w:val="center"/>
              <w:rPr>
                <w:sz w:val="22"/>
                <w:szCs w:val="22"/>
              </w:rPr>
            </w:pPr>
            <w:r>
              <w:rPr>
                <w:sz w:val="22"/>
                <w:szCs w:val="22"/>
              </w:rPr>
              <w:t>существующее</w:t>
            </w:r>
          </w:p>
        </w:tc>
      </w:tr>
      <w:tr w:rsidR="00F653E8" w:rsidTr="00EE6997">
        <w:tc>
          <w:tcPr>
            <w:tcW w:w="648" w:type="dxa"/>
          </w:tcPr>
          <w:p w:rsidR="00F653E8" w:rsidRPr="00976653" w:rsidRDefault="00F653E8" w:rsidP="00EE6997">
            <w:pPr>
              <w:jc w:val="center"/>
              <w:rPr>
                <w:sz w:val="22"/>
                <w:szCs w:val="22"/>
              </w:rPr>
            </w:pPr>
            <w:r w:rsidRPr="00976653">
              <w:rPr>
                <w:sz w:val="22"/>
                <w:szCs w:val="22"/>
              </w:rPr>
              <w:t>8</w:t>
            </w:r>
          </w:p>
        </w:tc>
        <w:tc>
          <w:tcPr>
            <w:tcW w:w="1980" w:type="dxa"/>
          </w:tcPr>
          <w:p w:rsidR="00F653E8" w:rsidRPr="00976653" w:rsidRDefault="00F653E8" w:rsidP="00EE6997">
            <w:pPr>
              <w:jc w:val="center"/>
              <w:rPr>
                <w:sz w:val="22"/>
                <w:szCs w:val="22"/>
              </w:rPr>
            </w:pPr>
            <w:r w:rsidRPr="00976653">
              <w:rPr>
                <w:sz w:val="22"/>
                <w:szCs w:val="22"/>
              </w:rPr>
              <w:t>6</w:t>
            </w:r>
          </w:p>
        </w:tc>
        <w:tc>
          <w:tcPr>
            <w:tcW w:w="1800" w:type="dxa"/>
          </w:tcPr>
          <w:p w:rsidR="00E8532B" w:rsidRDefault="00F653E8" w:rsidP="00EE6997">
            <w:pPr>
              <w:jc w:val="center"/>
              <w:rPr>
                <w:sz w:val="22"/>
                <w:szCs w:val="22"/>
              </w:rPr>
            </w:pPr>
            <w:proofErr w:type="spellStart"/>
            <w:r w:rsidRPr="00976653">
              <w:rPr>
                <w:sz w:val="22"/>
                <w:szCs w:val="22"/>
              </w:rPr>
              <w:t>Малоневский</w:t>
            </w:r>
            <w:proofErr w:type="spellEnd"/>
            <w:r w:rsidRPr="00976653">
              <w:rPr>
                <w:sz w:val="22"/>
                <w:szCs w:val="22"/>
              </w:rPr>
              <w:t xml:space="preserve"> </w:t>
            </w:r>
          </w:p>
          <w:p w:rsidR="00F653E8" w:rsidRPr="00976653" w:rsidRDefault="00E8532B" w:rsidP="00EE6997">
            <w:pPr>
              <w:jc w:val="center"/>
              <w:rPr>
                <w:sz w:val="22"/>
                <w:szCs w:val="22"/>
              </w:rPr>
            </w:pPr>
            <w:r>
              <w:rPr>
                <w:sz w:val="22"/>
                <w:szCs w:val="22"/>
              </w:rPr>
              <w:t>кана</w:t>
            </w:r>
            <w:r w:rsidR="00F653E8" w:rsidRPr="00976653">
              <w:rPr>
                <w:sz w:val="22"/>
                <w:szCs w:val="22"/>
              </w:rPr>
              <w:t>л, д.7</w:t>
            </w:r>
          </w:p>
        </w:tc>
        <w:tc>
          <w:tcPr>
            <w:tcW w:w="1440" w:type="dxa"/>
          </w:tcPr>
          <w:p w:rsidR="00F653E8" w:rsidRPr="00976653" w:rsidRDefault="00F653E8" w:rsidP="00EE6997">
            <w:pPr>
              <w:jc w:val="center"/>
              <w:rPr>
                <w:sz w:val="22"/>
                <w:szCs w:val="22"/>
              </w:rPr>
            </w:pPr>
            <w:r w:rsidRPr="00976653">
              <w:rPr>
                <w:sz w:val="22"/>
                <w:szCs w:val="22"/>
              </w:rPr>
              <w:t>480</w:t>
            </w:r>
          </w:p>
        </w:tc>
        <w:tc>
          <w:tcPr>
            <w:tcW w:w="1800" w:type="dxa"/>
          </w:tcPr>
          <w:p w:rsidR="00F653E8" w:rsidRPr="00976653" w:rsidRDefault="00F653E8" w:rsidP="00EE6997">
            <w:pPr>
              <w:jc w:val="center"/>
              <w:rPr>
                <w:sz w:val="22"/>
                <w:szCs w:val="22"/>
              </w:rPr>
            </w:pPr>
            <w:r w:rsidRPr="00976653">
              <w:rPr>
                <w:sz w:val="22"/>
                <w:szCs w:val="22"/>
              </w:rPr>
              <w:t>6</w:t>
            </w:r>
          </w:p>
        </w:tc>
        <w:tc>
          <w:tcPr>
            <w:tcW w:w="1903" w:type="dxa"/>
          </w:tcPr>
          <w:p w:rsidR="00F653E8" w:rsidRPr="00976653" w:rsidRDefault="00F653E8" w:rsidP="00EE6997">
            <w:pPr>
              <w:jc w:val="center"/>
              <w:rPr>
                <w:sz w:val="22"/>
                <w:szCs w:val="22"/>
              </w:rPr>
            </w:pPr>
            <w:r w:rsidRPr="00976653">
              <w:rPr>
                <w:sz w:val="22"/>
                <w:szCs w:val="22"/>
              </w:rPr>
              <w:t xml:space="preserve">перенести на </w:t>
            </w:r>
            <w:smartTag w:uri="urn:schemas-microsoft-com:office:smarttags" w:element="metricconverter">
              <w:smartTagPr>
                <w:attr w:name="ProductID" w:val="5 м"/>
              </w:smartTagPr>
              <w:r w:rsidRPr="00976653">
                <w:rPr>
                  <w:sz w:val="22"/>
                  <w:szCs w:val="22"/>
                </w:rPr>
                <w:t>5 м</w:t>
              </w:r>
            </w:smartTag>
          </w:p>
        </w:tc>
      </w:tr>
      <w:tr w:rsidR="00F653E8" w:rsidTr="00EE6997">
        <w:tc>
          <w:tcPr>
            <w:tcW w:w="648" w:type="dxa"/>
          </w:tcPr>
          <w:p w:rsidR="00F653E8" w:rsidRPr="00976653" w:rsidRDefault="00F653E8" w:rsidP="00EE6997">
            <w:pPr>
              <w:jc w:val="center"/>
              <w:rPr>
                <w:sz w:val="22"/>
                <w:szCs w:val="22"/>
              </w:rPr>
            </w:pPr>
            <w:r w:rsidRPr="00976653">
              <w:rPr>
                <w:sz w:val="22"/>
                <w:szCs w:val="22"/>
              </w:rPr>
              <w:lastRenderedPageBreak/>
              <w:t>9</w:t>
            </w:r>
          </w:p>
        </w:tc>
        <w:tc>
          <w:tcPr>
            <w:tcW w:w="1980" w:type="dxa"/>
          </w:tcPr>
          <w:p w:rsidR="00F653E8" w:rsidRPr="00976653" w:rsidRDefault="00F653E8" w:rsidP="00EE6997">
            <w:pPr>
              <w:jc w:val="center"/>
              <w:rPr>
                <w:sz w:val="22"/>
                <w:szCs w:val="22"/>
              </w:rPr>
            </w:pPr>
            <w:r w:rsidRPr="00976653">
              <w:rPr>
                <w:sz w:val="22"/>
                <w:szCs w:val="22"/>
              </w:rPr>
              <w:t>5</w:t>
            </w:r>
          </w:p>
        </w:tc>
        <w:tc>
          <w:tcPr>
            <w:tcW w:w="1800" w:type="dxa"/>
          </w:tcPr>
          <w:p w:rsidR="00F653E8" w:rsidRPr="00976653" w:rsidRDefault="00E8532B" w:rsidP="00EE6997">
            <w:pPr>
              <w:jc w:val="center"/>
              <w:rPr>
                <w:sz w:val="22"/>
                <w:szCs w:val="22"/>
              </w:rPr>
            </w:pPr>
            <w:r>
              <w:rPr>
                <w:sz w:val="22"/>
                <w:szCs w:val="22"/>
              </w:rPr>
              <w:t>у</w:t>
            </w:r>
            <w:r w:rsidR="00F653E8" w:rsidRPr="00976653">
              <w:rPr>
                <w:sz w:val="22"/>
                <w:szCs w:val="22"/>
              </w:rPr>
              <w:t>л. 1 Мая, д.8</w:t>
            </w:r>
          </w:p>
        </w:tc>
        <w:tc>
          <w:tcPr>
            <w:tcW w:w="1440" w:type="dxa"/>
          </w:tcPr>
          <w:p w:rsidR="00F653E8" w:rsidRPr="00976653" w:rsidRDefault="00F653E8" w:rsidP="00EE6997">
            <w:pPr>
              <w:jc w:val="center"/>
              <w:rPr>
                <w:sz w:val="22"/>
                <w:szCs w:val="22"/>
              </w:rPr>
            </w:pPr>
            <w:r w:rsidRPr="00976653">
              <w:rPr>
                <w:sz w:val="22"/>
                <w:szCs w:val="22"/>
              </w:rPr>
              <w:t>290</w:t>
            </w:r>
          </w:p>
        </w:tc>
        <w:tc>
          <w:tcPr>
            <w:tcW w:w="1800" w:type="dxa"/>
          </w:tcPr>
          <w:p w:rsidR="00F653E8" w:rsidRPr="00976653" w:rsidRDefault="00F653E8" w:rsidP="00EE6997">
            <w:pPr>
              <w:jc w:val="center"/>
              <w:rPr>
                <w:sz w:val="22"/>
                <w:szCs w:val="22"/>
              </w:rPr>
            </w:pPr>
            <w:r w:rsidRPr="00976653">
              <w:rPr>
                <w:sz w:val="22"/>
                <w:szCs w:val="22"/>
              </w:rPr>
              <w:t>5</w:t>
            </w:r>
          </w:p>
        </w:tc>
        <w:tc>
          <w:tcPr>
            <w:tcW w:w="1903" w:type="dxa"/>
          </w:tcPr>
          <w:p w:rsidR="00F653E8" w:rsidRPr="00976653" w:rsidRDefault="00E8532B" w:rsidP="00EE6997">
            <w:pPr>
              <w:jc w:val="center"/>
              <w:rPr>
                <w:sz w:val="22"/>
                <w:szCs w:val="22"/>
              </w:rPr>
            </w:pPr>
            <w:r>
              <w:rPr>
                <w:sz w:val="22"/>
                <w:szCs w:val="22"/>
              </w:rPr>
              <w:t>существующее</w:t>
            </w:r>
          </w:p>
        </w:tc>
      </w:tr>
      <w:tr w:rsidR="00F653E8" w:rsidTr="00EE6997">
        <w:tc>
          <w:tcPr>
            <w:tcW w:w="648" w:type="dxa"/>
          </w:tcPr>
          <w:p w:rsidR="00F653E8" w:rsidRPr="00976653" w:rsidRDefault="00F653E8" w:rsidP="00EE6997">
            <w:pPr>
              <w:jc w:val="center"/>
              <w:rPr>
                <w:sz w:val="22"/>
                <w:szCs w:val="22"/>
              </w:rPr>
            </w:pPr>
            <w:r w:rsidRPr="00976653">
              <w:rPr>
                <w:sz w:val="22"/>
                <w:szCs w:val="22"/>
              </w:rPr>
              <w:t>10</w:t>
            </w:r>
          </w:p>
        </w:tc>
        <w:tc>
          <w:tcPr>
            <w:tcW w:w="1980" w:type="dxa"/>
          </w:tcPr>
          <w:p w:rsidR="00F653E8" w:rsidRPr="00976653" w:rsidRDefault="00F653E8" w:rsidP="00EE6997">
            <w:pPr>
              <w:jc w:val="center"/>
              <w:rPr>
                <w:sz w:val="22"/>
                <w:szCs w:val="22"/>
              </w:rPr>
            </w:pPr>
            <w:r w:rsidRPr="00976653">
              <w:rPr>
                <w:sz w:val="22"/>
                <w:szCs w:val="22"/>
              </w:rPr>
              <w:t>6</w:t>
            </w:r>
          </w:p>
        </w:tc>
        <w:tc>
          <w:tcPr>
            <w:tcW w:w="1800" w:type="dxa"/>
          </w:tcPr>
          <w:p w:rsidR="00F653E8" w:rsidRPr="00976653" w:rsidRDefault="00E8532B" w:rsidP="00EE6997">
            <w:pPr>
              <w:jc w:val="center"/>
              <w:rPr>
                <w:sz w:val="22"/>
                <w:szCs w:val="22"/>
              </w:rPr>
            </w:pPr>
            <w:r>
              <w:rPr>
                <w:sz w:val="22"/>
                <w:szCs w:val="22"/>
              </w:rPr>
              <w:t xml:space="preserve">ул. </w:t>
            </w:r>
            <w:proofErr w:type="spellStart"/>
            <w:r>
              <w:rPr>
                <w:sz w:val="22"/>
                <w:szCs w:val="22"/>
              </w:rPr>
              <w:t>Малоневский</w:t>
            </w:r>
            <w:proofErr w:type="spellEnd"/>
            <w:r>
              <w:rPr>
                <w:sz w:val="22"/>
                <w:szCs w:val="22"/>
              </w:rPr>
              <w:t xml:space="preserve">   канал,</w:t>
            </w:r>
            <w:r w:rsidR="00F653E8" w:rsidRPr="00976653">
              <w:rPr>
                <w:sz w:val="22"/>
                <w:szCs w:val="22"/>
              </w:rPr>
              <w:t xml:space="preserve"> д.9</w:t>
            </w:r>
          </w:p>
        </w:tc>
        <w:tc>
          <w:tcPr>
            <w:tcW w:w="1440" w:type="dxa"/>
          </w:tcPr>
          <w:p w:rsidR="00F653E8" w:rsidRPr="00976653" w:rsidRDefault="00F653E8" w:rsidP="00EE6997">
            <w:pPr>
              <w:jc w:val="center"/>
              <w:rPr>
                <w:sz w:val="22"/>
                <w:szCs w:val="22"/>
              </w:rPr>
            </w:pPr>
            <w:r w:rsidRPr="00976653">
              <w:rPr>
                <w:sz w:val="22"/>
                <w:szCs w:val="22"/>
              </w:rPr>
              <w:t>580</w:t>
            </w:r>
          </w:p>
        </w:tc>
        <w:tc>
          <w:tcPr>
            <w:tcW w:w="1800" w:type="dxa"/>
          </w:tcPr>
          <w:p w:rsidR="00F653E8" w:rsidRPr="00976653" w:rsidRDefault="00F653E8" w:rsidP="00EE6997">
            <w:pPr>
              <w:jc w:val="center"/>
              <w:rPr>
                <w:sz w:val="22"/>
                <w:szCs w:val="22"/>
              </w:rPr>
            </w:pPr>
            <w:r w:rsidRPr="00976653">
              <w:rPr>
                <w:sz w:val="22"/>
                <w:szCs w:val="22"/>
              </w:rPr>
              <w:t>6</w:t>
            </w:r>
          </w:p>
        </w:tc>
        <w:tc>
          <w:tcPr>
            <w:tcW w:w="1903" w:type="dxa"/>
          </w:tcPr>
          <w:p w:rsidR="00F653E8" w:rsidRPr="00976653" w:rsidRDefault="00E8532B" w:rsidP="00EE6997">
            <w:pPr>
              <w:jc w:val="center"/>
              <w:rPr>
                <w:sz w:val="22"/>
                <w:szCs w:val="22"/>
              </w:rPr>
            </w:pPr>
            <w:r>
              <w:rPr>
                <w:sz w:val="22"/>
                <w:szCs w:val="22"/>
              </w:rPr>
              <w:t>существующее</w:t>
            </w:r>
          </w:p>
        </w:tc>
      </w:tr>
      <w:tr w:rsidR="00F653E8" w:rsidTr="00EE6997">
        <w:tc>
          <w:tcPr>
            <w:tcW w:w="648" w:type="dxa"/>
          </w:tcPr>
          <w:p w:rsidR="00F653E8" w:rsidRPr="00976653" w:rsidRDefault="00F653E8" w:rsidP="00EE6997">
            <w:pPr>
              <w:jc w:val="center"/>
              <w:rPr>
                <w:sz w:val="22"/>
                <w:szCs w:val="22"/>
              </w:rPr>
            </w:pPr>
            <w:r w:rsidRPr="00976653">
              <w:rPr>
                <w:sz w:val="22"/>
                <w:szCs w:val="22"/>
              </w:rPr>
              <w:t>11</w:t>
            </w:r>
          </w:p>
        </w:tc>
        <w:tc>
          <w:tcPr>
            <w:tcW w:w="1980" w:type="dxa"/>
          </w:tcPr>
          <w:p w:rsidR="00F653E8" w:rsidRPr="00976653" w:rsidRDefault="00F653E8" w:rsidP="00EE6997">
            <w:pPr>
              <w:jc w:val="center"/>
              <w:rPr>
                <w:sz w:val="22"/>
                <w:szCs w:val="22"/>
              </w:rPr>
            </w:pPr>
            <w:r w:rsidRPr="00976653">
              <w:rPr>
                <w:sz w:val="22"/>
                <w:szCs w:val="22"/>
              </w:rPr>
              <w:t>3</w:t>
            </w:r>
          </w:p>
        </w:tc>
        <w:tc>
          <w:tcPr>
            <w:tcW w:w="1800" w:type="dxa"/>
          </w:tcPr>
          <w:p w:rsidR="00F653E8" w:rsidRPr="00976653" w:rsidRDefault="00F653E8" w:rsidP="00EE6997">
            <w:pPr>
              <w:jc w:val="center"/>
              <w:rPr>
                <w:sz w:val="22"/>
                <w:szCs w:val="22"/>
              </w:rPr>
            </w:pPr>
            <w:r w:rsidRPr="00976653">
              <w:rPr>
                <w:sz w:val="22"/>
                <w:szCs w:val="22"/>
              </w:rPr>
              <w:t>ул. Затонная, д.3</w:t>
            </w:r>
          </w:p>
        </w:tc>
        <w:tc>
          <w:tcPr>
            <w:tcW w:w="1440" w:type="dxa"/>
          </w:tcPr>
          <w:p w:rsidR="00F653E8" w:rsidRPr="00976653" w:rsidRDefault="00F653E8" w:rsidP="00EE6997">
            <w:pPr>
              <w:jc w:val="center"/>
              <w:rPr>
                <w:sz w:val="22"/>
                <w:szCs w:val="22"/>
              </w:rPr>
            </w:pPr>
            <w:r w:rsidRPr="00976653">
              <w:rPr>
                <w:sz w:val="22"/>
                <w:szCs w:val="22"/>
              </w:rPr>
              <w:t>210</w:t>
            </w:r>
          </w:p>
        </w:tc>
        <w:tc>
          <w:tcPr>
            <w:tcW w:w="1800" w:type="dxa"/>
          </w:tcPr>
          <w:p w:rsidR="00F653E8" w:rsidRPr="00976653" w:rsidRDefault="00F653E8" w:rsidP="00EE6997">
            <w:pPr>
              <w:jc w:val="center"/>
              <w:rPr>
                <w:sz w:val="22"/>
                <w:szCs w:val="22"/>
              </w:rPr>
            </w:pPr>
            <w:r w:rsidRPr="00976653">
              <w:rPr>
                <w:sz w:val="22"/>
                <w:szCs w:val="22"/>
              </w:rPr>
              <w:t>3</w:t>
            </w:r>
          </w:p>
        </w:tc>
        <w:tc>
          <w:tcPr>
            <w:tcW w:w="1903" w:type="dxa"/>
          </w:tcPr>
          <w:p w:rsidR="00F653E8" w:rsidRPr="00976653" w:rsidRDefault="00F653E8" w:rsidP="00EE6997">
            <w:pPr>
              <w:jc w:val="center"/>
              <w:rPr>
                <w:sz w:val="22"/>
                <w:szCs w:val="22"/>
              </w:rPr>
            </w:pPr>
            <w:r w:rsidRPr="00976653">
              <w:rPr>
                <w:sz w:val="22"/>
                <w:szCs w:val="22"/>
              </w:rPr>
              <w:t>перенести на ул.</w:t>
            </w:r>
            <w:r w:rsidR="00E8532B">
              <w:rPr>
                <w:sz w:val="22"/>
                <w:szCs w:val="22"/>
              </w:rPr>
              <w:t xml:space="preserve"> </w:t>
            </w:r>
            <w:r w:rsidRPr="00976653">
              <w:rPr>
                <w:sz w:val="22"/>
                <w:szCs w:val="22"/>
              </w:rPr>
              <w:t>Комсомольская</w:t>
            </w:r>
          </w:p>
        </w:tc>
      </w:tr>
      <w:tr w:rsidR="00F653E8" w:rsidTr="00EE6997">
        <w:tc>
          <w:tcPr>
            <w:tcW w:w="648" w:type="dxa"/>
          </w:tcPr>
          <w:p w:rsidR="00F653E8" w:rsidRPr="00976653" w:rsidRDefault="00F653E8" w:rsidP="00EE6997">
            <w:pPr>
              <w:jc w:val="center"/>
              <w:rPr>
                <w:sz w:val="22"/>
                <w:szCs w:val="22"/>
              </w:rPr>
            </w:pPr>
            <w:r w:rsidRPr="00976653">
              <w:rPr>
                <w:sz w:val="22"/>
                <w:szCs w:val="22"/>
              </w:rPr>
              <w:t>12</w:t>
            </w:r>
          </w:p>
        </w:tc>
        <w:tc>
          <w:tcPr>
            <w:tcW w:w="1980" w:type="dxa"/>
          </w:tcPr>
          <w:p w:rsidR="00F653E8" w:rsidRPr="00976653" w:rsidRDefault="00F653E8" w:rsidP="00EE6997">
            <w:pPr>
              <w:jc w:val="center"/>
              <w:rPr>
                <w:sz w:val="22"/>
                <w:szCs w:val="22"/>
              </w:rPr>
            </w:pPr>
            <w:r w:rsidRPr="00976653">
              <w:rPr>
                <w:sz w:val="22"/>
                <w:szCs w:val="22"/>
              </w:rPr>
              <w:t>5</w:t>
            </w:r>
          </w:p>
        </w:tc>
        <w:tc>
          <w:tcPr>
            <w:tcW w:w="1800" w:type="dxa"/>
          </w:tcPr>
          <w:p w:rsidR="00F653E8" w:rsidRPr="00976653" w:rsidRDefault="00F653E8" w:rsidP="00EE6997">
            <w:pPr>
              <w:jc w:val="center"/>
              <w:rPr>
                <w:sz w:val="22"/>
                <w:szCs w:val="22"/>
              </w:rPr>
            </w:pPr>
            <w:proofErr w:type="spellStart"/>
            <w:r w:rsidRPr="00976653">
              <w:rPr>
                <w:sz w:val="22"/>
                <w:szCs w:val="22"/>
              </w:rPr>
              <w:t>Малоневский</w:t>
            </w:r>
            <w:proofErr w:type="spellEnd"/>
            <w:r w:rsidRPr="00976653">
              <w:rPr>
                <w:sz w:val="22"/>
                <w:szCs w:val="22"/>
              </w:rPr>
              <w:t xml:space="preserve"> </w:t>
            </w:r>
            <w:r w:rsidR="00E8532B">
              <w:rPr>
                <w:sz w:val="22"/>
                <w:szCs w:val="22"/>
              </w:rPr>
              <w:t xml:space="preserve">  кана</w:t>
            </w:r>
            <w:r w:rsidRPr="00976653">
              <w:rPr>
                <w:sz w:val="22"/>
                <w:szCs w:val="22"/>
              </w:rPr>
              <w:t>л, д.13</w:t>
            </w:r>
          </w:p>
        </w:tc>
        <w:tc>
          <w:tcPr>
            <w:tcW w:w="1440" w:type="dxa"/>
          </w:tcPr>
          <w:p w:rsidR="00F653E8" w:rsidRPr="00976653" w:rsidRDefault="00F653E8" w:rsidP="00EE6997">
            <w:pPr>
              <w:jc w:val="center"/>
              <w:rPr>
                <w:sz w:val="22"/>
                <w:szCs w:val="22"/>
              </w:rPr>
            </w:pPr>
            <w:r w:rsidRPr="00976653">
              <w:rPr>
                <w:sz w:val="22"/>
                <w:szCs w:val="22"/>
              </w:rPr>
              <w:t>420</w:t>
            </w:r>
          </w:p>
        </w:tc>
        <w:tc>
          <w:tcPr>
            <w:tcW w:w="1800" w:type="dxa"/>
          </w:tcPr>
          <w:p w:rsidR="00F653E8" w:rsidRPr="00976653" w:rsidRDefault="00F653E8" w:rsidP="00EE6997">
            <w:pPr>
              <w:jc w:val="center"/>
              <w:rPr>
                <w:sz w:val="22"/>
                <w:szCs w:val="22"/>
              </w:rPr>
            </w:pPr>
            <w:r w:rsidRPr="00976653">
              <w:rPr>
                <w:sz w:val="22"/>
                <w:szCs w:val="22"/>
              </w:rPr>
              <w:t>5</w:t>
            </w:r>
          </w:p>
        </w:tc>
        <w:tc>
          <w:tcPr>
            <w:tcW w:w="1903" w:type="dxa"/>
          </w:tcPr>
          <w:p w:rsidR="00F653E8" w:rsidRPr="00976653" w:rsidRDefault="00F653E8" w:rsidP="00EE6997">
            <w:pPr>
              <w:jc w:val="center"/>
              <w:rPr>
                <w:sz w:val="22"/>
                <w:szCs w:val="22"/>
              </w:rPr>
            </w:pPr>
            <w:r w:rsidRPr="00976653">
              <w:rPr>
                <w:sz w:val="22"/>
                <w:szCs w:val="22"/>
              </w:rPr>
              <w:t xml:space="preserve">перенести на </w:t>
            </w:r>
            <w:proofErr w:type="spellStart"/>
            <w:proofErr w:type="gramStart"/>
            <w:r w:rsidRPr="00976653">
              <w:rPr>
                <w:sz w:val="22"/>
                <w:szCs w:val="22"/>
              </w:rPr>
              <w:t>противополож</w:t>
            </w:r>
            <w:r w:rsidR="008A05AB">
              <w:rPr>
                <w:sz w:val="22"/>
                <w:szCs w:val="22"/>
              </w:rPr>
              <w:t>-</w:t>
            </w:r>
            <w:r w:rsidRPr="00976653">
              <w:rPr>
                <w:sz w:val="22"/>
                <w:szCs w:val="22"/>
              </w:rPr>
              <w:t>ную</w:t>
            </w:r>
            <w:proofErr w:type="spellEnd"/>
            <w:proofErr w:type="gramEnd"/>
            <w:r w:rsidRPr="00976653">
              <w:rPr>
                <w:sz w:val="22"/>
                <w:szCs w:val="22"/>
              </w:rPr>
              <w:t xml:space="preserve"> сторону</w:t>
            </w:r>
          </w:p>
        </w:tc>
      </w:tr>
      <w:tr w:rsidR="00F653E8" w:rsidTr="00EE6997">
        <w:tc>
          <w:tcPr>
            <w:tcW w:w="648" w:type="dxa"/>
          </w:tcPr>
          <w:p w:rsidR="00F653E8" w:rsidRPr="00976653" w:rsidRDefault="00F653E8" w:rsidP="00EE6997">
            <w:pPr>
              <w:jc w:val="center"/>
              <w:rPr>
                <w:sz w:val="22"/>
                <w:szCs w:val="22"/>
              </w:rPr>
            </w:pPr>
            <w:r w:rsidRPr="00976653">
              <w:rPr>
                <w:sz w:val="22"/>
                <w:szCs w:val="22"/>
              </w:rPr>
              <w:t>13</w:t>
            </w:r>
          </w:p>
        </w:tc>
        <w:tc>
          <w:tcPr>
            <w:tcW w:w="1980" w:type="dxa"/>
          </w:tcPr>
          <w:p w:rsidR="00F653E8" w:rsidRPr="00976653" w:rsidRDefault="00F653E8" w:rsidP="00EE6997">
            <w:pPr>
              <w:jc w:val="center"/>
              <w:rPr>
                <w:sz w:val="22"/>
                <w:szCs w:val="22"/>
              </w:rPr>
            </w:pPr>
            <w:r w:rsidRPr="00976653">
              <w:rPr>
                <w:sz w:val="22"/>
                <w:szCs w:val="22"/>
              </w:rPr>
              <w:t>6</w:t>
            </w:r>
          </w:p>
        </w:tc>
        <w:tc>
          <w:tcPr>
            <w:tcW w:w="1800" w:type="dxa"/>
          </w:tcPr>
          <w:p w:rsidR="00F653E8" w:rsidRPr="00976653" w:rsidRDefault="00F653E8" w:rsidP="00EE6997">
            <w:pPr>
              <w:jc w:val="center"/>
              <w:rPr>
                <w:sz w:val="22"/>
                <w:szCs w:val="22"/>
              </w:rPr>
            </w:pPr>
            <w:proofErr w:type="spellStart"/>
            <w:r w:rsidRPr="00976653">
              <w:rPr>
                <w:sz w:val="22"/>
                <w:szCs w:val="22"/>
              </w:rPr>
              <w:t>Малоневский</w:t>
            </w:r>
            <w:proofErr w:type="spellEnd"/>
            <w:r w:rsidRPr="00976653">
              <w:rPr>
                <w:sz w:val="22"/>
                <w:szCs w:val="22"/>
              </w:rPr>
              <w:t xml:space="preserve"> </w:t>
            </w:r>
            <w:r w:rsidR="00E8532B">
              <w:rPr>
                <w:sz w:val="22"/>
                <w:szCs w:val="22"/>
              </w:rPr>
              <w:t xml:space="preserve">  кана</w:t>
            </w:r>
            <w:r w:rsidRPr="00976653">
              <w:rPr>
                <w:sz w:val="22"/>
                <w:szCs w:val="22"/>
              </w:rPr>
              <w:t>л, д.15</w:t>
            </w:r>
          </w:p>
        </w:tc>
        <w:tc>
          <w:tcPr>
            <w:tcW w:w="1440" w:type="dxa"/>
          </w:tcPr>
          <w:p w:rsidR="00F653E8" w:rsidRPr="00976653" w:rsidRDefault="00F653E8" w:rsidP="00EE6997">
            <w:pPr>
              <w:jc w:val="center"/>
              <w:rPr>
                <w:sz w:val="22"/>
                <w:szCs w:val="22"/>
              </w:rPr>
            </w:pPr>
            <w:r w:rsidRPr="00976653">
              <w:rPr>
                <w:sz w:val="22"/>
                <w:szCs w:val="22"/>
              </w:rPr>
              <w:t>650</w:t>
            </w:r>
          </w:p>
        </w:tc>
        <w:tc>
          <w:tcPr>
            <w:tcW w:w="1800" w:type="dxa"/>
          </w:tcPr>
          <w:p w:rsidR="00F653E8" w:rsidRPr="00976653" w:rsidRDefault="00F653E8" w:rsidP="00EE6997">
            <w:pPr>
              <w:jc w:val="center"/>
              <w:rPr>
                <w:sz w:val="22"/>
                <w:szCs w:val="22"/>
              </w:rPr>
            </w:pPr>
            <w:r w:rsidRPr="00976653">
              <w:rPr>
                <w:sz w:val="22"/>
                <w:szCs w:val="22"/>
              </w:rPr>
              <w:t>6</w:t>
            </w:r>
          </w:p>
        </w:tc>
        <w:tc>
          <w:tcPr>
            <w:tcW w:w="1903" w:type="dxa"/>
          </w:tcPr>
          <w:p w:rsidR="00F653E8" w:rsidRPr="00976653" w:rsidRDefault="008A05AB" w:rsidP="00EE6997">
            <w:pPr>
              <w:jc w:val="center"/>
              <w:rPr>
                <w:sz w:val="22"/>
                <w:szCs w:val="22"/>
              </w:rPr>
            </w:pPr>
            <w:r>
              <w:rPr>
                <w:sz w:val="22"/>
                <w:szCs w:val="22"/>
              </w:rPr>
              <w:t>существующее</w:t>
            </w:r>
          </w:p>
        </w:tc>
      </w:tr>
      <w:tr w:rsidR="00F653E8" w:rsidTr="00EE6997">
        <w:tc>
          <w:tcPr>
            <w:tcW w:w="648" w:type="dxa"/>
          </w:tcPr>
          <w:p w:rsidR="00F653E8" w:rsidRPr="00976653" w:rsidRDefault="00F653E8" w:rsidP="00EE6997">
            <w:pPr>
              <w:jc w:val="center"/>
              <w:rPr>
                <w:sz w:val="22"/>
                <w:szCs w:val="22"/>
              </w:rPr>
            </w:pPr>
            <w:r w:rsidRPr="00976653">
              <w:rPr>
                <w:sz w:val="22"/>
                <w:szCs w:val="22"/>
              </w:rPr>
              <w:t>14</w:t>
            </w:r>
          </w:p>
        </w:tc>
        <w:tc>
          <w:tcPr>
            <w:tcW w:w="1980" w:type="dxa"/>
          </w:tcPr>
          <w:p w:rsidR="00F653E8" w:rsidRPr="00976653" w:rsidRDefault="00F653E8" w:rsidP="00EE6997">
            <w:pPr>
              <w:jc w:val="center"/>
              <w:rPr>
                <w:sz w:val="22"/>
                <w:szCs w:val="22"/>
              </w:rPr>
            </w:pPr>
            <w:r w:rsidRPr="00976653">
              <w:rPr>
                <w:sz w:val="22"/>
                <w:szCs w:val="22"/>
              </w:rPr>
              <w:t>5</w:t>
            </w:r>
          </w:p>
        </w:tc>
        <w:tc>
          <w:tcPr>
            <w:tcW w:w="1800" w:type="dxa"/>
          </w:tcPr>
          <w:p w:rsidR="00F653E8" w:rsidRPr="00976653" w:rsidRDefault="00F653E8" w:rsidP="00EE6997">
            <w:pPr>
              <w:jc w:val="center"/>
              <w:rPr>
                <w:sz w:val="22"/>
                <w:szCs w:val="22"/>
              </w:rPr>
            </w:pPr>
            <w:r w:rsidRPr="00976653">
              <w:rPr>
                <w:sz w:val="22"/>
                <w:szCs w:val="22"/>
              </w:rPr>
              <w:t xml:space="preserve">ул. </w:t>
            </w:r>
            <w:proofErr w:type="spellStart"/>
            <w:r w:rsidRPr="00976653">
              <w:rPr>
                <w:sz w:val="22"/>
                <w:szCs w:val="22"/>
              </w:rPr>
              <w:t>Чекалова</w:t>
            </w:r>
            <w:proofErr w:type="spellEnd"/>
            <w:r w:rsidRPr="00976653">
              <w:rPr>
                <w:sz w:val="22"/>
                <w:szCs w:val="22"/>
              </w:rPr>
              <w:t>, д.25</w:t>
            </w:r>
          </w:p>
        </w:tc>
        <w:tc>
          <w:tcPr>
            <w:tcW w:w="1440" w:type="dxa"/>
          </w:tcPr>
          <w:p w:rsidR="00F653E8" w:rsidRPr="00976653" w:rsidRDefault="00F653E8" w:rsidP="00EE6997">
            <w:pPr>
              <w:jc w:val="center"/>
              <w:rPr>
                <w:sz w:val="22"/>
                <w:szCs w:val="22"/>
              </w:rPr>
            </w:pPr>
            <w:r w:rsidRPr="00976653">
              <w:rPr>
                <w:sz w:val="22"/>
                <w:szCs w:val="22"/>
              </w:rPr>
              <w:t>270</w:t>
            </w:r>
          </w:p>
        </w:tc>
        <w:tc>
          <w:tcPr>
            <w:tcW w:w="1800" w:type="dxa"/>
          </w:tcPr>
          <w:p w:rsidR="00F653E8" w:rsidRPr="00976653" w:rsidRDefault="00F653E8" w:rsidP="00EE6997">
            <w:pPr>
              <w:jc w:val="center"/>
              <w:rPr>
                <w:sz w:val="22"/>
                <w:szCs w:val="22"/>
              </w:rPr>
            </w:pPr>
            <w:r w:rsidRPr="00976653">
              <w:rPr>
                <w:sz w:val="22"/>
                <w:szCs w:val="22"/>
              </w:rPr>
              <w:t>5</w:t>
            </w:r>
          </w:p>
        </w:tc>
        <w:tc>
          <w:tcPr>
            <w:tcW w:w="1903" w:type="dxa"/>
          </w:tcPr>
          <w:p w:rsidR="00F653E8" w:rsidRPr="00976653" w:rsidRDefault="008A05AB" w:rsidP="00EE6997">
            <w:pPr>
              <w:jc w:val="center"/>
              <w:rPr>
                <w:sz w:val="22"/>
                <w:szCs w:val="22"/>
              </w:rPr>
            </w:pPr>
            <w:r>
              <w:rPr>
                <w:sz w:val="22"/>
                <w:szCs w:val="22"/>
              </w:rPr>
              <w:t>существующее</w:t>
            </w:r>
          </w:p>
        </w:tc>
      </w:tr>
      <w:tr w:rsidR="00F653E8" w:rsidTr="00EE6997">
        <w:tc>
          <w:tcPr>
            <w:tcW w:w="648" w:type="dxa"/>
          </w:tcPr>
          <w:p w:rsidR="00F653E8" w:rsidRPr="00976653" w:rsidRDefault="00F653E8" w:rsidP="00EE6997">
            <w:pPr>
              <w:jc w:val="center"/>
              <w:rPr>
                <w:sz w:val="22"/>
                <w:szCs w:val="22"/>
              </w:rPr>
            </w:pPr>
            <w:r w:rsidRPr="00976653">
              <w:rPr>
                <w:sz w:val="22"/>
                <w:szCs w:val="22"/>
              </w:rPr>
              <w:t>15</w:t>
            </w:r>
          </w:p>
        </w:tc>
        <w:tc>
          <w:tcPr>
            <w:tcW w:w="1980" w:type="dxa"/>
          </w:tcPr>
          <w:p w:rsidR="00F653E8" w:rsidRPr="00976653" w:rsidRDefault="00F653E8" w:rsidP="00EE6997">
            <w:pPr>
              <w:jc w:val="center"/>
              <w:rPr>
                <w:sz w:val="22"/>
                <w:szCs w:val="22"/>
              </w:rPr>
            </w:pPr>
            <w:r w:rsidRPr="00976653">
              <w:rPr>
                <w:sz w:val="22"/>
                <w:szCs w:val="22"/>
              </w:rPr>
              <w:t>7</w:t>
            </w:r>
          </w:p>
        </w:tc>
        <w:tc>
          <w:tcPr>
            <w:tcW w:w="1800" w:type="dxa"/>
          </w:tcPr>
          <w:p w:rsidR="00F653E8" w:rsidRPr="00976653" w:rsidRDefault="00E8532B" w:rsidP="00EE6997">
            <w:pPr>
              <w:jc w:val="center"/>
              <w:rPr>
                <w:sz w:val="22"/>
                <w:szCs w:val="22"/>
              </w:rPr>
            </w:pPr>
            <w:proofErr w:type="spellStart"/>
            <w:r>
              <w:rPr>
                <w:sz w:val="22"/>
                <w:szCs w:val="22"/>
              </w:rPr>
              <w:t>Староладожский</w:t>
            </w:r>
            <w:proofErr w:type="spellEnd"/>
            <w:r>
              <w:rPr>
                <w:sz w:val="22"/>
                <w:szCs w:val="22"/>
              </w:rPr>
              <w:t xml:space="preserve"> кана</w:t>
            </w:r>
            <w:r w:rsidR="00F653E8" w:rsidRPr="00976653">
              <w:rPr>
                <w:sz w:val="22"/>
                <w:szCs w:val="22"/>
              </w:rPr>
              <w:t>л, д.18</w:t>
            </w:r>
          </w:p>
        </w:tc>
        <w:tc>
          <w:tcPr>
            <w:tcW w:w="1440" w:type="dxa"/>
          </w:tcPr>
          <w:p w:rsidR="00F653E8" w:rsidRPr="00976653" w:rsidRDefault="00F653E8" w:rsidP="00EE6997">
            <w:pPr>
              <w:jc w:val="center"/>
              <w:rPr>
                <w:sz w:val="22"/>
                <w:szCs w:val="22"/>
              </w:rPr>
            </w:pPr>
            <w:r w:rsidRPr="00976653">
              <w:rPr>
                <w:sz w:val="22"/>
                <w:szCs w:val="22"/>
              </w:rPr>
              <w:t>570</w:t>
            </w:r>
          </w:p>
        </w:tc>
        <w:tc>
          <w:tcPr>
            <w:tcW w:w="1800" w:type="dxa"/>
          </w:tcPr>
          <w:p w:rsidR="00F653E8" w:rsidRPr="00976653" w:rsidRDefault="00F653E8" w:rsidP="00EE6997">
            <w:pPr>
              <w:jc w:val="center"/>
              <w:rPr>
                <w:sz w:val="22"/>
                <w:szCs w:val="22"/>
              </w:rPr>
            </w:pPr>
            <w:r w:rsidRPr="00976653">
              <w:rPr>
                <w:sz w:val="22"/>
                <w:szCs w:val="22"/>
              </w:rPr>
              <w:t>7</w:t>
            </w:r>
          </w:p>
        </w:tc>
        <w:tc>
          <w:tcPr>
            <w:tcW w:w="1903" w:type="dxa"/>
          </w:tcPr>
          <w:p w:rsidR="00F653E8" w:rsidRPr="00976653" w:rsidRDefault="008A05AB" w:rsidP="00EE6997">
            <w:pPr>
              <w:jc w:val="center"/>
              <w:rPr>
                <w:sz w:val="22"/>
                <w:szCs w:val="22"/>
              </w:rPr>
            </w:pPr>
            <w:r>
              <w:rPr>
                <w:sz w:val="22"/>
                <w:szCs w:val="22"/>
              </w:rPr>
              <w:t>существующее</w:t>
            </w:r>
          </w:p>
        </w:tc>
      </w:tr>
      <w:tr w:rsidR="00F653E8" w:rsidTr="00EE6997">
        <w:tc>
          <w:tcPr>
            <w:tcW w:w="648" w:type="dxa"/>
          </w:tcPr>
          <w:p w:rsidR="00F653E8" w:rsidRPr="00976653" w:rsidRDefault="00F653E8" w:rsidP="00EE6997">
            <w:pPr>
              <w:jc w:val="center"/>
              <w:rPr>
                <w:sz w:val="22"/>
                <w:szCs w:val="22"/>
              </w:rPr>
            </w:pPr>
            <w:r w:rsidRPr="00976653">
              <w:rPr>
                <w:sz w:val="22"/>
                <w:szCs w:val="22"/>
              </w:rPr>
              <w:t>16</w:t>
            </w:r>
          </w:p>
        </w:tc>
        <w:tc>
          <w:tcPr>
            <w:tcW w:w="1980" w:type="dxa"/>
          </w:tcPr>
          <w:p w:rsidR="00F653E8" w:rsidRPr="00976653" w:rsidRDefault="00F653E8" w:rsidP="00EE6997">
            <w:pPr>
              <w:jc w:val="center"/>
              <w:rPr>
                <w:sz w:val="22"/>
                <w:szCs w:val="22"/>
              </w:rPr>
            </w:pPr>
            <w:r w:rsidRPr="00976653">
              <w:rPr>
                <w:sz w:val="22"/>
                <w:szCs w:val="22"/>
              </w:rPr>
              <w:t>6</w:t>
            </w:r>
          </w:p>
        </w:tc>
        <w:tc>
          <w:tcPr>
            <w:tcW w:w="1800" w:type="dxa"/>
          </w:tcPr>
          <w:p w:rsidR="00F653E8" w:rsidRPr="00976653" w:rsidRDefault="00E8532B" w:rsidP="00EE6997">
            <w:pPr>
              <w:jc w:val="center"/>
              <w:rPr>
                <w:sz w:val="22"/>
                <w:szCs w:val="22"/>
              </w:rPr>
            </w:pPr>
            <w:proofErr w:type="spellStart"/>
            <w:r>
              <w:rPr>
                <w:sz w:val="22"/>
                <w:szCs w:val="22"/>
              </w:rPr>
              <w:t>Староладожский</w:t>
            </w:r>
            <w:proofErr w:type="spellEnd"/>
            <w:r>
              <w:rPr>
                <w:sz w:val="22"/>
                <w:szCs w:val="22"/>
              </w:rPr>
              <w:t xml:space="preserve"> кана</w:t>
            </w:r>
            <w:r w:rsidR="00F653E8" w:rsidRPr="00976653">
              <w:rPr>
                <w:sz w:val="22"/>
                <w:szCs w:val="22"/>
              </w:rPr>
              <w:t>л</w:t>
            </w:r>
            <w:proofErr w:type="gramStart"/>
            <w:r w:rsidR="00F653E8" w:rsidRPr="00976653">
              <w:rPr>
                <w:sz w:val="22"/>
                <w:szCs w:val="22"/>
              </w:rPr>
              <w:t>.</w:t>
            </w:r>
            <w:proofErr w:type="gramEnd"/>
            <w:r w:rsidR="00F653E8" w:rsidRPr="00976653">
              <w:rPr>
                <w:sz w:val="22"/>
                <w:szCs w:val="22"/>
              </w:rPr>
              <w:t xml:space="preserve"> </w:t>
            </w:r>
            <w:proofErr w:type="gramStart"/>
            <w:r w:rsidR="00F653E8" w:rsidRPr="00976653">
              <w:rPr>
                <w:sz w:val="22"/>
                <w:szCs w:val="22"/>
              </w:rPr>
              <w:t>д</w:t>
            </w:r>
            <w:proofErr w:type="gramEnd"/>
            <w:r w:rsidR="00F653E8" w:rsidRPr="00976653">
              <w:rPr>
                <w:sz w:val="22"/>
                <w:szCs w:val="22"/>
              </w:rPr>
              <w:t>.26</w:t>
            </w:r>
          </w:p>
        </w:tc>
        <w:tc>
          <w:tcPr>
            <w:tcW w:w="1440" w:type="dxa"/>
          </w:tcPr>
          <w:p w:rsidR="00F653E8" w:rsidRPr="00976653" w:rsidRDefault="00F653E8" w:rsidP="00EE6997">
            <w:pPr>
              <w:jc w:val="center"/>
              <w:rPr>
                <w:sz w:val="22"/>
                <w:szCs w:val="22"/>
              </w:rPr>
            </w:pPr>
            <w:r w:rsidRPr="00976653">
              <w:rPr>
                <w:sz w:val="22"/>
                <w:szCs w:val="22"/>
              </w:rPr>
              <w:t>570</w:t>
            </w:r>
          </w:p>
        </w:tc>
        <w:tc>
          <w:tcPr>
            <w:tcW w:w="1800" w:type="dxa"/>
          </w:tcPr>
          <w:p w:rsidR="00F653E8" w:rsidRPr="00976653" w:rsidRDefault="00F653E8" w:rsidP="00EE6997">
            <w:pPr>
              <w:jc w:val="center"/>
              <w:rPr>
                <w:sz w:val="22"/>
                <w:szCs w:val="22"/>
              </w:rPr>
            </w:pPr>
            <w:r w:rsidRPr="00976653">
              <w:rPr>
                <w:sz w:val="22"/>
                <w:szCs w:val="22"/>
              </w:rPr>
              <w:t>6</w:t>
            </w:r>
          </w:p>
        </w:tc>
        <w:tc>
          <w:tcPr>
            <w:tcW w:w="1903" w:type="dxa"/>
          </w:tcPr>
          <w:p w:rsidR="00F653E8" w:rsidRPr="00976653" w:rsidRDefault="00F653E8" w:rsidP="00EE6997">
            <w:pPr>
              <w:jc w:val="center"/>
              <w:rPr>
                <w:sz w:val="22"/>
                <w:szCs w:val="22"/>
              </w:rPr>
            </w:pPr>
            <w:r w:rsidRPr="00976653">
              <w:rPr>
                <w:sz w:val="22"/>
                <w:szCs w:val="22"/>
              </w:rPr>
              <w:t>перенести на 10-15</w:t>
            </w:r>
            <w:r w:rsidR="008A05AB">
              <w:rPr>
                <w:sz w:val="22"/>
                <w:szCs w:val="22"/>
              </w:rPr>
              <w:t xml:space="preserve"> </w:t>
            </w:r>
            <w:r w:rsidRPr="00976653">
              <w:rPr>
                <w:sz w:val="22"/>
                <w:szCs w:val="22"/>
              </w:rPr>
              <w:t>м</w:t>
            </w:r>
          </w:p>
        </w:tc>
      </w:tr>
      <w:tr w:rsidR="00F653E8" w:rsidTr="00EE6997">
        <w:tc>
          <w:tcPr>
            <w:tcW w:w="648" w:type="dxa"/>
          </w:tcPr>
          <w:p w:rsidR="00F653E8" w:rsidRPr="00976653" w:rsidRDefault="00F653E8" w:rsidP="00EE6997">
            <w:pPr>
              <w:jc w:val="center"/>
              <w:rPr>
                <w:sz w:val="22"/>
                <w:szCs w:val="22"/>
              </w:rPr>
            </w:pPr>
            <w:r w:rsidRPr="00976653">
              <w:rPr>
                <w:sz w:val="22"/>
                <w:szCs w:val="22"/>
              </w:rPr>
              <w:t>17</w:t>
            </w:r>
          </w:p>
        </w:tc>
        <w:tc>
          <w:tcPr>
            <w:tcW w:w="1980" w:type="dxa"/>
          </w:tcPr>
          <w:p w:rsidR="00F653E8" w:rsidRPr="00976653" w:rsidRDefault="00F653E8" w:rsidP="00EE6997">
            <w:pPr>
              <w:jc w:val="center"/>
              <w:rPr>
                <w:sz w:val="22"/>
                <w:szCs w:val="22"/>
              </w:rPr>
            </w:pPr>
            <w:r w:rsidRPr="00976653">
              <w:rPr>
                <w:sz w:val="22"/>
                <w:szCs w:val="22"/>
              </w:rPr>
              <w:t>6</w:t>
            </w:r>
          </w:p>
        </w:tc>
        <w:tc>
          <w:tcPr>
            <w:tcW w:w="1800" w:type="dxa"/>
          </w:tcPr>
          <w:p w:rsidR="00F653E8" w:rsidRPr="00976653" w:rsidRDefault="00E8532B" w:rsidP="00EE6997">
            <w:pPr>
              <w:jc w:val="center"/>
              <w:rPr>
                <w:sz w:val="22"/>
                <w:szCs w:val="22"/>
              </w:rPr>
            </w:pPr>
            <w:r>
              <w:rPr>
                <w:sz w:val="22"/>
                <w:szCs w:val="22"/>
              </w:rPr>
              <w:t xml:space="preserve">Северный пер., </w:t>
            </w:r>
            <w:r w:rsidR="00F653E8" w:rsidRPr="00976653">
              <w:rPr>
                <w:sz w:val="22"/>
                <w:szCs w:val="22"/>
              </w:rPr>
              <w:t>д.5</w:t>
            </w:r>
          </w:p>
        </w:tc>
        <w:tc>
          <w:tcPr>
            <w:tcW w:w="1440" w:type="dxa"/>
          </w:tcPr>
          <w:p w:rsidR="00F653E8" w:rsidRPr="00976653" w:rsidRDefault="00F653E8" w:rsidP="00EE6997">
            <w:pPr>
              <w:jc w:val="center"/>
              <w:rPr>
                <w:sz w:val="22"/>
                <w:szCs w:val="22"/>
              </w:rPr>
            </w:pPr>
            <w:r w:rsidRPr="00976653">
              <w:rPr>
                <w:sz w:val="22"/>
                <w:szCs w:val="22"/>
              </w:rPr>
              <w:t>740</w:t>
            </w:r>
          </w:p>
        </w:tc>
        <w:tc>
          <w:tcPr>
            <w:tcW w:w="1800" w:type="dxa"/>
          </w:tcPr>
          <w:p w:rsidR="00F653E8" w:rsidRPr="00976653" w:rsidRDefault="00F653E8" w:rsidP="00EE6997">
            <w:pPr>
              <w:jc w:val="center"/>
              <w:rPr>
                <w:sz w:val="22"/>
                <w:szCs w:val="22"/>
              </w:rPr>
            </w:pPr>
            <w:r w:rsidRPr="00976653">
              <w:rPr>
                <w:sz w:val="22"/>
                <w:szCs w:val="22"/>
              </w:rPr>
              <w:t>6</w:t>
            </w:r>
          </w:p>
        </w:tc>
        <w:tc>
          <w:tcPr>
            <w:tcW w:w="1903" w:type="dxa"/>
          </w:tcPr>
          <w:p w:rsidR="00F653E8" w:rsidRPr="00976653" w:rsidRDefault="00F653E8" w:rsidP="00EE6997">
            <w:pPr>
              <w:jc w:val="center"/>
              <w:rPr>
                <w:sz w:val="22"/>
                <w:szCs w:val="22"/>
              </w:rPr>
            </w:pPr>
            <w:r w:rsidRPr="00976653">
              <w:rPr>
                <w:sz w:val="22"/>
                <w:szCs w:val="22"/>
              </w:rPr>
              <w:t xml:space="preserve">Перенести на </w:t>
            </w:r>
            <w:proofErr w:type="spellStart"/>
            <w:proofErr w:type="gramStart"/>
            <w:r w:rsidRPr="00976653">
              <w:rPr>
                <w:sz w:val="22"/>
                <w:szCs w:val="22"/>
              </w:rPr>
              <w:t>противополож</w:t>
            </w:r>
            <w:r w:rsidR="008A05AB">
              <w:rPr>
                <w:sz w:val="22"/>
                <w:szCs w:val="22"/>
              </w:rPr>
              <w:t>-</w:t>
            </w:r>
            <w:r w:rsidRPr="00976653">
              <w:rPr>
                <w:sz w:val="22"/>
                <w:szCs w:val="22"/>
              </w:rPr>
              <w:t>ную</w:t>
            </w:r>
            <w:proofErr w:type="spellEnd"/>
            <w:proofErr w:type="gramEnd"/>
            <w:r w:rsidRPr="00976653">
              <w:rPr>
                <w:sz w:val="22"/>
                <w:szCs w:val="22"/>
              </w:rPr>
              <w:t xml:space="preserve"> сторону</w:t>
            </w:r>
          </w:p>
        </w:tc>
      </w:tr>
      <w:tr w:rsidR="00F653E8" w:rsidTr="00EE6997">
        <w:tc>
          <w:tcPr>
            <w:tcW w:w="648" w:type="dxa"/>
          </w:tcPr>
          <w:p w:rsidR="00F653E8" w:rsidRPr="00976653" w:rsidRDefault="00F653E8" w:rsidP="00EE6997">
            <w:pPr>
              <w:jc w:val="center"/>
              <w:rPr>
                <w:sz w:val="22"/>
                <w:szCs w:val="22"/>
              </w:rPr>
            </w:pPr>
            <w:r w:rsidRPr="00976653">
              <w:rPr>
                <w:sz w:val="22"/>
                <w:szCs w:val="22"/>
              </w:rPr>
              <w:t>18</w:t>
            </w:r>
          </w:p>
        </w:tc>
        <w:tc>
          <w:tcPr>
            <w:tcW w:w="1980" w:type="dxa"/>
          </w:tcPr>
          <w:p w:rsidR="00F653E8" w:rsidRPr="00976653" w:rsidRDefault="00F653E8" w:rsidP="00EE6997">
            <w:pPr>
              <w:jc w:val="center"/>
              <w:rPr>
                <w:sz w:val="22"/>
                <w:szCs w:val="22"/>
              </w:rPr>
            </w:pPr>
            <w:r w:rsidRPr="00976653">
              <w:rPr>
                <w:sz w:val="22"/>
                <w:szCs w:val="22"/>
              </w:rPr>
              <w:t>3</w:t>
            </w:r>
          </w:p>
        </w:tc>
        <w:tc>
          <w:tcPr>
            <w:tcW w:w="1800" w:type="dxa"/>
          </w:tcPr>
          <w:p w:rsidR="00F653E8" w:rsidRPr="00976653" w:rsidRDefault="00E8532B" w:rsidP="00EE6997">
            <w:pPr>
              <w:jc w:val="center"/>
              <w:rPr>
                <w:sz w:val="22"/>
                <w:szCs w:val="22"/>
              </w:rPr>
            </w:pPr>
            <w:r>
              <w:rPr>
                <w:sz w:val="22"/>
                <w:szCs w:val="22"/>
              </w:rPr>
              <w:t>у</w:t>
            </w:r>
            <w:r w:rsidR="00F653E8" w:rsidRPr="00976653">
              <w:rPr>
                <w:sz w:val="22"/>
                <w:szCs w:val="22"/>
              </w:rPr>
              <w:t>л. Ульянова, д.9</w:t>
            </w:r>
          </w:p>
        </w:tc>
        <w:tc>
          <w:tcPr>
            <w:tcW w:w="1440" w:type="dxa"/>
          </w:tcPr>
          <w:p w:rsidR="00F653E8" w:rsidRPr="00976653" w:rsidRDefault="00F653E8" w:rsidP="00EE6997">
            <w:pPr>
              <w:jc w:val="center"/>
              <w:rPr>
                <w:sz w:val="22"/>
                <w:szCs w:val="22"/>
              </w:rPr>
            </w:pPr>
            <w:r w:rsidRPr="00976653">
              <w:rPr>
                <w:sz w:val="22"/>
                <w:szCs w:val="22"/>
              </w:rPr>
              <w:t>180</w:t>
            </w:r>
          </w:p>
        </w:tc>
        <w:tc>
          <w:tcPr>
            <w:tcW w:w="1800" w:type="dxa"/>
          </w:tcPr>
          <w:p w:rsidR="00F653E8" w:rsidRPr="00976653" w:rsidRDefault="00F653E8" w:rsidP="00EE6997">
            <w:pPr>
              <w:jc w:val="center"/>
              <w:rPr>
                <w:sz w:val="22"/>
                <w:szCs w:val="22"/>
              </w:rPr>
            </w:pPr>
            <w:r w:rsidRPr="00976653">
              <w:rPr>
                <w:sz w:val="22"/>
                <w:szCs w:val="22"/>
              </w:rPr>
              <w:t>3</w:t>
            </w:r>
          </w:p>
        </w:tc>
        <w:tc>
          <w:tcPr>
            <w:tcW w:w="1903" w:type="dxa"/>
          </w:tcPr>
          <w:p w:rsidR="00F653E8" w:rsidRPr="00976653" w:rsidRDefault="008A05AB" w:rsidP="00EE6997">
            <w:pPr>
              <w:jc w:val="center"/>
              <w:rPr>
                <w:sz w:val="22"/>
                <w:szCs w:val="22"/>
              </w:rPr>
            </w:pPr>
            <w:r>
              <w:rPr>
                <w:sz w:val="22"/>
                <w:szCs w:val="22"/>
              </w:rPr>
              <w:t>существующее</w:t>
            </w:r>
          </w:p>
        </w:tc>
      </w:tr>
      <w:tr w:rsidR="00F653E8" w:rsidTr="00EE6997">
        <w:tc>
          <w:tcPr>
            <w:tcW w:w="648" w:type="dxa"/>
          </w:tcPr>
          <w:p w:rsidR="00F653E8" w:rsidRPr="00976653" w:rsidRDefault="00F653E8" w:rsidP="00EE6997">
            <w:pPr>
              <w:jc w:val="center"/>
              <w:rPr>
                <w:sz w:val="22"/>
                <w:szCs w:val="22"/>
              </w:rPr>
            </w:pPr>
            <w:r w:rsidRPr="00976653">
              <w:rPr>
                <w:sz w:val="22"/>
                <w:szCs w:val="22"/>
              </w:rPr>
              <w:t>19</w:t>
            </w:r>
          </w:p>
        </w:tc>
        <w:tc>
          <w:tcPr>
            <w:tcW w:w="1980" w:type="dxa"/>
          </w:tcPr>
          <w:p w:rsidR="00F653E8" w:rsidRPr="00976653" w:rsidRDefault="00F653E8" w:rsidP="00EE6997">
            <w:pPr>
              <w:jc w:val="center"/>
              <w:rPr>
                <w:sz w:val="22"/>
                <w:szCs w:val="22"/>
              </w:rPr>
            </w:pPr>
            <w:r w:rsidRPr="00976653">
              <w:rPr>
                <w:sz w:val="22"/>
                <w:szCs w:val="22"/>
              </w:rPr>
              <w:t>4</w:t>
            </w:r>
          </w:p>
        </w:tc>
        <w:tc>
          <w:tcPr>
            <w:tcW w:w="1800" w:type="dxa"/>
          </w:tcPr>
          <w:p w:rsidR="00F653E8" w:rsidRPr="00976653" w:rsidRDefault="00F653E8" w:rsidP="00EE6997">
            <w:pPr>
              <w:jc w:val="center"/>
              <w:rPr>
                <w:sz w:val="22"/>
                <w:szCs w:val="22"/>
              </w:rPr>
            </w:pPr>
            <w:r w:rsidRPr="00976653">
              <w:rPr>
                <w:sz w:val="22"/>
                <w:szCs w:val="22"/>
              </w:rPr>
              <w:t>Пионерский пер., д.2</w:t>
            </w:r>
          </w:p>
        </w:tc>
        <w:tc>
          <w:tcPr>
            <w:tcW w:w="1440" w:type="dxa"/>
          </w:tcPr>
          <w:p w:rsidR="00F653E8" w:rsidRPr="00976653" w:rsidRDefault="00F653E8" w:rsidP="00EE6997">
            <w:pPr>
              <w:jc w:val="center"/>
              <w:rPr>
                <w:sz w:val="22"/>
                <w:szCs w:val="22"/>
              </w:rPr>
            </w:pPr>
            <w:r w:rsidRPr="00976653">
              <w:rPr>
                <w:sz w:val="22"/>
                <w:szCs w:val="22"/>
              </w:rPr>
              <w:t>300</w:t>
            </w:r>
          </w:p>
        </w:tc>
        <w:tc>
          <w:tcPr>
            <w:tcW w:w="1800" w:type="dxa"/>
          </w:tcPr>
          <w:p w:rsidR="00F653E8" w:rsidRPr="00976653" w:rsidRDefault="00F653E8" w:rsidP="00EE6997">
            <w:pPr>
              <w:jc w:val="center"/>
              <w:rPr>
                <w:sz w:val="22"/>
                <w:szCs w:val="22"/>
              </w:rPr>
            </w:pPr>
            <w:r w:rsidRPr="00976653">
              <w:rPr>
                <w:sz w:val="22"/>
                <w:szCs w:val="22"/>
              </w:rPr>
              <w:t>4</w:t>
            </w:r>
          </w:p>
        </w:tc>
        <w:tc>
          <w:tcPr>
            <w:tcW w:w="1903" w:type="dxa"/>
          </w:tcPr>
          <w:p w:rsidR="00F653E8" w:rsidRPr="00976653" w:rsidRDefault="008A05AB" w:rsidP="00EE6997">
            <w:pPr>
              <w:jc w:val="center"/>
              <w:rPr>
                <w:sz w:val="22"/>
                <w:szCs w:val="22"/>
              </w:rPr>
            </w:pPr>
            <w:r>
              <w:rPr>
                <w:sz w:val="22"/>
                <w:szCs w:val="22"/>
              </w:rPr>
              <w:t>существующее</w:t>
            </w:r>
          </w:p>
        </w:tc>
      </w:tr>
      <w:tr w:rsidR="00F653E8" w:rsidTr="00EE6997">
        <w:tc>
          <w:tcPr>
            <w:tcW w:w="648" w:type="dxa"/>
          </w:tcPr>
          <w:p w:rsidR="00F653E8" w:rsidRPr="00976653" w:rsidRDefault="00F653E8" w:rsidP="00EE6997">
            <w:pPr>
              <w:jc w:val="center"/>
              <w:rPr>
                <w:sz w:val="22"/>
                <w:szCs w:val="22"/>
              </w:rPr>
            </w:pPr>
            <w:r w:rsidRPr="00976653">
              <w:rPr>
                <w:sz w:val="22"/>
                <w:szCs w:val="22"/>
              </w:rPr>
              <w:t>20</w:t>
            </w:r>
          </w:p>
        </w:tc>
        <w:tc>
          <w:tcPr>
            <w:tcW w:w="1980" w:type="dxa"/>
          </w:tcPr>
          <w:p w:rsidR="00F653E8" w:rsidRPr="00976653" w:rsidRDefault="00F653E8" w:rsidP="00EE6997">
            <w:pPr>
              <w:jc w:val="center"/>
              <w:rPr>
                <w:sz w:val="22"/>
                <w:szCs w:val="22"/>
              </w:rPr>
            </w:pPr>
            <w:r w:rsidRPr="00976653">
              <w:rPr>
                <w:sz w:val="22"/>
                <w:szCs w:val="22"/>
              </w:rPr>
              <w:t>1</w:t>
            </w:r>
          </w:p>
        </w:tc>
        <w:tc>
          <w:tcPr>
            <w:tcW w:w="1800" w:type="dxa"/>
          </w:tcPr>
          <w:p w:rsidR="00F653E8" w:rsidRPr="00976653" w:rsidRDefault="00F653E8" w:rsidP="00EE6997">
            <w:pPr>
              <w:jc w:val="center"/>
              <w:rPr>
                <w:sz w:val="22"/>
                <w:szCs w:val="22"/>
              </w:rPr>
            </w:pPr>
            <w:r w:rsidRPr="00976653">
              <w:rPr>
                <w:sz w:val="22"/>
                <w:szCs w:val="22"/>
              </w:rPr>
              <w:t>ул. Жука, д.5а</w:t>
            </w:r>
          </w:p>
        </w:tc>
        <w:tc>
          <w:tcPr>
            <w:tcW w:w="1440" w:type="dxa"/>
          </w:tcPr>
          <w:p w:rsidR="00F653E8" w:rsidRPr="00976653" w:rsidRDefault="00F653E8" w:rsidP="00EE6997">
            <w:pPr>
              <w:jc w:val="center"/>
              <w:rPr>
                <w:sz w:val="22"/>
                <w:szCs w:val="22"/>
              </w:rPr>
            </w:pPr>
            <w:r w:rsidRPr="00976653">
              <w:rPr>
                <w:sz w:val="22"/>
                <w:szCs w:val="22"/>
              </w:rPr>
              <w:t>50</w:t>
            </w:r>
          </w:p>
        </w:tc>
        <w:tc>
          <w:tcPr>
            <w:tcW w:w="1800" w:type="dxa"/>
          </w:tcPr>
          <w:p w:rsidR="00F653E8" w:rsidRPr="00976653" w:rsidRDefault="00F653E8" w:rsidP="00EE6997">
            <w:pPr>
              <w:jc w:val="center"/>
              <w:rPr>
                <w:sz w:val="22"/>
                <w:szCs w:val="22"/>
              </w:rPr>
            </w:pPr>
            <w:r w:rsidRPr="00976653">
              <w:rPr>
                <w:sz w:val="22"/>
                <w:szCs w:val="22"/>
              </w:rPr>
              <w:t>1</w:t>
            </w:r>
          </w:p>
        </w:tc>
        <w:tc>
          <w:tcPr>
            <w:tcW w:w="1903" w:type="dxa"/>
          </w:tcPr>
          <w:p w:rsidR="00F653E8" w:rsidRPr="00976653" w:rsidRDefault="008A05AB" w:rsidP="00EE6997">
            <w:pPr>
              <w:jc w:val="center"/>
              <w:rPr>
                <w:sz w:val="22"/>
                <w:szCs w:val="22"/>
              </w:rPr>
            </w:pPr>
            <w:r>
              <w:rPr>
                <w:sz w:val="22"/>
                <w:szCs w:val="22"/>
              </w:rPr>
              <w:t>существующее</w:t>
            </w:r>
          </w:p>
        </w:tc>
      </w:tr>
      <w:tr w:rsidR="00F653E8" w:rsidTr="00EE6997">
        <w:tc>
          <w:tcPr>
            <w:tcW w:w="648" w:type="dxa"/>
          </w:tcPr>
          <w:p w:rsidR="00F653E8" w:rsidRPr="00976653" w:rsidRDefault="00F653E8" w:rsidP="00EE6997">
            <w:pPr>
              <w:jc w:val="center"/>
              <w:rPr>
                <w:sz w:val="22"/>
                <w:szCs w:val="22"/>
              </w:rPr>
            </w:pPr>
            <w:r w:rsidRPr="00976653">
              <w:rPr>
                <w:sz w:val="22"/>
                <w:szCs w:val="22"/>
              </w:rPr>
              <w:t>21</w:t>
            </w:r>
          </w:p>
        </w:tc>
        <w:tc>
          <w:tcPr>
            <w:tcW w:w="1980" w:type="dxa"/>
          </w:tcPr>
          <w:p w:rsidR="00F653E8" w:rsidRPr="00976653" w:rsidRDefault="00F653E8" w:rsidP="00EE6997">
            <w:pPr>
              <w:jc w:val="center"/>
              <w:rPr>
                <w:sz w:val="22"/>
                <w:szCs w:val="22"/>
              </w:rPr>
            </w:pPr>
            <w:r w:rsidRPr="00976653">
              <w:rPr>
                <w:sz w:val="22"/>
                <w:szCs w:val="22"/>
              </w:rPr>
              <w:t>1</w:t>
            </w:r>
          </w:p>
        </w:tc>
        <w:tc>
          <w:tcPr>
            <w:tcW w:w="1800" w:type="dxa"/>
          </w:tcPr>
          <w:p w:rsidR="00F653E8" w:rsidRPr="00976653" w:rsidRDefault="00F653E8" w:rsidP="00EE6997">
            <w:pPr>
              <w:jc w:val="center"/>
              <w:rPr>
                <w:sz w:val="22"/>
                <w:szCs w:val="22"/>
              </w:rPr>
            </w:pPr>
            <w:r w:rsidRPr="00976653">
              <w:rPr>
                <w:sz w:val="22"/>
                <w:szCs w:val="22"/>
              </w:rPr>
              <w:t>ул. Пролетарская, д.1 а</w:t>
            </w:r>
          </w:p>
        </w:tc>
        <w:tc>
          <w:tcPr>
            <w:tcW w:w="1440" w:type="dxa"/>
          </w:tcPr>
          <w:p w:rsidR="00F653E8" w:rsidRPr="00976653" w:rsidRDefault="00F653E8" w:rsidP="00EE6997">
            <w:pPr>
              <w:jc w:val="center"/>
              <w:rPr>
                <w:sz w:val="22"/>
                <w:szCs w:val="22"/>
              </w:rPr>
            </w:pPr>
            <w:r w:rsidRPr="00976653">
              <w:rPr>
                <w:sz w:val="22"/>
                <w:szCs w:val="22"/>
              </w:rPr>
              <w:t>50</w:t>
            </w:r>
          </w:p>
        </w:tc>
        <w:tc>
          <w:tcPr>
            <w:tcW w:w="1800" w:type="dxa"/>
          </w:tcPr>
          <w:p w:rsidR="00F653E8" w:rsidRPr="00976653" w:rsidRDefault="00F653E8" w:rsidP="00EE6997">
            <w:pPr>
              <w:jc w:val="center"/>
              <w:rPr>
                <w:sz w:val="22"/>
                <w:szCs w:val="22"/>
              </w:rPr>
            </w:pPr>
            <w:r w:rsidRPr="00976653">
              <w:rPr>
                <w:sz w:val="22"/>
                <w:szCs w:val="22"/>
              </w:rPr>
              <w:t>1</w:t>
            </w:r>
          </w:p>
        </w:tc>
        <w:tc>
          <w:tcPr>
            <w:tcW w:w="1903" w:type="dxa"/>
          </w:tcPr>
          <w:p w:rsidR="00F653E8" w:rsidRPr="00976653" w:rsidRDefault="008A05AB" w:rsidP="00EE6997">
            <w:pPr>
              <w:jc w:val="center"/>
              <w:rPr>
                <w:sz w:val="22"/>
                <w:szCs w:val="22"/>
              </w:rPr>
            </w:pPr>
            <w:r>
              <w:rPr>
                <w:sz w:val="22"/>
                <w:szCs w:val="22"/>
              </w:rPr>
              <w:t>существующее</w:t>
            </w:r>
          </w:p>
        </w:tc>
      </w:tr>
      <w:tr w:rsidR="00F653E8" w:rsidTr="00EE6997">
        <w:tc>
          <w:tcPr>
            <w:tcW w:w="648" w:type="dxa"/>
          </w:tcPr>
          <w:p w:rsidR="00F653E8" w:rsidRPr="00976653" w:rsidRDefault="00F653E8" w:rsidP="00EE6997">
            <w:pPr>
              <w:jc w:val="center"/>
              <w:rPr>
                <w:sz w:val="22"/>
                <w:szCs w:val="22"/>
              </w:rPr>
            </w:pPr>
            <w:r w:rsidRPr="00976653">
              <w:rPr>
                <w:sz w:val="22"/>
                <w:szCs w:val="22"/>
              </w:rPr>
              <w:t>22</w:t>
            </w:r>
          </w:p>
        </w:tc>
        <w:tc>
          <w:tcPr>
            <w:tcW w:w="1980" w:type="dxa"/>
          </w:tcPr>
          <w:p w:rsidR="00F653E8" w:rsidRPr="00976653" w:rsidRDefault="00F653E8" w:rsidP="00EE6997">
            <w:pPr>
              <w:jc w:val="center"/>
              <w:rPr>
                <w:sz w:val="22"/>
                <w:szCs w:val="22"/>
              </w:rPr>
            </w:pPr>
            <w:r w:rsidRPr="00976653">
              <w:rPr>
                <w:sz w:val="22"/>
                <w:szCs w:val="22"/>
              </w:rPr>
              <w:t>1</w:t>
            </w:r>
          </w:p>
        </w:tc>
        <w:tc>
          <w:tcPr>
            <w:tcW w:w="1800" w:type="dxa"/>
          </w:tcPr>
          <w:p w:rsidR="00F653E8" w:rsidRPr="00976653" w:rsidRDefault="00F653E8" w:rsidP="00EE6997">
            <w:pPr>
              <w:jc w:val="center"/>
              <w:rPr>
                <w:sz w:val="22"/>
                <w:szCs w:val="22"/>
              </w:rPr>
            </w:pPr>
            <w:r w:rsidRPr="00976653">
              <w:rPr>
                <w:sz w:val="22"/>
                <w:szCs w:val="22"/>
              </w:rPr>
              <w:t>ул. Пролетарская, д.4</w:t>
            </w:r>
          </w:p>
        </w:tc>
        <w:tc>
          <w:tcPr>
            <w:tcW w:w="1440" w:type="dxa"/>
          </w:tcPr>
          <w:p w:rsidR="00F653E8" w:rsidRPr="00976653" w:rsidRDefault="00F653E8" w:rsidP="00EE6997">
            <w:pPr>
              <w:jc w:val="center"/>
              <w:rPr>
                <w:sz w:val="22"/>
                <w:szCs w:val="22"/>
              </w:rPr>
            </w:pPr>
            <w:r w:rsidRPr="00976653">
              <w:rPr>
                <w:sz w:val="22"/>
                <w:szCs w:val="22"/>
              </w:rPr>
              <w:t>100</w:t>
            </w:r>
          </w:p>
        </w:tc>
        <w:tc>
          <w:tcPr>
            <w:tcW w:w="1800" w:type="dxa"/>
          </w:tcPr>
          <w:p w:rsidR="00F653E8" w:rsidRPr="00976653" w:rsidRDefault="00F653E8" w:rsidP="00EE6997">
            <w:pPr>
              <w:jc w:val="center"/>
              <w:rPr>
                <w:sz w:val="22"/>
                <w:szCs w:val="22"/>
              </w:rPr>
            </w:pPr>
            <w:r w:rsidRPr="00976653">
              <w:rPr>
                <w:sz w:val="22"/>
                <w:szCs w:val="22"/>
              </w:rPr>
              <w:t>1</w:t>
            </w:r>
          </w:p>
        </w:tc>
        <w:tc>
          <w:tcPr>
            <w:tcW w:w="1903" w:type="dxa"/>
          </w:tcPr>
          <w:p w:rsidR="00F653E8" w:rsidRPr="00976653" w:rsidRDefault="008A05AB" w:rsidP="00EE6997">
            <w:pPr>
              <w:jc w:val="center"/>
              <w:rPr>
                <w:sz w:val="22"/>
                <w:szCs w:val="22"/>
              </w:rPr>
            </w:pPr>
            <w:r>
              <w:rPr>
                <w:sz w:val="22"/>
                <w:szCs w:val="22"/>
              </w:rPr>
              <w:t>существующее</w:t>
            </w:r>
          </w:p>
        </w:tc>
      </w:tr>
      <w:tr w:rsidR="00F653E8" w:rsidTr="00EE6997">
        <w:tc>
          <w:tcPr>
            <w:tcW w:w="648" w:type="dxa"/>
          </w:tcPr>
          <w:p w:rsidR="00F653E8" w:rsidRPr="00976653" w:rsidRDefault="00F653E8" w:rsidP="00EE6997">
            <w:pPr>
              <w:jc w:val="center"/>
              <w:rPr>
                <w:sz w:val="22"/>
                <w:szCs w:val="22"/>
              </w:rPr>
            </w:pPr>
            <w:r w:rsidRPr="00976653">
              <w:rPr>
                <w:sz w:val="22"/>
                <w:szCs w:val="22"/>
              </w:rPr>
              <w:t>23</w:t>
            </w:r>
          </w:p>
        </w:tc>
        <w:tc>
          <w:tcPr>
            <w:tcW w:w="1980" w:type="dxa"/>
          </w:tcPr>
          <w:p w:rsidR="00F653E8" w:rsidRPr="00976653" w:rsidRDefault="00F653E8" w:rsidP="00EE6997">
            <w:pPr>
              <w:jc w:val="center"/>
              <w:rPr>
                <w:sz w:val="22"/>
                <w:szCs w:val="22"/>
              </w:rPr>
            </w:pPr>
            <w:r w:rsidRPr="00976653">
              <w:rPr>
                <w:sz w:val="22"/>
                <w:szCs w:val="22"/>
              </w:rPr>
              <w:t>1</w:t>
            </w:r>
          </w:p>
        </w:tc>
        <w:tc>
          <w:tcPr>
            <w:tcW w:w="1800" w:type="dxa"/>
          </w:tcPr>
          <w:p w:rsidR="00F653E8" w:rsidRPr="00976653" w:rsidRDefault="00E8532B" w:rsidP="00EE6997">
            <w:pPr>
              <w:jc w:val="center"/>
              <w:rPr>
                <w:sz w:val="22"/>
                <w:szCs w:val="22"/>
              </w:rPr>
            </w:pPr>
            <w:r>
              <w:rPr>
                <w:sz w:val="22"/>
                <w:szCs w:val="22"/>
              </w:rPr>
              <w:t>ул. Кирова,</w:t>
            </w:r>
            <w:r w:rsidR="00F653E8" w:rsidRPr="00976653">
              <w:rPr>
                <w:sz w:val="22"/>
                <w:szCs w:val="22"/>
              </w:rPr>
              <w:t xml:space="preserve"> д.11</w:t>
            </w:r>
          </w:p>
        </w:tc>
        <w:tc>
          <w:tcPr>
            <w:tcW w:w="1440" w:type="dxa"/>
          </w:tcPr>
          <w:p w:rsidR="00F653E8" w:rsidRPr="00976653" w:rsidRDefault="00F653E8" w:rsidP="00EE6997">
            <w:pPr>
              <w:jc w:val="center"/>
              <w:rPr>
                <w:sz w:val="22"/>
                <w:szCs w:val="22"/>
              </w:rPr>
            </w:pPr>
            <w:r w:rsidRPr="00976653">
              <w:rPr>
                <w:sz w:val="22"/>
                <w:szCs w:val="22"/>
              </w:rPr>
              <w:t>50</w:t>
            </w:r>
          </w:p>
        </w:tc>
        <w:tc>
          <w:tcPr>
            <w:tcW w:w="1800" w:type="dxa"/>
          </w:tcPr>
          <w:p w:rsidR="00F653E8" w:rsidRPr="00976653" w:rsidRDefault="00F653E8" w:rsidP="00EE6997">
            <w:pPr>
              <w:jc w:val="center"/>
              <w:rPr>
                <w:sz w:val="22"/>
                <w:szCs w:val="22"/>
              </w:rPr>
            </w:pPr>
            <w:r w:rsidRPr="00976653">
              <w:rPr>
                <w:sz w:val="22"/>
                <w:szCs w:val="22"/>
              </w:rPr>
              <w:t>1</w:t>
            </w:r>
          </w:p>
        </w:tc>
        <w:tc>
          <w:tcPr>
            <w:tcW w:w="1903" w:type="dxa"/>
          </w:tcPr>
          <w:p w:rsidR="00F653E8" w:rsidRPr="00976653" w:rsidRDefault="008A05AB" w:rsidP="00EE6997">
            <w:pPr>
              <w:jc w:val="center"/>
              <w:rPr>
                <w:sz w:val="22"/>
                <w:szCs w:val="22"/>
              </w:rPr>
            </w:pPr>
            <w:r>
              <w:rPr>
                <w:sz w:val="22"/>
                <w:szCs w:val="22"/>
              </w:rPr>
              <w:t>существующее</w:t>
            </w:r>
          </w:p>
        </w:tc>
      </w:tr>
      <w:tr w:rsidR="00F653E8" w:rsidTr="00EE6997">
        <w:tc>
          <w:tcPr>
            <w:tcW w:w="648" w:type="dxa"/>
          </w:tcPr>
          <w:p w:rsidR="00F653E8" w:rsidRPr="00976653" w:rsidRDefault="00E8532B" w:rsidP="00EE6997">
            <w:pPr>
              <w:jc w:val="center"/>
              <w:rPr>
                <w:sz w:val="22"/>
                <w:szCs w:val="22"/>
              </w:rPr>
            </w:pPr>
            <w:r>
              <w:rPr>
                <w:sz w:val="22"/>
                <w:szCs w:val="22"/>
              </w:rPr>
              <w:t>24</w:t>
            </w:r>
          </w:p>
        </w:tc>
        <w:tc>
          <w:tcPr>
            <w:tcW w:w="1980" w:type="dxa"/>
          </w:tcPr>
          <w:p w:rsidR="00F653E8" w:rsidRPr="00976653" w:rsidRDefault="00F653E8" w:rsidP="00EE6997">
            <w:pPr>
              <w:jc w:val="center"/>
              <w:rPr>
                <w:sz w:val="22"/>
                <w:szCs w:val="22"/>
              </w:rPr>
            </w:pPr>
            <w:r w:rsidRPr="00976653">
              <w:rPr>
                <w:sz w:val="22"/>
                <w:szCs w:val="22"/>
              </w:rPr>
              <w:t>1</w:t>
            </w:r>
          </w:p>
        </w:tc>
        <w:tc>
          <w:tcPr>
            <w:tcW w:w="1800" w:type="dxa"/>
          </w:tcPr>
          <w:p w:rsidR="00F653E8" w:rsidRPr="00976653" w:rsidRDefault="00F653E8" w:rsidP="00EE6997">
            <w:pPr>
              <w:jc w:val="center"/>
              <w:rPr>
                <w:sz w:val="22"/>
                <w:szCs w:val="22"/>
              </w:rPr>
            </w:pPr>
            <w:r w:rsidRPr="00976653">
              <w:rPr>
                <w:sz w:val="22"/>
                <w:szCs w:val="22"/>
              </w:rPr>
              <w:t>ул. Кирова, д.20</w:t>
            </w:r>
          </w:p>
        </w:tc>
        <w:tc>
          <w:tcPr>
            <w:tcW w:w="1440" w:type="dxa"/>
          </w:tcPr>
          <w:p w:rsidR="00F653E8" w:rsidRPr="00976653" w:rsidRDefault="00F653E8" w:rsidP="00EE6997">
            <w:pPr>
              <w:jc w:val="center"/>
              <w:rPr>
                <w:sz w:val="22"/>
                <w:szCs w:val="22"/>
              </w:rPr>
            </w:pPr>
            <w:r w:rsidRPr="00976653">
              <w:rPr>
                <w:sz w:val="22"/>
                <w:szCs w:val="22"/>
              </w:rPr>
              <w:t>50</w:t>
            </w:r>
          </w:p>
        </w:tc>
        <w:tc>
          <w:tcPr>
            <w:tcW w:w="1800" w:type="dxa"/>
          </w:tcPr>
          <w:p w:rsidR="00F653E8" w:rsidRPr="00976653" w:rsidRDefault="00F653E8" w:rsidP="00EE6997">
            <w:pPr>
              <w:jc w:val="center"/>
              <w:rPr>
                <w:sz w:val="22"/>
                <w:szCs w:val="22"/>
              </w:rPr>
            </w:pPr>
            <w:r w:rsidRPr="00976653">
              <w:rPr>
                <w:sz w:val="22"/>
                <w:szCs w:val="22"/>
              </w:rPr>
              <w:t>1</w:t>
            </w:r>
          </w:p>
        </w:tc>
        <w:tc>
          <w:tcPr>
            <w:tcW w:w="1903" w:type="dxa"/>
          </w:tcPr>
          <w:p w:rsidR="00F653E8" w:rsidRPr="00976653" w:rsidRDefault="008A05AB" w:rsidP="00EE6997">
            <w:pPr>
              <w:jc w:val="center"/>
              <w:rPr>
                <w:sz w:val="22"/>
                <w:szCs w:val="22"/>
              </w:rPr>
            </w:pPr>
            <w:r>
              <w:rPr>
                <w:sz w:val="22"/>
                <w:szCs w:val="22"/>
              </w:rPr>
              <w:t>существующее</w:t>
            </w:r>
          </w:p>
        </w:tc>
      </w:tr>
      <w:tr w:rsidR="00F653E8" w:rsidTr="00EE6997">
        <w:tc>
          <w:tcPr>
            <w:tcW w:w="648" w:type="dxa"/>
          </w:tcPr>
          <w:p w:rsidR="00F653E8" w:rsidRPr="00976653" w:rsidRDefault="00E8532B" w:rsidP="00EE6997">
            <w:pPr>
              <w:jc w:val="center"/>
              <w:rPr>
                <w:sz w:val="22"/>
                <w:szCs w:val="22"/>
              </w:rPr>
            </w:pPr>
            <w:r>
              <w:rPr>
                <w:sz w:val="22"/>
                <w:szCs w:val="22"/>
              </w:rPr>
              <w:t>25</w:t>
            </w:r>
          </w:p>
        </w:tc>
        <w:tc>
          <w:tcPr>
            <w:tcW w:w="1980" w:type="dxa"/>
          </w:tcPr>
          <w:p w:rsidR="00F653E8" w:rsidRPr="00976653" w:rsidRDefault="00F653E8" w:rsidP="00EE6997">
            <w:pPr>
              <w:jc w:val="center"/>
              <w:rPr>
                <w:sz w:val="22"/>
                <w:szCs w:val="22"/>
              </w:rPr>
            </w:pPr>
            <w:r w:rsidRPr="00976653">
              <w:rPr>
                <w:sz w:val="22"/>
                <w:szCs w:val="22"/>
              </w:rPr>
              <w:t>1</w:t>
            </w:r>
          </w:p>
        </w:tc>
        <w:tc>
          <w:tcPr>
            <w:tcW w:w="1800" w:type="dxa"/>
          </w:tcPr>
          <w:p w:rsidR="00F653E8" w:rsidRPr="00976653" w:rsidRDefault="00F653E8" w:rsidP="00EE6997">
            <w:pPr>
              <w:jc w:val="center"/>
              <w:rPr>
                <w:sz w:val="22"/>
                <w:szCs w:val="22"/>
              </w:rPr>
            </w:pPr>
            <w:proofErr w:type="spellStart"/>
            <w:r w:rsidRPr="00976653">
              <w:rPr>
                <w:sz w:val="22"/>
                <w:szCs w:val="22"/>
              </w:rPr>
              <w:t>Малоневский</w:t>
            </w:r>
            <w:proofErr w:type="spellEnd"/>
            <w:r w:rsidRPr="00976653">
              <w:rPr>
                <w:sz w:val="22"/>
                <w:szCs w:val="22"/>
              </w:rPr>
              <w:t xml:space="preserve"> канал, д.72</w:t>
            </w:r>
            <w:r w:rsidRPr="00976653">
              <w:rPr>
                <w:sz w:val="22"/>
                <w:szCs w:val="22"/>
                <w:lang w:val="en-US"/>
              </w:rPr>
              <w:t>/</w:t>
            </w:r>
            <w:r w:rsidRPr="00976653">
              <w:rPr>
                <w:sz w:val="22"/>
                <w:szCs w:val="22"/>
              </w:rPr>
              <w:t>1</w:t>
            </w:r>
          </w:p>
        </w:tc>
        <w:tc>
          <w:tcPr>
            <w:tcW w:w="1440" w:type="dxa"/>
          </w:tcPr>
          <w:p w:rsidR="00F653E8" w:rsidRPr="00976653" w:rsidRDefault="00F653E8" w:rsidP="00EE6997">
            <w:pPr>
              <w:jc w:val="center"/>
              <w:rPr>
                <w:sz w:val="22"/>
                <w:szCs w:val="22"/>
              </w:rPr>
            </w:pPr>
            <w:r w:rsidRPr="00976653">
              <w:rPr>
                <w:sz w:val="22"/>
                <w:szCs w:val="22"/>
              </w:rPr>
              <w:t>60</w:t>
            </w:r>
          </w:p>
        </w:tc>
        <w:tc>
          <w:tcPr>
            <w:tcW w:w="1800" w:type="dxa"/>
          </w:tcPr>
          <w:p w:rsidR="00F653E8" w:rsidRPr="00976653" w:rsidRDefault="00F653E8" w:rsidP="00EE6997">
            <w:pPr>
              <w:jc w:val="center"/>
              <w:rPr>
                <w:sz w:val="22"/>
                <w:szCs w:val="22"/>
              </w:rPr>
            </w:pPr>
            <w:r w:rsidRPr="00976653">
              <w:rPr>
                <w:sz w:val="22"/>
                <w:szCs w:val="22"/>
              </w:rPr>
              <w:t>1</w:t>
            </w:r>
          </w:p>
        </w:tc>
        <w:tc>
          <w:tcPr>
            <w:tcW w:w="1903" w:type="dxa"/>
          </w:tcPr>
          <w:p w:rsidR="00F653E8" w:rsidRPr="00976653" w:rsidRDefault="008A05AB" w:rsidP="00EE6997">
            <w:pPr>
              <w:jc w:val="center"/>
              <w:rPr>
                <w:sz w:val="22"/>
                <w:szCs w:val="22"/>
              </w:rPr>
            </w:pPr>
            <w:r>
              <w:rPr>
                <w:sz w:val="22"/>
                <w:szCs w:val="22"/>
              </w:rPr>
              <w:t>существующее</w:t>
            </w:r>
          </w:p>
        </w:tc>
      </w:tr>
      <w:tr w:rsidR="00F653E8" w:rsidTr="00EE6997">
        <w:tc>
          <w:tcPr>
            <w:tcW w:w="648" w:type="dxa"/>
          </w:tcPr>
          <w:p w:rsidR="00F653E8" w:rsidRPr="00976653" w:rsidRDefault="00E8532B" w:rsidP="00EE6997">
            <w:pPr>
              <w:jc w:val="center"/>
              <w:rPr>
                <w:sz w:val="22"/>
                <w:szCs w:val="22"/>
              </w:rPr>
            </w:pPr>
            <w:r>
              <w:rPr>
                <w:sz w:val="22"/>
                <w:szCs w:val="22"/>
              </w:rPr>
              <w:t>26</w:t>
            </w:r>
          </w:p>
        </w:tc>
        <w:tc>
          <w:tcPr>
            <w:tcW w:w="1980" w:type="dxa"/>
          </w:tcPr>
          <w:p w:rsidR="00F653E8" w:rsidRPr="00976653" w:rsidRDefault="00F653E8" w:rsidP="00EE6997">
            <w:pPr>
              <w:jc w:val="center"/>
              <w:rPr>
                <w:sz w:val="22"/>
                <w:szCs w:val="22"/>
              </w:rPr>
            </w:pPr>
            <w:r w:rsidRPr="00976653">
              <w:rPr>
                <w:sz w:val="22"/>
                <w:szCs w:val="22"/>
              </w:rPr>
              <w:t>1</w:t>
            </w:r>
          </w:p>
        </w:tc>
        <w:tc>
          <w:tcPr>
            <w:tcW w:w="1800" w:type="dxa"/>
          </w:tcPr>
          <w:p w:rsidR="00F653E8" w:rsidRPr="00976653" w:rsidRDefault="00F653E8" w:rsidP="00EE6997">
            <w:pPr>
              <w:jc w:val="center"/>
              <w:rPr>
                <w:sz w:val="22"/>
                <w:szCs w:val="22"/>
              </w:rPr>
            </w:pPr>
            <w:r w:rsidRPr="00976653">
              <w:rPr>
                <w:sz w:val="22"/>
                <w:szCs w:val="22"/>
              </w:rPr>
              <w:t>Красный тракт, д.2</w:t>
            </w:r>
          </w:p>
        </w:tc>
        <w:tc>
          <w:tcPr>
            <w:tcW w:w="1440" w:type="dxa"/>
          </w:tcPr>
          <w:p w:rsidR="00F653E8" w:rsidRPr="00976653" w:rsidRDefault="00F653E8" w:rsidP="00EE6997">
            <w:pPr>
              <w:jc w:val="center"/>
              <w:rPr>
                <w:sz w:val="22"/>
                <w:szCs w:val="22"/>
              </w:rPr>
            </w:pPr>
            <w:r w:rsidRPr="00976653">
              <w:rPr>
                <w:sz w:val="22"/>
                <w:szCs w:val="22"/>
              </w:rPr>
              <w:t>50</w:t>
            </w:r>
          </w:p>
        </w:tc>
        <w:tc>
          <w:tcPr>
            <w:tcW w:w="1800" w:type="dxa"/>
          </w:tcPr>
          <w:p w:rsidR="00F653E8" w:rsidRPr="00976653" w:rsidRDefault="00F653E8" w:rsidP="00EE6997">
            <w:pPr>
              <w:jc w:val="center"/>
              <w:rPr>
                <w:sz w:val="22"/>
                <w:szCs w:val="22"/>
              </w:rPr>
            </w:pPr>
            <w:r w:rsidRPr="00976653">
              <w:rPr>
                <w:sz w:val="22"/>
                <w:szCs w:val="22"/>
              </w:rPr>
              <w:t>1</w:t>
            </w:r>
          </w:p>
        </w:tc>
        <w:tc>
          <w:tcPr>
            <w:tcW w:w="1903" w:type="dxa"/>
          </w:tcPr>
          <w:p w:rsidR="00F653E8" w:rsidRPr="00976653" w:rsidRDefault="008A05AB" w:rsidP="00EE6997">
            <w:pPr>
              <w:jc w:val="center"/>
              <w:rPr>
                <w:sz w:val="22"/>
                <w:szCs w:val="22"/>
              </w:rPr>
            </w:pPr>
            <w:r>
              <w:rPr>
                <w:sz w:val="22"/>
                <w:szCs w:val="22"/>
              </w:rPr>
              <w:t>существующее</w:t>
            </w:r>
          </w:p>
        </w:tc>
      </w:tr>
      <w:tr w:rsidR="00F653E8" w:rsidTr="00EE6997">
        <w:tc>
          <w:tcPr>
            <w:tcW w:w="648" w:type="dxa"/>
          </w:tcPr>
          <w:p w:rsidR="00F653E8" w:rsidRPr="00976653" w:rsidRDefault="00E8532B" w:rsidP="00EE6997">
            <w:pPr>
              <w:jc w:val="center"/>
              <w:rPr>
                <w:sz w:val="22"/>
                <w:szCs w:val="22"/>
              </w:rPr>
            </w:pPr>
            <w:r>
              <w:rPr>
                <w:sz w:val="22"/>
                <w:szCs w:val="22"/>
              </w:rPr>
              <w:t>27</w:t>
            </w:r>
          </w:p>
        </w:tc>
        <w:tc>
          <w:tcPr>
            <w:tcW w:w="1980" w:type="dxa"/>
          </w:tcPr>
          <w:p w:rsidR="00F653E8" w:rsidRPr="00976653" w:rsidRDefault="00F653E8" w:rsidP="00EE6997">
            <w:pPr>
              <w:jc w:val="center"/>
              <w:rPr>
                <w:sz w:val="22"/>
                <w:szCs w:val="22"/>
              </w:rPr>
            </w:pPr>
            <w:r w:rsidRPr="00976653">
              <w:rPr>
                <w:sz w:val="22"/>
                <w:szCs w:val="22"/>
              </w:rPr>
              <w:t>2</w:t>
            </w:r>
          </w:p>
        </w:tc>
        <w:tc>
          <w:tcPr>
            <w:tcW w:w="1800" w:type="dxa"/>
          </w:tcPr>
          <w:p w:rsidR="00F653E8" w:rsidRPr="00976653" w:rsidRDefault="00E8532B" w:rsidP="00EE6997">
            <w:pPr>
              <w:jc w:val="center"/>
              <w:rPr>
                <w:sz w:val="22"/>
                <w:szCs w:val="22"/>
              </w:rPr>
            </w:pPr>
            <w:r>
              <w:rPr>
                <w:sz w:val="22"/>
                <w:szCs w:val="22"/>
              </w:rPr>
              <w:t>ул. 18 Я</w:t>
            </w:r>
            <w:r w:rsidR="00F653E8" w:rsidRPr="00976653">
              <w:rPr>
                <w:sz w:val="22"/>
                <w:szCs w:val="22"/>
              </w:rPr>
              <w:t>нваря, д.2</w:t>
            </w:r>
          </w:p>
        </w:tc>
        <w:tc>
          <w:tcPr>
            <w:tcW w:w="1440" w:type="dxa"/>
          </w:tcPr>
          <w:p w:rsidR="00F653E8" w:rsidRPr="00976653" w:rsidRDefault="00F653E8" w:rsidP="00EE6997">
            <w:pPr>
              <w:jc w:val="center"/>
              <w:rPr>
                <w:sz w:val="22"/>
                <w:szCs w:val="22"/>
              </w:rPr>
            </w:pPr>
            <w:r w:rsidRPr="00976653">
              <w:rPr>
                <w:sz w:val="22"/>
                <w:szCs w:val="22"/>
              </w:rPr>
              <w:t>80</w:t>
            </w:r>
          </w:p>
        </w:tc>
        <w:tc>
          <w:tcPr>
            <w:tcW w:w="1800" w:type="dxa"/>
          </w:tcPr>
          <w:p w:rsidR="00F653E8" w:rsidRPr="00976653" w:rsidRDefault="00F653E8" w:rsidP="00EE6997">
            <w:pPr>
              <w:jc w:val="center"/>
              <w:rPr>
                <w:sz w:val="22"/>
                <w:szCs w:val="22"/>
              </w:rPr>
            </w:pPr>
            <w:r w:rsidRPr="00976653">
              <w:rPr>
                <w:sz w:val="22"/>
                <w:szCs w:val="22"/>
              </w:rPr>
              <w:t>2</w:t>
            </w:r>
          </w:p>
        </w:tc>
        <w:tc>
          <w:tcPr>
            <w:tcW w:w="1903" w:type="dxa"/>
          </w:tcPr>
          <w:p w:rsidR="00F653E8" w:rsidRPr="00976653" w:rsidRDefault="008A05AB" w:rsidP="00EE6997">
            <w:pPr>
              <w:jc w:val="center"/>
              <w:rPr>
                <w:sz w:val="22"/>
                <w:szCs w:val="22"/>
              </w:rPr>
            </w:pPr>
            <w:r>
              <w:rPr>
                <w:sz w:val="22"/>
                <w:szCs w:val="22"/>
              </w:rPr>
              <w:t>существующее</w:t>
            </w:r>
          </w:p>
        </w:tc>
      </w:tr>
      <w:tr w:rsidR="00F653E8" w:rsidTr="00EE6997">
        <w:tc>
          <w:tcPr>
            <w:tcW w:w="648" w:type="dxa"/>
          </w:tcPr>
          <w:p w:rsidR="00F653E8" w:rsidRPr="00976653" w:rsidRDefault="00E8532B" w:rsidP="00EE6997">
            <w:pPr>
              <w:jc w:val="center"/>
              <w:rPr>
                <w:sz w:val="22"/>
                <w:szCs w:val="22"/>
              </w:rPr>
            </w:pPr>
            <w:r>
              <w:rPr>
                <w:sz w:val="22"/>
                <w:szCs w:val="22"/>
              </w:rPr>
              <w:t>28</w:t>
            </w:r>
          </w:p>
        </w:tc>
        <w:tc>
          <w:tcPr>
            <w:tcW w:w="1980" w:type="dxa"/>
          </w:tcPr>
          <w:p w:rsidR="00F653E8" w:rsidRPr="00976653" w:rsidRDefault="00F653E8" w:rsidP="00EE6997">
            <w:pPr>
              <w:jc w:val="center"/>
              <w:rPr>
                <w:sz w:val="22"/>
                <w:szCs w:val="22"/>
              </w:rPr>
            </w:pPr>
            <w:r w:rsidRPr="00976653">
              <w:rPr>
                <w:sz w:val="22"/>
                <w:szCs w:val="22"/>
              </w:rPr>
              <w:t>2</w:t>
            </w:r>
          </w:p>
        </w:tc>
        <w:tc>
          <w:tcPr>
            <w:tcW w:w="1800" w:type="dxa"/>
          </w:tcPr>
          <w:p w:rsidR="00F653E8" w:rsidRPr="00976653" w:rsidRDefault="00F653E8" w:rsidP="00EE6997">
            <w:pPr>
              <w:jc w:val="center"/>
              <w:rPr>
                <w:sz w:val="22"/>
                <w:szCs w:val="22"/>
              </w:rPr>
            </w:pPr>
            <w:r w:rsidRPr="00976653">
              <w:rPr>
                <w:sz w:val="22"/>
                <w:szCs w:val="22"/>
              </w:rPr>
              <w:t>ул. Кирова, д.2</w:t>
            </w:r>
          </w:p>
        </w:tc>
        <w:tc>
          <w:tcPr>
            <w:tcW w:w="1440" w:type="dxa"/>
          </w:tcPr>
          <w:p w:rsidR="00F653E8" w:rsidRPr="00976653" w:rsidRDefault="00F653E8" w:rsidP="00EE6997">
            <w:pPr>
              <w:jc w:val="center"/>
              <w:rPr>
                <w:sz w:val="22"/>
                <w:szCs w:val="22"/>
              </w:rPr>
            </w:pPr>
            <w:r w:rsidRPr="00976653">
              <w:rPr>
                <w:sz w:val="22"/>
                <w:szCs w:val="22"/>
              </w:rPr>
              <w:t>330</w:t>
            </w:r>
          </w:p>
        </w:tc>
        <w:tc>
          <w:tcPr>
            <w:tcW w:w="1800" w:type="dxa"/>
          </w:tcPr>
          <w:p w:rsidR="00F653E8" w:rsidRPr="00976653" w:rsidRDefault="00F653E8" w:rsidP="00EE6997">
            <w:pPr>
              <w:jc w:val="center"/>
              <w:rPr>
                <w:sz w:val="22"/>
                <w:szCs w:val="22"/>
              </w:rPr>
            </w:pPr>
            <w:r w:rsidRPr="00976653">
              <w:rPr>
                <w:sz w:val="22"/>
                <w:szCs w:val="22"/>
              </w:rPr>
              <w:t>2</w:t>
            </w:r>
          </w:p>
        </w:tc>
        <w:tc>
          <w:tcPr>
            <w:tcW w:w="1903" w:type="dxa"/>
          </w:tcPr>
          <w:p w:rsidR="00F653E8" w:rsidRPr="00976653" w:rsidRDefault="008A05AB" w:rsidP="00EE6997">
            <w:pPr>
              <w:jc w:val="center"/>
              <w:rPr>
                <w:sz w:val="22"/>
                <w:szCs w:val="22"/>
              </w:rPr>
            </w:pPr>
            <w:r>
              <w:rPr>
                <w:sz w:val="22"/>
                <w:szCs w:val="22"/>
              </w:rPr>
              <w:t>существующее</w:t>
            </w:r>
          </w:p>
        </w:tc>
      </w:tr>
      <w:tr w:rsidR="00F653E8" w:rsidTr="00EE6997">
        <w:tc>
          <w:tcPr>
            <w:tcW w:w="648" w:type="dxa"/>
          </w:tcPr>
          <w:p w:rsidR="00F653E8" w:rsidRPr="00976653" w:rsidRDefault="00E8532B" w:rsidP="00EE6997">
            <w:pPr>
              <w:jc w:val="center"/>
              <w:rPr>
                <w:sz w:val="22"/>
                <w:szCs w:val="22"/>
              </w:rPr>
            </w:pPr>
            <w:r>
              <w:rPr>
                <w:sz w:val="22"/>
                <w:szCs w:val="22"/>
              </w:rPr>
              <w:t>29</w:t>
            </w:r>
          </w:p>
        </w:tc>
        <w:tc>
          <w:tcPr>
            <w:tcW w:w="1980" w:type="dxa"/>
          </w:tcPr>
          <w:p w:rsidR="00F653E8" w:rsidRPr="00976653" w:rsidRDefault="00F653E8" w:rsidP="00EE6997">
            <w:pPr>
              <w:jc w:val="center"/>
              <w:rPr>
                <w:sz w:val="22"/>
                <w:szCs w:val="22"/>
              </w:rPr>
            </w:pPr>
            <w:r w:rsidRPr="00976653">
              <w:rPr>
                <w:sz w:val="22"/>
                <w:szCs w:val="22"/>
              </w:rPr>
              <w:t>7</w:t>
            </w:r>
          </w:p>
        </w:tc>
        <w:tc>
          <w:tcPr>
            <w:tcW w:w="1800" w:type="dxa"/>
          </w:tcPr>
          <w:p w:rsidR="00F653E8" w:rsidRPr="00976653" w:rsidRDefault="00F653E8" w:rsidP="00EE6997">
            <w:pPr>
              <w:jc w:val="center"/>
              <w:rPr>
                <w:sz w:val="22"/>
                <w:szCs w:val="22"/>
              </w:rPr>
            </w:pPr>
            <w:proofErr w:type="spellStart"/>
            <w:r w:rsidRPr="00976653">
              <w:rPr>
                <w:sz w:val="22"/>
                <w:szCs w:val="22"/>
              </w:rPr>
              <w:t>Староладожский</w:t>
            </w:r>
            <w:proofErr w:type="spellEnd"/>
            <w:r w:rsidRPr="00976653">
              <w:rPr>
                <w:sz w:val="22"/>
                <w:szCs w:val="22"/>
              </w:rPr>
              <w:t xml:space="preserve"> к-л, д.5</w:t>
            </w:r>
          </w:p>
        </w:tc>
        <w:tc>
          <w:tcPr>
            <w:tcW w:w="1440" w:type="dxa"/>
          </w:tcPr>
          <w:p w:rsidR="00F653E8" w:rsidRPr="00976653" w:rsidRDefault="00F653E8" w:rsidP="00EE6997">
            <w:pPr>
              <w:jc w:val="center"/>
              <w:rPr>
                <w:sz w:val="22"/>
                <w:szCs w:val="22"/>
              </w:rPr>
            </w:pPr>
            <w:r w:rsidRPr="00976653">
              <w:rPr>
                <w:sz w:val="22"/>
                <w:szCs w:val="22"/>
              </w:rPr>
              <w:t>680</w:t>
            </w:r>
          </w:p>
        </w:tc>
        <w:tc>
          <w:tcPr>
            <w:tcW w:w="1800" w:type="dxa"/>
          </w:tcPr>
          <w:p w:rsidR="00F653E8" w:rsidRPr="00976653" w:rsidRDefault="00F653E8" w:rsidP="00EE6997">
            <w:pPr>
              <w:jc w:val="center"/>
              <w:rPr>
                <w:sz w:val="22"/>
                <w:szCs w:val="22"/>
              </w:rPr>
            </w:pPr>
            <w:r w:rsidRPr="00976653">
              <w:rPr>
                <w:sz w:val="22"/>
                <w:szCs w:val="22"/>
              </w:rPr>
              <w:t>7</w:t>
            </w:r>
          </w:p>
        </w:tc>
        <w:tc>
          <w:tcPr>
            <w:tcW w:w="1903" w:type="dxa"/>
          </w:tcPr>
          <w:p w:rsidR="00F653E8" w:rsidRPr="00976653" w:rsidRDefault="008A05AB" w:rsidP="00EE6997">
            <w:pPr>
              <w:jc w:val="center"/>
              <w:rPr>
                <w:sz w:val="22"/>
                <w:szCs w:val="22"/>
              </w:rPr>
            </w:pPr>
            <w:r>
              <w:rPr>
                <w:sz w:val="22"/>
                <w:szCs w:val="22"/>
              </w:rPr>
              <w:t>перенести на территорию ЖСК «Л</w:t>
            </w:r>
            <w:r w:rsidR="00F653E8" w:rsidRPr="00976653">
              <w:rPr>
                <w:sz w:val="22"/>
                <w:szCs w:val="22"/>
              </w:rPr>
              <w:t>ена»</w:t>
            </w:r>
          </w:p>
        </w:tc>
      </w:tr>
      <w:tr w:rsidR="00F653E8" w:rsidTr="00EE6997">
        <w:tc>
          <w:tcPr>
            <w:tcW w:w="648" w:type="dxa"/>
          </w:tcPr>
          <w:p w:rsidR="00F653E8" w:rsidRPr="00976653" w:rsidRDefault="00E8532B" w:rsidP="00EE6997">
            <w:pPr>
              <w:jc w:val="center"/>
              <w:rPr>
                <w:sz w:val="22"/>
                <w:szCs w:val="22"/>
              </w:rPr>
            </w:pPr>
            <w:r>
              <w:rPr>
                <w:sz w:val="22"/>
                <w:szCs w:val="22"/>
              </w:rPr>
              <w:t>30</w:t>
            </w:r>
          </w:p>
        </w:tc>
        <w:tc>
          <w:tcPr>
            <w:tcW w:w="1980" w:type="dxa"/>
          </w:tcPr>
          <w:p w:rsidR="00F653E8" w:rsidRPr="00976653" w:rsidRDefault="00F653E8" w:rsidP="00EE6997">
            <w:pPr>
              <w:jc w:val="center"/>
              <w:rPr>
                <w:sz w:val="22"/>
                <w:szCs w:val="22"/>
              </w:rPr>
            </w:pPr>
            <w:r w:rsidRPr="00976653">
              <w:rPr>
                <w:sz w:val="22"/>
                <w:szCs w:val="22"/>
              </w:rPr>
              <w:t>4</w:t>
            </w:r>
          </w:p>
        </w:tc>
        <w:tc>
          <w:tcPr>
            <w:tcW w:w="1800" w:type="dxa"/>
          </w:tcPr>
          <w:p w:rsidR="00F653E8" w:rsidRPr="00976653" w:rsidRDefault="00F653E8" w:rsidP="00EE6997">
            <w:pPr>
              <w:jc w:val="center"/>
              <w:rPr>
                <w:sz w:val="22"/>
                <w:szCs w:val="22"/>
              </w:rPr>
            </w:pPr>
            <w:r w:rsidRPr="00976653">
              <w:rPr>
                <w:sz w:val="22"/>
                <w:szCs w:val="22"/>
              </w:rPr>
              <w:t>ул. Кирова, д.5</w:t>
            </w:r>
          </w:p>
        </w:tc>
        <w:tc>
          <w:tcPr>
            <w:tcW w:w="1440" w:type="dxa"/>
          </w:tcPr>
          <w:p w:rsidR="00F653E8" w:rsidRPr="00976653" w:rsidRDefault="00F653E8" w:rsidP="00EE6997">
            <w:pPr>
              <w:jc w:val="center"/>
              <w:rPr>
                <w:sz w:val="22"/>
                <w:szCs w:val="22"/>
              </w:rPr>
            </w:pPr>
            <w:r w:rsidRPr="00976653">
              <w:rPr>
                <w:sz w:val="22"/>
                <w:szCs w:val="22"/>
              </w:rPr>
              <w:t>240</w:t>
            </w:r>
          </w:p>
        </w:tc>
        <w:tc>
          <w:tcPr>
            <w:tcW w:w="1800" w:type="dxa"/>
          </w:tcPr>
          <w:p w:rsidR="00F653E8" w:rsidRPr="00976653" w:rsidRDefault="00F653E8" w:rsidP="00EE6997">
            <w:pPr>
              <w:jc w:val="center"/>
              <w:rPr>
                <w:sz w:val="22"/>
                <w:szCs w:val="22"/>
              </w:rPr>
            </w:pPr>
            <w:r w:rsidRPr="00976653">
              <w:rPr>
                <w:sz w:val="22"/>
                <w:szCs w:val="22"/>
              </w:rPr>
              <w:t>4</w:t>
            </w:r>
          </w:p>
        </w:tc>
        <w:tc>
          <w:tcPr>
            <w:tcW w:w="1903" w:type="dxa"/>
          </w:tcPr>
          <w:p w:rsidR="00F653E8" w:rsidRPr="00976653" w:rsidRDefault="008A05AB" w:rsidP="00EE6997">
            <w:pPr>
              <w:jc w:val="center"/>
              <w:rPr>
                <w:sz w:val="22"/>
                <w:szCs w:val="22"/>
              </w:rPr>
            </w:pPr>
            <w:r>
              <w:rPr>
                <w:sz w:val="22"/>
                <w:szCs w:val="22"/>
              </w:rPr>
              <w:t>существующее</w:t>
            </w:r>
          </w:p>
        </w:tc>
      </w:tr>
      <w:tr w:rsidR="00F653E8" w:rsidTr="00EE6997">
        <w:tc>
          <w:tcPr>
            <w:tcW w:w="648" w:type="dxa"/>
          </w:tcPr>
          <w:p w:rsidR="00F653E8" w:rsidRDefault="00F653E8" w:rsidP="00EE6997">
            <w:pPr>
              <w:jc w:val="center"/>
            </w:pPr>
          </w:p>
        </w:tc>
        <w:tc>
          <w:tcPr>
            <w:tcW w:w="1980" w:type="dxa"/>
          </w:tcPr>
          <w:p w:rsidR="00F653E8" w:rsidRDefault="00F653E8" w:rsidP="00EE6997">
            <w:pPr>
              <w:jc w:val="center"/>
            </w:pPr>
            <w:r>
              <w:t>Итого: 118*</w:t>
            </w:r>
          </w:p>
        </w:tc>
        <w:tc>
          <w:tcPr>
            <w:tcW w:w="1800" w:type="dxa"/>
          </w:tcPr>
          <w:p w:rsidR="00F653E8" w:rsidRDefault="00F653E8" w:rsidP="00EE6997">
            <w:pPr>
              <w:jc w:val="center"/>
            </w:pPr>
          </w:p>
        </w:tc>
        <w:tc>
          <w:tcPr>
            <w:tcW w:w="1440" w:type="dxa"/>
          </w:tcPr>
          <w:p w:rsidR="00F653E8" w:rsidRDefault="00F653E8" w:rsidP="00EE6997">
            <w:pPr>
              <w:jc w:val="center"/>
            </w:pPr>
            <w:r>
              <w:t>11570</w:t>
            </w:r>
          </w:p>
        </w:tc>
        <w:tc>
          <w:tcPr>
            <w:tcW w:w="1800" w:type="dxa"/>
          </w:tcPr>
          <w:p w:rsidR="00F653E8" w:rsidRDefault="00F653E8" w:rsidP="00EE6997">
            <w:pPr>
              <w:jc w:val="center"/>
            </w:pPr>
          </w:p>
        </w:tc>
        <w:tc>
          <w:tcPr>
            <w:tcW w:w="1903" w:type="dxa"/>
          </w:tcPr>
          <w:p w:rsidR="00F653E8" w:rsidRDefault="00F653E8" w:rsidP="00EE6997">
            <w:pPr>
              <w:jc w:val="center"/>
            </w:pPr>
          </w:p>
        </w:tc>
      </w:tr>
    </w:tbl>
    <w:p w:rsidR="00F653E8" w:rsidRDefault="00F653E8" w:rsidP="00F653E8">
      <w:pPr>
        <w:jc w:val="center"/>
      </w:pPr>
    </w:p>
    <w:p w:rsidR="00F653E8" w:rsidRDefault="00F653E8" w:rsidP="00F653E8">
      <w:pPr>
        <w:pStyle w:val="Default"/>
        <w:jc w:val="both"/>
      </w:pPr>
      <w:r>
        <w:t>118*- без учета контейнеров в домах с мусоропроводами</w:t>
      </w:r>
    </w:p>
    <w:p w:rsidR="00F653E8" w:rsidRDefault="00F653E8" w:rsidP="00F653E8">
      <w:pPr>
        <w:pStyle w:val="Default"/>
        <w:jc w:val="both"/>
      </w:pPr>
      <w:r>
        <w:tab/>
        <w:t>В целях соблюдения природоохранного законодательства в части обращения с  ртутьсодержащими отработанными источниками  света  в муниципальном образовании  утвержден Порядок накопления, сбора, транспортирования, размещения (хранения), обезвреживания и использования отработанных ртутьсодержащих источников света на территории МО Город Шлиссельбург (постановление администрации МО Город Шлиссельбург от 13.02.13 № 43).</w:t>
      </w:r>
    </w:p>
    <w:p w:rsidR="00F653E8" w:rsidRPr="00976653" w:rsidRDefault="00F653E8" w:rsidP="00F653E8">
      <w:pPr>
        <w:jc w:val="both"/>
      </w:pPr>
      <w:r>
        <w:lastRenderedPageBreak/>
        <w:tab/>
        <w:t xml:space="preserve">На территории МО Город Шлиссельбург не имеется мест захоронения пришедших в негодность  и запрещенных к применению пестицидов, </w:t>
      </w:r>
      <w:proofErr w:type="spellStart"/>
      <w:r>
        <w:t>агрохимикатов</w:t>
      </w:r>
      <w:proofErr w:type="spellEnd"/>
      <w:r>
        <w:t xml:space="preserve"> и биологических отходов скотомогильников, о</w:t>
      </w:r>
      <w:r w:rsidRPr="00976653">
        <w:t xml:space="preserve">безвреживание ТБО не осуществляется. </w:t>
      </w:r>
    </w:p>
    <w:p w:rsidR="00F653E8" w:rsidRPr="004C79BD" w:rsidRDefault="00F653E8" w:rsidP="00F653E8">
      <w:pPr>
        <w:pStyle w:val="Default"/>
        <w:jc w:val="both"/>
      </w:pPr>
      <w:r>
        <w:tab/>
        <w:t>В муниципальном образовании</w:t>
      </w:r>
      <w:r w:rsidRPr="004C79BD">
        <w:t xml:space="preserve"> основными проблемами по обращению </w:t>
      </w:r>
      <w:r>
        <w:t>с твердыми бытовыми отходами</w:t>
      </w:r>
      <w:r w:rsidRPr="004C79BD">
        <w:t xml:space="preserve"> являются: </w:t>
      </w:r>
    </w:p>
    <w:p w:rsidR="00F653E8" w:rsidRPr="004C79BD" w:rsidRDefault="00F653E8" w:rsidP="00F653E8">
      <w:pPr>
        <w:pStyle w:val="Default"/>
        <w:jc w:val="both"/>
      </w:pPr>
      <w:r w:rsidRPr="004C79BD">
        <w:t xml:space="preserve">- отсутствие полных данных по образованию отходов; </w:t>
      </w:r>
    </w:p>
    <w:p w:rsidR="00F653E8" w:rsidRPr="004C79BD" w:rsidRDefault="00F653E8" w:rsidP="00F653E8">
      <w:pPr>
        <w:pStyle w:val="Default"/>
        <w:jc w:val="both"/>
      </w:pPr>
      <w:r w:rsidRPr="004C79BD">
        <w:t>- очистка те</w:t>
      </w:r>
      <w:r w:rsidR="008A05AB">
        <w:t>рритории поселения</w:t>
      </w:r>
      <w:r w:rsidRPr="004C79BD">
        <w:t xml:space="preserve"> от несанкционированных свалок мусора, металла, очистка береговой зоны реки Нева и Ладожского озера; </w:t>
      </w:r>
    </w:p>
    <w:p w:rsidR="00F653E8" w:rsidRPr="004C79BD" w:rsidRDefault="00F653E8" w:rsidP="00F653E8">
      <w:pPr>
        <w:pStyle w:val="Default"/>
        <w:jc w:val="both"/>
      </w:pPr>
      <w:r w:rsidRPr="004C79BD">
        <w:t xml:space="preserve">- отсутствие объектов утилизации ТБО и жидких бытовых отходов (ЖБО); </w:t>
      </w:r>
    </w:p>
    <w:p w:rsidR="00F653E8" w:rsidRPr="004C79BD" w:rsidRDefault="00F653E8" w:rsidP="00F653E8">
      <w:pPr>
        <w:pStyle w:val="Default"/>
        <w:jc w:val="both"/>
      </w:pPr>
      <w:r w:rsidRPr="004C79BD">
        <w:t xml:space="preserve">- проведение рекультивации старых свалок поселений; </w:t>
      </w:r>
    </w:p>
    <w:p w:rsidR="00F653E8" w:rsidRPr="004C79BD" w:rsidRDefault="00F653E8" w:rsidP="00F653E8">
      <w:pPr>
        <w:pStyle w:val="Default"/>
        <w:jc w:val="both"/>
      </w:pPr>
      <w:r w:rsidRPr="004C79BD">
        <w:t xml:space="preserve">- организация утилизации, переработки вторичного сырья. </w:t>
      </w:r>
    </w:p>
    <w:p w:rsidR="00997FC6" w:rsidRPr="008A05AB" w:rsidRDefault="00F653E8" w:rsidP="00F653E8">
      <w:pPr>
        <w:jc w:val="both"/>
        <w:rPr>
          <w:b/>
        </w:rPr>
      </w:pPr>
      <w:r w:rsidRPr="004C79BD">
        <w:tab/>
      </w:r>
      <w:r w:rsidR="00C51E5F" w:rsidRPr="008A05AB">
        <w:rPr>
          <w:b/>
        </w:rPr>
        <w:t>11</w:t>
      </w:r>
      <w:r w:rsidR="00997FC6" w:rsidRPr="008A05AB">
        <w:rPr>
          <w:b/>
        </w:rPr>
        <w:t>.2. Планируемые мероприятия по санитарной очистке МО Город Шлиссельбург</w:t>
      </w:r>
    </w:p>
    <w:p w:rsidR="00F653E8" w:rsidRPr="004C79BD" w:rsidRDefault="00F653E8" w:rsidP="00997FC6">
      <w:pPr>
        <w:ind w:firstLine="708"/>
        <w:jc w:val="both"/>
      </w:pPr>
      <w:r w:rsidRPr="004C79BD">
        <w:t>Гене</w:t>
      </w:r>
      <w:r w:rsidR="008A05AB">
        <w:t>ральным планом  МО Город Шлиссельбург</w:t>
      </w:r>
      <w:r w:rsidRPr="004C79BD">
        <w:t xml:space="preserve"> предусматриваются следующие мероприятия по санитарной очистке территорий, а также по оздоровлению и сохранению благоприятной экологической ситуации на территории поселения</w:t>
      </w:r>
      <w:r>
        <w:t xml:space="preserve"> в период до 2032 года</w:t>
      </w:r>
      <w:r w:rsidRPr="004C79BD">
        <w:t>:</w:t>
      </w:r>
    </w:p>
    <w:p w:rsidR="00F653E8" w:rsidRPr="004C79BD" w:rsidRDefault="00F653E8" w:rsidP="00F653E8">
      <w:pPr>
        <w:pStyle w:val="10"/>
      </w:pPr>
      <w:r w:rsidRPr="004C79BD">
        <w:t>- контроль сроков хранения и своевременного вывоза твёрдых бытовых отходов;</w:t>
      </w:r>
    </w:p>
    <w:p w:rsidR="00F653E8" w:rsidRPr="004C79BD" w:rsidRDefault="00F653E8" w:rsidP="00F653E8">
      <w:pPr>
        <w:pStyle w:val="10"/>
      </w:pPr>
      <w:r w:rsidRPr="004C79BD">
        <w:t>- организация площадок для размещения мусорных контейнеров;</w:t>
      </w:r>
    </w:p>
    <w:p w:rsidR="00F653E8" w:rsidRPr="004C79BD" w:rsidRDefault="00F653E8" w:rsidP="00F653E8">
      <w:pPr>
        <w:pStyle w:val="10"/>
      </w:pPr>
      <w:r w:rsidRPr="004C79BD">
        <w:t>- организация пунктов приема вторично</w:t>
      </w:r>
      <w:r w:rsidR="008A05AB">
        <w:t>го сырья;</w:t>
      </w:r>
    </w:p>
    <w:p w:rsidR="00F653E8" w:rsidRPr="004C79BD" w:rsidRDefault="00F653E8" w:rsidP="00F653E8">
      <w:pPr>
        <w:pStyle w:val="10"/>
      </w:pPr>
      <w:r w:rsidRPr="004C79BD">
        <w:t>- разработка документа, регламентирующего организацию сб</w:t>
      </w:r>
      <w:r w:rsidR="008A05AB">
        <w:t>ора и вывоза жидких сточных вод;</w:t>
      </w:r>
    </w:p>
    <w:p w:rsidR="00F653E8" w:rsidRPr="004C79BD" w:rsidRDefault="00F653E8" w:rsidP="00F653E8">
      <w:r w:rsidRPr="004C79BD">
        <w:tab/>
        <w:t>- обезвреживание и утилизация всех отходов (в том числе специфических);</w:t>
      </w:r>
    </w:p>
    <w:p w:rsidR="00F653E8" w:rsidRPr="004C79BD" w:rsidRDefault="00F653E8" w:rsidP="00F653E8">
      <w:r w:rsidRPr="004C79BD">
        <w:tab/>
        <w:t>- сбор, транспортировка и удаление твёрдых бытовых отходов,</w:t>
      </w:r>
      <w:r>
        <w:t xml:space="preserve"> </w:t>
      </w:r>
      <w:r w:rsidRPr="004C79BD">
        <w:t>уборка территорий от мусора, смёта, снега, мытьё усовершенствованных покрытий;</w:t>
      </w:r>
    </w:p>
    <w:p w:rsidR="00F653E8" w:rsidRPr="004C79BD" w:rsidRDefault="00F653E8" w:rsidP="00F653E8">
      <w:pPr>
        <w:pStyle w:val="10"/>
      </w:pPr>
      <w:r w:rsidRPr="004C79BD">
        <w:t>- рациональное использование водных ресурсов, предотвращение заг</w:t>
      </w:r>
      <w:r w:rsidR="008A05AB">
        <w:t>рязнения</w:t>
      </w:r>
      <w:r w:rsidRPr="004C79BD">
        <w:t xml:space="preserve"> водоёмов;</w:t>
      </w:r>
    </w:p>
    <w:p w:rsidR="00F653E8" w:rsidRPr="004C79BD" w:rsidRDefault="00F653E8" w:rsidP="00F653E8">
      <w:pPr>
        <w:pStyle w:val="10"/>
      </w:pPr>
      <w:r w:rsidRPr="004C79BD">
        <w:t xml:space="preserve">- соблюдение специального режима хозяйственной деятельности на территориях санитарной охраны источников водоснабжения и на территориях </w:t>
      </w:r>
      <w:proofErr w:type="spellStart"/>
      <w:r w:rsidRPr="004C79BD">
        <w:t>водоохранных</w:t>
      </w:r>
      <w:proofErr w:type="spellEnd"/>
      <w:r w:rsidRPr="004C79BD">
        <w:t xml:space="preserve"> зон и прибрежных защитных полос водоёмов;</w:t>
      </w:r>
    </w:p>
    <w:p w:rsidR="00F653E8" w:rsidRPr="004C79BD" w:rsidRDefault="00F653E8" w:rsidP="00F653E8">
      <w:pPr>
        <w:pStyle w:val="10"/>
      </w:pPr>
      <w:r w:rsidRPr="004C79BD">
        <w:t>- ликвидация несанкционированных свалок и срочная рекультивация экологически опа</w:t>
      </w:r>
      <w:r w:rsidRPr="004C79BD">
        <w:t>с</w:t>
      </w:r>
      <w:r w:rsidRPr="004C79BD">
        <w:t>ных объектов;</w:t>
      </w:r>
    </w:p>
    <w:p w:rsidR="00F653E8" w:rsidRPr="004C79BD" w:rsidRDefault="00F653E8" w:rsidP="00F653E8">
      <w:pPr>
        <w:pStyle w:val="10"/>
      </w:pPr>
      <w:r w:rsidRPr="004C79BD">
        <w:t>- соблюдение и организация планово-регулярной очистки территории от жидких и твердых отходов;</w:t>
      </w:r>
    </w:p>
    <w:p w:rsidR="00F653E8" w:rsidRPr="004C79BD" w:rsidRDefault="00F653E8" w:rsidP="00F653E8">
      <w:pPr>
        <w:pStyle w:val="10"/>
      </w:pPr>
      <w:r w:rsidRPr="004C79BD">
        <w:t>- строительство канализационных очистных сооружений;</w:t>
      </w:r>
    </w:p>
    <w:p w:rsidR="00F653E8" w:rsidRPr="004C79BD" w:rsidRDefault="00F653E8" w:rsidP="00F653E8">
      <w:pPr>
        <w:pStyle w:val="10"/>
      </w:pPr>
      <w:r w:rsidRPr="004C79BD">
        <w:t>- строительство ливневых очистных сооружений;</w:t>
      </w:r>
    </w:p>
    <w:p w:rsidR="00F653E8" w:rsidRPr="004C79BD" w:rsidRDefault="00F653E8" w:rsidP="00F653E8">
      <w:pPr>
        <w:pStyle w:val="10"/>
      </w:pPr>
      <w:r w:rsidRPr="004C79BD">
        <w:t>- размещение общественных уборных к 2022 году не менее чем 18 приборов, к 2032 году не менее чем 7 приборов</w:t>
      </w:r>
      <w:r w:rsidR="008A05AB">
        <w:t xml:space="preserve"> дополнительно</w:t>
      </w:r>
      <w:r w:rsidRPr="004C79BD">
        <w:t>;</w:t>
      </w:r>
    </w:p>
    <w:p w:rsidR="00F653E8" w:rsidRPr="004C79BD" w:rsidRDefault="00F653E8" w:rsidP="00F653E8">
      <w:pPr>
        <w:pStyle w:val="10"/>
      </w:pPr>
      <w:r w:rsidRPr="004C79BD">
        <w:t>- организация централизованной системы сбора бытовых стоков территорий существующей индивидуальной жилой застройки;</w:t>
      </w:r>
    </w:p>
    <w:p w:rsidR="008A05AB" w:rsidRDefault="008A05AB" w:rsidP="008A05AB">
      <w:pPr>
        <w:pStyle w:val="Default"/>
        <w:jc w:val="both"/>
      </w:pPr>
      <w:r>
        <w:tab/>
      </w:r>
      <w:r w:rsidR="00F653E8" w:rsidRPr="004C79BD">
        <w:t xml:space="preserve">- инициация разработки проектов санитарно-защитных зон предприятий, оказывающих негативное </w:t>
      </w:r>
      <w:r>
        <w:t>воздействие на окружающую среду;</w:t>
      </w:r>
    </w:p>
    <w:p w:rsidR="00797831" w:rsidRPr="001A4F13" w:rsidRDefault="008A05AB" w:rsidP="008A05AB">
      <w:pPr>
        <w:pStyle w:val="Default"/>
        <w:jc w:val="both"/>
        <w:rPr>
          <w:sz w:val="28"/>
          <w:szCs w:val="28"/>
        </w:rPr>
      </w:pPr>
      <w:r>
        <w:tab/>
        <w:t>- в</w:t>
      </w:r>
      <w:r w:rsidR="00F653E8" w:rsidRPr="004C79BD">
        <w:t>ыполнение мероприятий по расселению жителей с территорий, находящихся в санитарно-защитных зонах и вывод объектов социальной инфраструктуры с территории санитарно-защитных зон.</w:t>
      </w:r>
    </w:p>
    <w:p w:rsidR="00F5068C" w:rsidRDefault="00F5068C" w:rsidP="00F5068C">
      <w:pPr>
        <w:rPr>
          <w:b/>
          <w:bCs/>
          <w:sz w:val="26"/>
          <w:szCs w:val="26"/>
        </w:rPr>
      </w:pPr>
    </w:p>
    <w:p w:rsidR="00F5068C" w:rsidRPr="001A4F13" w:rsidRDefault="00C51E5F" w:rsidP="00F5068C">
      <w:pPr>
        <w:pStyle w:val="Default"/>
      </w:pPr>
      <w:r w:rsidRPr="001A4F13">
        <w:rPr>
          <w:b/>
          <w:bCs/>
        </w:rPr>
        <w:t>12</w:t>
      </w:r>
      <w:r w:rsidR="001A4F13">
        <w:rPr>
          <w:b/>
          <w:bCs/>
        </w:rPr>
        <w:t>.</w:t>
      </w:r>
      <w:r w:rsidR="007D476C" w:rsidRPr="001A4F13">
        <w:rPr>
          <w:b/>
          <w:bCs/>
        </w:rPr>
        <w:t xml:space="preserve"> СИСТЕМА</w:t>
      </w:r>
      <w:r w:rsidR="00F5068C" w:rsidRPr="001A4F13">
        <w:rPr>
          <w:b/>
          <w:bCs/>
        </w:rPr>
        <w:t xml:space="preserve"> ЭЛЕКТРОСНАБЖЕНИЯ </w:t>
      </w:r>
    </w:p>
    <w:p w:rsidR="00F5068C" w:rsidRDefault="00C51E5F" w:rsidP="00F5068C">
      <w:pPr>
        <w:pStyle w:val="Default"/>
        <w:rPr>
          <w:sz w:val="28"/>
          <w:szCs w:val="28"/>
        </w:rPr>
      </w:pPr>
      <w:r>
        <w:rPr>
          <w:b/>
          <w:bCs/>
          <w:sz w:val="28"/>
          <w:szCs w:val="28"/>
        </w:rPr>
        <w:t>12</w:t>
      </w:r>
      <w:r w:rsidR="007D476C">
        <w:rPr>
          <w:b/>
          <w:bCs/>
          <w:sz w:val="28"/>
          <w:szCs w:val="28"/>
        </w:rPr>
        <w:t>.1</w:t>
      </w:r>
      <w:r w:rsidR="008A05AB">
        <w:rPr>
          <w:b/>
          <w:bCs/>
          <w:sz w:val="28"/>
          <w:szCs w:val="28"/>
        </w:rPr>
        <w:t>.</w:t>
      </w:r>
      <w:r w:rsidR="007D476C">
        <w:rPr>
          <w:b/>
          <w:bCs/>
          <w:sz w:val="28"/>
          <w:szCs w:val="28"/>
        </w:rPr>
        <w:t xml:space="preserve"> Анализ существующей</w:t>
      </w:r>
      <w:r w:rsidR="00F5068C">
        <w:rPr>
          <w:b/>
          <w:bCs/>
          <w:sz w:val="28"/>
          <w:szCs w:val="28"/>
        </w:rPr>
        <w:t xml:space="preserve"> систем</w:t>
      </w:r>
      <w:r w:rsidR="007D476C">
        <w:rPr>
          <w:b/>
          <w:bCs/>
          <w:sz w:val="28"/>
          <w:szCs w:val="28"/>
        </w:rPr>
        <w:t>ы</w:t>
      </w:r>
      <w:r w:rsidR="00F5068C">
        <w:rPr>
          <w:b/>
          <w:bCs/>
          <w:sz w:val="28"/>
          <w:szCs w:val="28"/>
        </w:rPr>
        <w:t xml:space="preserve"> электроснабжения </w:t>
      </w:r>
    </w:p>
    <w:p w:rsidR="007D476C" w:rsidRDefault="007D476C" w:rsidP="007D476C">
      <w:pPr>
        <w:pStyle w:val="10"/>
        <w:ind w:right="23" w:firstLine="539"/>
        <w:rPr>
          <w:iCs/>
        </w:rPr>
      </w:pPr>
      <w:r>
        <w:rPr>
          <w:iCs/>
        </w:rPr>
        <w:t>Электроснабжение потребителей МО Город Шлиссельбург осуществляется от двух подстанций, расположенных на территории МО Город Шлиссельбург:</w:t>
      </w:r>
    </w:p>
    <w:p w:rsidR="007D476C" w:rsidRDefault="007D476C" w:rsidP="007D476C">
      <w:pPr>
        <w:pStyle w:val="10"/>
        <w:ind w:right="23" w:firstLine="539"/>
        <w:rPr>
          <w:iCs/>
        </w:rPr>
      </w:pPr>
      <w:r>
        <w:rPr>
          <w:iCs/>
        </w:rPr>
        <w:t xml:space="preserve">   ПС 517- 110/10</w:t>
      </w:r>
      <w:r w:rsidRPr="002E15E4">
        <w:rPr>
          <w:iCs/>
        </w:rPr>
        <w:t xml:space="preserve"> </w:t>
      </w:r>
      <w:r>
        <w:rPr>
          <w:iCs/>
        </w:rPr>
        <w:t>кВ и ПС-727 - 35</w:t>
      </w:r>
      <w:r w:rsidRPr="002E15E4">
        <w:rPr>
          <w:iCs/>
        </w:rPr>
        <w:t>/6</w:t>
      </w:r>
      <w:r>
        <w:rPr>
          <w:iCs/>
        </w:rPr>
        <w:t xml:space="preserve"> кВ.</w:t>
      </w:r>
    </w:p>
    <w:p w:rsidR="007D476C" w:rsidRPr="00645A6F" w:rsidRDefault="007D476C" w:rsidP="007D476C">
      <w:pPr>
        <w:pStyle w:val="10"/>
        <w:ind w:right="23" w:firstLine="539"/>
        <w:rPr>
          <w:iCs/>
        </w:rPr>
      </w:pPr>
      <w:r>
        <w:t xml:space="preserve">   П</w:t>
      </w:r>
      <w:r w:rsidRPr="00645A6F">
        <w:t xml:space="preserve">ротяженность ВЛ-110 кВ составляет </w:t>
      </w:r>
      <w:smartTag w:uri="urn:schemas-microsoft-com:office:smarttags" w:element="metricconverter">
        <w:smartTagPr>
          <w:attr w:name="ProductID" w:val="2 км"/>
        </w:smartTagPr>
        <w:r w:rsidRPr="00645A6F">
          <w:t>2 км</w:t>
        </w:r>
      </w:smartTag>
      <w:r w:rsidRPr="00645A6F">
        <w:t xml:space="preserve">, </w:t>
      </w:r>
      <w:proofErr w:type="gramStart"/>
      <w:r w:rsidRPr="00645A6F">
        <w:t>ВЛ</w:t>
      </w:r>
      <w:proofErr w:type="gramEnd"/>
      <w:r w:rsidRPr="00645A6F">
        <w:t xml:space="preserve"> 6-10 кВ </w:t>
      </w:r>
      <w:smartTag w:uri="urn:schemas-microsoft-com:office:smarttags" w:element="metricconverter">
        <w:smartTagPr>
          <w:attr w:name="ProductID" w:val="-6 км"/>
        </w:smartTagPr>
        <w:r w:rsidRPr="00645A6F">
          <w:t>-6 км</w:t>
        </w:r>
      </w:smartTag>
      <w:r w:rsidRPr="00645A6F">
        <w:t xml:space="preserve">, КЛ 6-10 кВ - </w:t>
      </w:r>
      <w:smartTag w:uri="urn:schemas-microsoft-com:office:smarttags" w:element="metricconverter">
        <w:smartTagPr>
          <w:attr w:name="ProductID" w:val="19 км"/>
        </w:smartTagPr>
        <w:r w:rsidRPr="00645A6F">
          <w:t>19 км</w:t>
        </w:r>
      </w:smartTag>
      <w:r w:rsidRPr="00645A6F">
        <w:t xml:space="preserve">, ВЛ 0,4 кВ - </w:t>
      </w:r>
      <w:smartTag w:uri="urn:schemas-microsoft-com:office:smarttags" w:element="metricconverter">
        <w:smartTagPr>
          <w:attr w:name="ProductID" w:val="58 км"/>
        </w:smartTagPr>
        <w:r w:rsidRPr="00645A6F">
          <w:t>58 км</w:t>
        </w:r>
      </w:smartTag>
      <w:r w:rsidRPr="00645A6F">
        <w:t xml:space="preserve">, КЛ 0,4 кВ - </w:t>
      </w:r>
      <w:smartTag w:uri="urn:schemas-microsoft-com:office:smarttags" w:element="metricconverter">
        <w:smartTagPr>
          <w:attr w:name="ProductID" w:val="28 км"/>
        </w:smartTagPr>
        <w:r w:rsidRPr="00645A6F">
          <w:t>28 км</w:t>
        </w:r>
      </w:smartTag>
      <w:r w:rsidRPr="00645A6F">
        <w:t xml:space="preserve">, уличного освещения </w:t>
      </w:r>
      <w:smartTag w:uri="urn:schemas-microsoft-com:office:smarttags" w:element="metricconverter">
        <w:smartTagPr>
          <w:attr w:name="ProductID" w:val="28 км"/>
        </w:smartTagPr>
        <w:r w:rsidRPr="00645A6F">
          <w:t>28 км</w:t>
        </w:r>
      </w:smartTag>
      <w:r w:rsidRPr="00645A6F">
        <w:t>.</w:t>
      </w:r>
    </w:p>
    <w:p w:rsidR="007D476C" w:rsidRDefault="007D476C" w:rsidP="007D476C">
      <w:pPr>
        <w:pStyle w:val="10"/>
        <w:ind w:right="23" w:firstLine="539"/>
        <w:rPr>
          <w:iCs/>
        </w:rPr>
      </w:pPr>
      <w:r>
        <w:rPr>
          <w:iCs/>
        </w:rPr>
        <w:lastRenderedPageBreak/>
        <w:t xml:space="preserve">   Прокладка линий электропередач осуществляется подземным и надземным способом.</w:t>
      </w:r>
    </w:p>
    <w:p w:rsidR="007D476C" w:rsidRDefault="007D476C" w:rsidP="007D476C">
      <w:pPr>
        <w:pStyle w:val="10"/>
        <w:ind w:right="23" w:firstLine="539"/>
        <w:rPr>
          <w:iCs/>
        </w:rPr>
      </w:pPr>
      <w:r>
        <w:rPr>
          <w:iCs/>
        </w:rPr>
        <w:t xml:space="preserve">   Сети электроснабжения являются собственностью АО «Ленинградская областная электросетевая компания» (АО «ЛОЭСК»), за исключением сетей наружного уличного освещения, которые включены в реестр муниципальной собственности МО Город Шлиссельбург.</w:t>
      </w:r>
    </w:p>
    <w:p w:rsidR="007D476C" w:rsidRPr="00377B26" w:rsidRDefault="007D476C" w:rsidP="007D476C">
      <w:pPr>
        <w:jc w:val="both"/>
      </w:pPr>
      <w:r>
        <w:tab/>
      </w:r>
      <w:r w:rsidRPr="00377B26">
        <w:t>На территории муниципального образования в период 2016-</w:t>
      </w:r>
      <w:smartTag w:uri="urn:schemas-microsoft-com:office:smarttags" w:element="metricconverter">
        <w:smartTagPr>
          <w:attr w:name="ProductID" w:val="2022 г"/>
        </w:smartTagPr>
        <w:r w:rsidRPr="00377B26">
          <w:t>2022 г</w:t>
        </w:r>
      </w:smartTag>
      <w:r w:rsidRPr="00377B26">
        <w:t xml:space="preserve">.г. в соответствии с муниципальным контрактом, заключенным между администрацией МО Город Шлиссельбург </w:t>
      </w:r>
      <w:proofErr w:type="gramStart"/>
      <w:r w:rsidRPr="00377B26">
        <w:t>и ООО</w:t>
      </w:r>
      <w:proofErr w:type="gramEnd"/>
      <w:r w:rsidRPr="00377B26">
        <w:t xml:space="preserve"> «</w:t>
      </w:r>
      <w:proofErr w:type="spellStart"/>
      <w:r w:rsidRPr="00377B26">
        <w:t>Энергоконтроль</w:t>
      </w:r>
      <w:proofErr w:type="spellEnd"/>
      <w:r w:rsidRPr="00377B26">
        <w:t>», реализуются мероприятия, направленные  на энергосбережение и повышение энергетической эффективности  использования энергетических ресурсов (</w:t>
      </w:r>
      <w:proofErr w:type="spellStart"/>
      <w:r w:rsidRPr="00377B26">
        <w:t>энергосервис</w:t>
      </w:r>
      <w:proofErr w:type="spellEnd"/>
      <w:r w:rsidRPr="00377B26">
        <w:t xml:space="preserve">) </w:t>
      </w:r>
      <w:r w:rsidRPr="00377B26">
        <w:rPr>
          <w:bCs/>
        </w:rPr>
        <w:t>в сетях  уличного освещения</w:t>
      </w:r>
      <w:r>
        <w:rPr>
          <w:bCs/>
        </w:rPr>
        <w:t>. Мероприятиями  предусмотрена</w:t>
      </w:r>
      <w:r w:rsidRPr="00377B26">
        <w:rPr>
          <w:bCs/>
        </w:rPr>
        <w:t xml:space="preserve"> </w:t>
      </w:r>
      <w:r w:rsidRPr="00377B26">
        <w:t>установк</w:t>
      </w:r>
      <w:r>
        <w:t>а</w:t>
      </w:r>
      <w:r w:rsidRPr="00377B26">
        <w:t xml:space="preserve"> </w:t>
      </w:r>
      <w:proofErr w:type="spellStart"/>
      <w:r w:rsidRPr="00377B26">
        <w:t>энергоэффективных</w:t>
      </w:r>
      <w:proofErr w:type="spellEnd"/>
      <w:r w:rsidRPr="00377B26">
        <w:t xml:space="preserve"> (светодиодных) светильников </w:t>
      </w:r>
      <w:r>
        <w:t xml:space="preserve">уличного освещения </w:t>
      </w:r>
      <w:r w:rsidRPr="00377B26">
        <w:t>на опорах линии электропередач, отходящих от электроустановок электросетевой организации.</w:t>
      </w:r>
    </w:p>
    <w:p w:rsidR="007D476C" w:rsidRPr="00F622B1" w:rsidRDefault="007D476C" w:rsidP="007D476C">
      <w:pPr>
        <w:jc w:val="both"/>
      </w:pPr>
      <w:r>
        <w:rPr>
          <w:sz w:val="22"/>
          <w:szCs w:val="22"/>
        </w:rPr>
        <w:tab/>
      </w:r>
      <w:r w:rsidRPr="00F622B1">
        <w:t>Планируемый размер экономии энергетических ресурсов (электрической энергии) в натуральном выражении в сетях уличного освещения  по результатам проведенных мероп</w:t>
      </w:r>
      <w:r w:rsidR="008A05AB">
        <w:t>риятий составит 3 315 132 кВт/</w:t>
      </w:r>
      <w:proofErr w:type="gramStart"/>
      <w:r w:rsidR="008A05AB">
        <w:t>ч</w:t>
      </w:r>
      <w:proofErr w:type="gramEnd"/>
      <w:r w:rsidRPr="00F622B1">
        <w:t>.</w:t>
      </w:r>
    </w:p>
    <w:p w:rsidR="007D476C" w:rsidRPr="00AE0258" w:rsidRDefault="007D476C" w:rsidP="007D476C">
      <w:pPr>
        <w:pStyle w:val="10"/>
        <w:ind w:right="23" w:firstLine="539"/>
        <w:rPr>
          <w:iCs/>
        </w:rPr>
      </w:pPr>
      <w:r>
        <w:rPr>
          <w:iCs/>
        </w:rPr>
        <w:t xml:space="preserve">  </w:t>
      </w:r>
      <w:r w:rsidRPr="00AE0258">
        <w:rPr>
          <w:iCs/>
        </w:rPr>
        <w:t>Основными задачами в области электроснабжения потребителей МО Город Шлиссельбург являются:</w:t>
      </w:r>
    </w:p>
    <w:tbl>
      <w:tblPr>
        <w:tblW w:w="9809" w:type="dxa"/>
        <w:tblCellMar>
          <w:left w:w="28" w:type="dxa"/>
          <w:right w:w="28" w:type="dxa"/>
        </w:tblCellMar>
        <w:tblLook w:val="00A0" w:firstRow="1" w:lastRow="0" w:firstColumn="1" w:lastColumn="0" w:noHBand="0" w:noVBand="0"/>
      </w:tblPr>
      <w:tblGrid>
        <w:gridCol w:w="9809"/>
      </w:tblGrid>
      <w:tr w:rsidR="007D476C" w:rsidRPr="00AE0258" w:rsidTr="007D476C">
        <w:tc>
          <w:tcPr>
            <w:tcW w:w="9809" w:type="dxa"/>
          </w:tcPr>
          <w:p w:rsidR="007D476C" w:rsidRPr="00AE0258" w:rsidRDefault="007D476C" w:rsidP="008A05AB">
            <w:pPr>
              <w:pStyle w:val="14"/>
              <w:tabs>
                <w:tab w:val="left" w:pos="435"/>
                <w:tab w:val="left" w:pos="5606"/>
              </w:tabs>
              <w:spacing w:before="0"/>
              <w:ind w:left="512" w:right="573" w:firstLine="0"/>
            </w:pPr>
            <w:r w:rsidRPr="00AE0258">
              <w:t xml:space="preserve">-  обеспечение надежности электроснабжения; </w:t>
            </w:r>
          </w:p>
          <w:p w:rsidR="007D476C" w:rsidRDefault="007D476C" w:rsidP="008A05AB">
            <w:pPr>
              <w:pStyle w:val="14"/>
              <w:tabs>
                <w:tab w:val="left" w:pos="435"/>
                <w:tab w:val="left" w:pos="5606"/>
              </w:tabs>
              <w:spacing w:before="0"/>
              <w:ind w:left="512" w:right="573" w:firstLine="0"/>
            </w:pPr>
            <w:r w:rsidRPr="00AE0258">
              <w:t xml:space="preserve">- обеспечение качества предоставляемых услуг; </w:t>
            </w:r>
          </w:p>
          <w:p w:rsidR="007D476C" w:rsidRPr="00AE0258" w:rsidRDefault="007D476C" w:rsidP="008A05AB">
            <w:pPr>
              <w:pStyle w:val="14"/>
              <w:tabs>
                <w:tab w:val="left" w:pos="435"/>
              </w:tabs>
              <w:spacing w:before="0"/>
              <w:ind w:left="152" w:right="573" w:firstLine="0"/>
            </w:pPr>
            <w:r>
              <w:t xml:space="preserve">      </w:t>
            </w:r>
            <w:r w:rsidRPr="00AE0258">
              <w:t>- увеличение объема оказания услуг по передаче электрической энергии;</w:t>
            </w:r>
          </w:p>
          <w:p w:rsidR="007D476C" w:rsidRPr="00AE0258" w:rsidRDefault="007D476C" w:rsidP="008A05AB">
            <w:pPr>
              <w:pStyle w:val="14"/>
              <w:tabs>
                <w:tab w:val="left" w:pos="435"/>
                <w:tab w:val="left" w:pos="5606"/>
              </w:tabs>
              <w:spacing w:before="0"/>
              <w:ind w:left="0" w:right="573" w:firstLine="0"/>
            </w:pPr>
            <w:r>
              <w:t xml:space="preserve">        </w:t>
            </w:r>
            <w:r w:rsidRPr="00AE0258">
              <w:t>- технологическое присоединение заявителей, в том числе присоединение льготных категорий  потребителей;</w:t>
            </w:r>
          </w:p>
          <w:p w:rsidR="007D476C" w:rsidRPr="00AE0258" w:rsidRDefault="007D476C" w:rsidP="008A05AB">
            <w:pPr>
              <w:pStyle w:val="14"/>
              <w:tabs>
                <w:tab w:val="left" w:pos="435"/>
                <w:tab w:val="left" w:pos="5606"/>
              </w:tabs>
              <w:spacing w:before="0"/>
              <w:ind w:left="152" w:right="573" w:firstLine="0"/>
            </w:pPr>
            <w:r>
              <w:t xml:space="preserve">     </w:t>
            </w:r>
            <w:r w:rsidRPr="00AE0258">
              <w:t>- обеспечение резервирования нагрузок смежных центров питания</w:t>
            </w:r>
            <w:r>
              <w:t>;</w:t>
            </w:r>
          </w:p>
        </w:tc>
      </w:tr>
      <w:tr w:rsidR="007D476C" w:rsidRPr="00AE0258" w:rsidTr="007D476C">
        <w:tc>
          <w:tcPr>
            <w:tcW w:w="9809" w:type="dxa"/>
          </w:tcPr>
          <w:p w:rsidR="007D476C" w:rsidRDefault="007D476C" w:rsidP="008A05AB">
            <w:pPr>
              <w:pStyle w:val="14"/>
              <w:tabs>
                <w:tab w:val="left" w:pos="5606"/>
              </w:tabs>
              <w:spacing w:before="0"/>
              <w:ind w:left="512" w:right="573" w:firstLine="0"/>
            </w:pPr>
            <w:r w:rsidRPr="00AE0258">
              <w:t>- снижение финансовых и физических затрат на выполнение ремонтных ра</w:t>
            </w:r>
            <w:r>
              <w:t>бот и</w:t>
            </w:r>
          </w:p>
          <w:p w:rsidR="007D476C" w:rsidRPr="00AE0258" w:rsidRDefault="007D476C" w:rsidP="008A05AB">
            <w:pPr>
              <w:pStyle w:val="14"/>
              <w:tabs>
                <w:tab w:val="left" w:pos="5606"/>
              </w:tabs>
              <w:spacing w:before="0"/>
              <w:ind w:left="0" w:right="573" w:firstLine="0"/>
            </w:pPr>
            <w:r w:rsidRPr="00AE0258">
              <w:t>технического обслуживания;</w:t>
            </w:r>
          </w:p>
          <w:p w:rsidR="007D476C" w:rsidRPr="00AE0258" w:rsidRDefault="007D476C" w:rsidP="008A05AB">
            <w:pPr>
              <w:pStyle w:val="14"/>
              <w:tabs>
                <w:tab w:val="left" w:pos="0"/>
                <w:tab w:val="left" w:pos="5606"/>
              </w:tabs>
              <w:spacing w:before="0"/>
              <w:ind w:left="0" w:right="573" w:firstLine="512"/>
            </w:pPr>
            <w:r w:rsidRPr="00AE0258">
              <w:t>- исключение из эксплуатации оборудования непригодного к ремонтам из-за отсутствия запасных частей.</w:t>
            </w:r>
          </w:p>
        </w:tc>
      </w:tr>
    </w:tbl>
    <w:p w:rsidR="007D476C" w:rsidRDefault="007D476C" w:rsidP="007D476C">
      <w:pPr>
        <w:pStyle w:val="Default"/>
        <w:rPr>
          <w:b/>
          <w:bCs/>
          <w:sz w:val="28"/>
          <w:szCs w:val="28"/>
        </w:rPr>
      </w:pPr>
    </w:p>
    <w:p w:rsidR="007D476C" w:rsidRDefault="00C51E5F" w:rsidP="007D476C">
      <w:pPr>
        <w:pStyle w:val="Default"/>
        <w:rPr>
          <w:sz w:val="28"/>
          <w:szCs w:val="28"/>
        </w:rPr>
      </w:pPr>
      <w:r>
        <w:rPr>
          <w:b/>
          <w:bCs/>
          <w:sz w:val="28"/>
          <w:szCs w:val="28"/>
        </w:rPr>
        <w:t>12</w:t>
      </w:r>
      <w:r w:rsidR="007D476C">
        <w:rPr>
          <w:b/>
          <w:bCs/>
          <w:sz w:val="28"/>
          <w:szCs w:val="28"/>
        </w:rPr>
        <w:t>.2</w:t>
      </w:r>
      <w:r w:rsidR="008A05AB">
        <w:rPr>
          <w:b/>
          <w:bCs/>
          <w:sz w:val="28"/>
          <w:szCs w:val="28"/>
        </w:rPr>
        <w:t>.</w:t>
      </w:r>
      <w:r w:rsidR="007D476C">
        <w:rPr>
          <w:b/>
          <w:bCs/>
          <w:sz w:val="28"/>
          <w:szCs w:val="28"/>
        </w:rPr>
        <w:t xml:space="preserve"> Мероприятия по развитию системы электроснабжения </w:t>
      </w:r>
    </w:p>
    <w:p w:rsidR="007D476C" w:rsidRDefault="007D476C" w:rsidP="007D476C">
      <w:pPr>
        <w:pStyle w:val="10"/>
        <w:ind w:right="23" w:firstLine="539"/>
      </w:pPr>
    </w:p>
    <w:p w:rsidR="007D476C" w:rsidRDefault="007D476C" w:rsidP="007D476C">
      <w:pPr>
        <w:pStyle w:val="10"/>
        <w:ind w:right="23" w:firstLine="539"/>
        <w:rPr>
          <w:bCs/>
        </w:rPr>
      </w:pPr>
      <w:r>
        <w:t>Предлагаемые мероприятия в сфере электроснабжения</w:t>
      </w:r>
      <w:r w:rsidRPr="007735E2">
        <w:rPr>
          <w:bCs/>
        </w:rPr>
        <w:t xml:space="preserve"> на I очередь</w:t>
      </w:r>
      <w:r w:rsidR="008A05AB">
        <w:rPr>
          <w:bCs/>
        </w:rPr>
        <w:t xml:space="preserve"> (2018-20</w:t>
      </w:r>
      <w:r>
        <w:rPr>
          <w:bCs/>
        </w:rPr>
        <w:t>23 г.г.) приведены в таблице</w:t>
      </w:r>
      <w:r w:rsidRPr="007735E2">
        <w:rPr>
          <w:bCs/>
        </w:rPr>
        <w:t>:</w:t>
      </w:r>
    </w:p>
    <w:p w:rsidR="007D476C" w:rsidRPr="00AE0258" w:rsidRDefault="007D476C" w:rsidP="007D476C">
      <w:pPr>
        <w:pStyle w:val="10"/>
        <w:ind w:right="23" w:firstLine="539"/>
        <w:rPr>
          <w:iCs/>
        </w:rPr>
      </w:pP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57"/>
        <w:gridCol w:w="6073"/>
        <w:gridCol w:w="3193"/>
      </w:tblGrid>
      <w:tr w:rsidR="007D476C" w:rsidRPr="00AF08F6" w:rsidTr="00EE6997">
        <w:trPr>
          <w:tblHeader/>
          <w:jc w:val="center"/>
        </w:trPr>
        <w:tc>
          <w:tcPr>
            <w:tcW w:w="331" w:type="pct"/>
            <w:vAlign w:val="center"/>
          </w:tcPr>
          <w:p w:rsidR="007D476C" w:rsidRPr="00AF08F6" w:rsidRDefault="007D476C" w:rsidP="00EE6997">
            <w:pPr>
              <w:pStyle w:val="12"/>
              <w:jc w:val="center"/>
              <w:rPr>
                <w:b/>
                <w:bCs/>
                <w:szCs w:val="22"/>
                <w:lang w:eastAsia="en-US"/>
              </w:rPr>
            </w:pPr>
            <w:r w:rsidRPr="00AF08F6">
              <w:rPr>
                <w:b/>
                <w:bCs/>
                <w:szCs w:val="22"/>
                <w:lang w:eastAsia="en-US"/>
              </w:rPr>
              <w:t>№</w:t>
            </w:r>
          </w:p>
        </w:tc>
        <w:tc>
          <w:tcPr>
            <w:tcW w:w="3060" w:type="pct"/>
            <w:vAlign w:val="center"/>
          </w:tcPr>
          <w:p w:rsidR="007D476C" w:rsidRPr="00AF08F6" w:rsidRDefault="007D476C" w:rsidP="00EE6997">
            <w:pPr>
              <w:pStyle w:val="12"/>
              <w:jc w:val="center"/>
              <w:rPr>
                <w:b/>
                <w:bCs/>
                <w:szCs w:val="22"/>
                <w:lang w:eastAsia="en-US"/>
              </w:rPr>
            </w:pPr>
            <w:r w:rsidRPr="00AF08F6">
              <w:rPr>
                <w:b/>
                <w:bCs/>
                <w:szCs w:val="22"/>
                <w:lang w:eastAsia="en-US"/>
              </w:rPr>
              <w:t>Наименование объекта, основные характеристики</w:t>
            </w:r>
          </w:p>
        </w:tc>
        <w:tc>
          <w:tcPr>
            <w:tcW w:w="1609" w:type="pct"/>
            <w:vAlign w:val="center"/>
          </w:tcPr>
          <w:p w:rsidR="007D476C" w:rsidRPr="00AF08F6" w:rsidRDefault="007D476C" w:rsidP="00EE6997">
            <w:pPr>
              <w:pStyle w:val="12"/>
              <w:jc w:val="center"/>
              <w:rPr>
                <w:b/>
                <w:bCs/>
                <w:szCs w:val="22"/>
                <w:lang w:eastAsia="en-US"/>
              </w:rPr>
            </w:pPr>
            <w:r w:rsidRPr="00AF08F6">
              <w:rPr>
                <w:b/>
                <w:bCs/>
                <w:szCs w:val="22"/>
                <w:lang w:eastAsia="en-US"/>
              </w:rPr>
              <w:t>Местоположение</w:t>
            </w:r>
          </w:p>
        </w:tc>
      </w:tr>
      <w:tr w:rsidR="007D476C" w:rsidRPr="00AF08F6" w:rsidTr="00EE6997">
        <w:trPr>
          <w:jc w:val="center"/>
        </w:trPr>
        <w:tc>
          <w:tcPr>
            <w:tcW w:w="331" w:type="pct"/>
          </w:tcPr>
          <w:p w:rsidR="007D476C" w:rsidRPr="00AF08F6" w:rsidRDefault="007D476C" w:rsidP="00EE6997">
            <w:pPr>
              <w:pStyle w:val="12"/>
              <w:jc w:val="center"/>
              <w:rPr>
                <w:szCs w:val="22"/>
              </w:rPr>
            </w:pPr>
            <w:r w:rsidRPr="00AF08F6">
              <w:rPr>
                <w:szCs w:val="22"/>
              </w:rPr>
              <w:t>1</w:t>
            </w:r>
            <w:r w:rsidR="008A05AB">
              <w:rPr>
                <w:szCs w:val="22"/>
              </w:rPr>
              <w:t>.</w:t>
            </w:r>
          </w:p>
        </w:tc>
        <w:tc>
          <w:tcPr>
            <w:tcW w:w="4669" w:type="pct"/>
            <w:gridSpan w:val="2"/>
          </w:tcPr>
          <w:p w:rsidR="007D476C" w:rsidRPr="00B472C2" w:rsidRDefault="007D476C" w:rsidP="00EE6997">
            <w:pPr>
              <w:pStyle w:val="12"/>
              <w:rPr>
                <w:b/>
                <w:szCs w:val="22"/>
              </w:rPr>
            </w:pPr>
            <w:r w:rsidRPr="00B472C2">
              <w:rPr>
                <w:b/>
                <w:szCs w:val="22"/>
              </w:rPr>
              <w:t>Развитие электросетевых объектов регионального значения на напряжение 110 кВ</w:t>
            </w:r>
          </w:p>
        </w:tc>
      </w:tr>
      <w:tr w:rsidR="007D476C" w:rsidRPr="00AF08F6" w:rsidTr="00EE6997">
        <w:trPr>
          <w:jc w:val="center"/>
        </w:trPr>
        <w:tc>
          <w:tcPr>
            <w:tcW w:w="331" w:type="pct"/>
          </w:tcPr>
          <w:p w:rsidR="007D476C" w:rsidRPr="00AF08F6" w:rsidRDefault="007D476C" w:rsidP="00EE6997">
            <w:pPr>
              <w:pStyle w:val="12"/>
              <w:jc w:val="center"/>
              <w:rPr>
                <w:szCs w:val="22"/>
              </w:rPr>
            </w:pPr>
            <w:r w:rsidRPr="00AF08F6">
              <w:rPr>
                <w:szCs w:val="22"/>
              </w:rPr>
              <w:t>1.1</w:t>
            </w:r>
            <w:r w:rsidR="008A05AB">
              <w:rPr>
                <w:szCs w:val="22"/>
              </w:rPr>
              <w:t>.</w:t>
            </w:r>
          </w:p>
        </w:tc>
        <w:tc>
          <w:tcPr>
            <w:tcW w:w="3060" w:type="pct"/>
          </w:tcPr>
          <w:p w:rsidR="007D476C" w:rsidRPr="00AF08F6" w:rsidRDefault="007D476C" w:rsidP="00EE6997">
            <w:pPr>
              <w:pStyle w:val="12"/>
              <w:rPr>
                <w:szCs w:val="22"/>
              </w:rPr>
            </w:pPr>
            <w:r w:rsidRPr="00AF08F6">
              <w:rPr>
                <w:szCs w:val="22"/>
              </w:rPr>
              <w:t xml:space="preserve">Строительство ПС 110/10 кВ «Петрокрепость-Н» взамен </w:t>
            </w:r>
            <w:r w:rsidRPr="00AF08F6">
              <w:rPr>
                <w:iCs/>
                <w:szCs w:val="22"/>
              </w:rPr>
              <w:t>ПС 35/6 кВ № 727 «Петрокрепость»</w:t>
            </w:r>
          </w:p>
          <w:p w:rsidR="007D476C" w:rsidRPr="00AF08F6" w:rsidRDefault="007D476C" w:rsidP="00EE6997">
            <w:pPr>
              <w:pStyle w:val="12"/>
              <w:rPr>
                <w:szCs w:val="22"/>
                <w:u w:val="single"/>
              </w:rPr>
            </w:pPr>
            <w:r w:rsidRPr="00AF08F6">
              <w:rPr>
                <w:szCs w:val="22"/>
                <w:u w:val="single"/>
              </w:rPr>
              <w:t xml:space="preserve">Основные характеристики: </w:t>
            </w:r>
          </w:p>
          <w:p w:rsidR="007D476C" w:rsidRPr="00AF08F6" w:rsidRDefault="007D476C" w:rsidP="00EE6997">
            <w:pPr>
              <w:pStyle w:val="12"/>
              <w:rPr>
                <w:szCs w:val="22"/>
              </w:rPr>
            </w:pPr>
            <w:r w:rsidRPr="00AF08F6">
              <w:rPr>
                <w:szCs w:val="22"/>
              </w:rPr>
              <w:t>Установка 2 трансформаторов по 16 МВ∙А взамен существующих</w:t>
            </w:r>
          </w:p>
        </w:tc>
        <w:tc>
          <w:tcPr>
            <w:tcW w:w="1609" w:type="pct"/>
          </w:tcPr>
          <w:p w:rsidR="007D476C" w:rsidRPr="00AF08F6" w:rsidRDefault="007D476C" w:rsidP="00EE6997">
            <w:pPr>
              <w:pStyle w:val="12"/>
              <w:rPr>
                <w:szCs w:val="22"/>
              </w:rPr>
            </w:pPr>
            <w:r w:rsidRPr="00AF08F6">
              <w:rPr>
                <w:szCs w:val="22"/>
              </w:rPr>
              <w:t>МО Город Шлиссельбург</w:t>
            </w:r>
          </w:p>
        </w:tc>
      </w:tr>
      <w:tr w:rsidR="007D476C" w:rsidRPr="00AF08F6" w:rsidTr="00EE6997">
        <w:trPr>
          <w:jc w:val="center"/>
        </w:trPr>
        <w:tc>
          <w:tcPr>
            <w:tcW w:w="331" w:type="pct"/>
          </w:tcPr>
          <w:p w:rsidR="007D476C" w:rsidRPr="00AF08F6" w:rsidRDefault="007D476C" w:rsidP="00EE6997">
            <w:pPr>
              <w:pStyle w:val="12"/>
              <w:jc w:val="center"/>
              <w:rPr>
                <w:szCs w:val="22"/>
              </w:rPr>
            </w:pPr>
            <w:r w:rsidRPr="00AF08F6">
              <w:rPr>
                <w:szCs w:val="22"/>
              </w:rPr>
              <w:t>1.2</w:t>
            </w:r>
            <w:r w:rsidR="008A05AB">
              <w:rPr>
                <w:szCs w:val="22"/>
              </w:rPr>
              <w:t>.</w:t>
            </w:r>
          </w:p>
        </w:tc>
        <w:tc>
          <w:tcPr>
            <w:tcW w:w="3060" w:type="pct"/>
          </w:tcPr>
          <w:p w:rsidR="007D476C" w:rsidRPr="00AF08F6" w:rsidRDefault="007D476C" w:rsidP="00EE6997">
            <w:pPr>
              <w:pStyle w:val="af8"/>
              <w:rPr>
                <w:szCs w:val="22"/>
              </w:rPr>
            </w:pPr>
            <w:r w:rsidRPr="00AF08F6">
              <w:rPr>
                <w:szCs w:val="22"/>
              </w:rPr>
              <w:t xml:space="preserve">Строительство заходов </w:t>
            </w:r>
            <w:proofErr w:type="gramStart"/>
            <w:r w:rsidRPr="00AF08F6">
              <w:rPr>
                <w:szCs w:val="22"/>
              </w:rPr>
              <w:t>ВЛ</w:t>
            </w:r>
            <w:proofErr w:type="gramEnd"/>
            <w:r w:rsidRPr="00AF08F6">
              <w:rPr>
                <w:szCs w:val="22"/>
              </w:rPr>
              <w:t xml:space="preserve"> 110 кВ на ПС 110/10 кВ «Петрокрепость-Н» </w:t>
            </w:r>
          </w:p>
          <w:p w:rsidR="007D476C" w:rsidRPr="00AF08F6" w:rsidRDefault="007D476C" w:rsidP="00EE6997">
            <w:pPr>
              <w:pStyle w:val="af8"/>
              <w:rPr>
                <w:szCs w:val="22"/>
                <w:u w:val="single"/>
              </w:rPr>
            </w:pPr>
            <w:r w:rsidRPr="00AF08F6">
              <w:rPr>
                <w:szCs w:val="22"/>
                <w:u w:val="single"/>
              </w:rPr>
              <w:t>Основные характеристики:</w:t>
            </w:r>
          </w:p>
          <w:p w:rsidR="007D476C" w:rsidRPr="00AF08F6" w:rsidRDefault="007D476C" w:rsidP="00EE6997">
            <w:pPr>
              <w:pStyle w:val="12"/>
              <w:rPr>
                <w:szCs w:val="22"/>
              </w:rPr>
            </w:pPr>
            <w:r w:rsidRPr="00AF08F6">
              <w:rPr>
                <w:rFonts w:ascii="Times New Roman CYR" w:hAnsi="Times New Roman CYR" w:cs="Times New Roman CYR"/>
                <w:szCs w:val="22"/>
              </w:rPr>
              <w:t xml:space="preserve">Протяженность линии: </w:t>
            </w:r>
            <w:smartTag w:uri="urn:schemas-microsoft-com:office:smarttags" w:element="metricconverter">
              <w:smartTagPr>
                <w:attr w:name="ProductID" w:val="1,1 км"/>
              </w:smartTagPr>
              <w:r w:rsidRPr="00AF08F6">
                <w:rPr>
                  <w:rFonts w:ascii="Times New Roman CYR" w:hAnsi="Times New Roman CYR" w:cs="Times New Roman CYR"/>
                  <w:szCs w:val="22"/>
                </w:rPr>
                <w:t>1,1 км</w:t>
              </w:r>
            </w:smartTag>
            <w:r w:rsidRPr="00AF08F6">
              <w:rPr>
                <w:szCs w:val="22"/>
              </w:rPr>
              <w:t xml:space="preserve"> </w:t>
            </w:r>
          </w:p>
        </w:tc>
        <w:tc>
          <w:tcPr>
            <w:tcW w:w="1609" w:type="pct"/>
          </w:tcPr>
          <w:p w:rsidR="007D476C" w:rsidRPr="00AF08F6" w:rsidRDefault="007D476C" w:rsidP="00EE6997">
            <w:pPr>
              <w:pStyle w:val="12"/>
              <w:rPr>
                <w:szCs w:val="22"/>
              </w:rPr>
            </w:pPr>
            <w:r w:rsidRPr="00AF08F6">
              <w:rPr>
                <w:szCs w:val="22"/>
              </w:rPr>
              <w:t>МО Город Шлиссельбург</w:t>
            </w:r>
          </w:p>
        </w:tc>
      </w:tr>
      <w:tr w:rsidR="007D476C" w:rsidRPr="00AF08F6" w:rsidTr="00EE6997">
        <w:trPr>
          <w:jc w:val="center"/>
        </w:trPr>
        <w:tc>
          <w:tcPr>
            <w:tcW w:w="331" w:type="pct"/>
          </w:tcPr>
          <w:p w:rsidR="007D476C" w:rsidRPr="00AF08F6" w:rsidRDefault="007D476C" w:rsidP="00EE6997">
            <w:pPr>
              <w:pStyle w:val="12"/>
              <w:jc w:val="center"/>
              <w:rPr>
                <w:szCs w:val="22"/>
              </w:rPr>
            </w:pPr>
            <w:r>
              <w:rPr>
                <w:szCs w:val="22"/>
              </w:rPr>
              <w:t>2</w:t>
            </w:r>
            <w:r w:rsidR="008A05AB">
              <w:rPr>
                <w:szCs w:val="22"/>
              </w:rPr>
              <w:t>.</w:t>
            </w:r>
          </w:p>
        </w:tc>
        <w:tc>
          <w:tcPr>
            <w:tcW w:w="4669" w:type="pct"/>
            <w:gridSpan w:val="2"/>
          </w:tcPr>
          <w:p w:rsidR="007D476C" w:rsidRPr="00B472C2" w:rsidRDefault="007D476C" w:rsidP="00EE6997">
            <w:pPr>
              <w:pStyle w:val="12"/>
              <w:rPr>
                <w:b/>
                <w:szCs w:val="22"/>
              </w:rPr>
            </w:pPr>
            <w:r w:rsidRPr="00B472C2">
              <w:rPr>
                <w:b/>
                <w:szCs w:val="22"/>
              </w:rPr>
              <w:t>Развитие электросетевых объектов местного значения муниципального района на напряжение 35 кВ</w:t>
            </w:r>
          </w:p>
        </w:tc>
      </w:tr>
      <w:tr w:rsidR="007D476C" w:rsidRPr="00AF08F6" w:rsidTr="00EE6997">
        <w:trPr>
          <w:jc w:val="center"/>
        </w:trPr>
        <w:tc>
          <w:tcPr>
            <w:tcW w:w="331" w:type="pct"/>
          </w:tcPr>
          <w:p w:rsidR="007D476C" w:rsidRPr="00A053D4" w:rsidRDefault="007D476C" w:rsidP="00EE6997">
            <w:pPr>
              <w:pStyle w:val="12"/>
              <w:jc w:val="center"/>
              <w:rPr>
                <w:szCs w:val="22"/>
              </w:rPr>
            </w:pPr>
            <w:r>
              <w:rPr>
                <w:szCs w:val="22"/>
              </w:rPr>
              <w:t>2</w:t>
            </w:r>
            <w:r w:rsidRPr="00AF08F6">
              <w:rPr>
                <w:szCs w:val="22"/>
              </w:rPr>
              <w:t>.</w:t>
            </w:r>
            <w:r>
              <w:rPr>
                <w:szCs w:val="22"/>
              </w:rPr>
              <w:t>1</w:t>
            </w:r>
            <w:r w:rsidR="00394B13">
              <w:rPr>
                <w:szCs w:val="22"/>
              </w:rPr>
              <w:t>.</w:t>
            </w:r>
          </w:p>
        </w:tc>
        <w:tc>
          <w:tcPr>
            <w:tcW w:w="3060" w:type="pct"/>
          </w:tcPr>
          <w:p w:rsidR="007D476C" w:rsidRPr="00AF08F6" w:rsidRDefault="007D476C" w:rsidP="00EE6997">
            <w:pPr>
              <w:pStyle w:val="af8"/>
              <w:rPr>
                <w:szCs w:val="22"/>
              </w:rPr>
            </w:pPr>
            <w:r w:rsidRPr="00AF08F6">
              <w:rPr>
                <w:szCs w:val="22"/>
              </w:rPr>
              <w:t>Демонтаж ПС 35/6 кВ № 727 «Петрокрепость» с трансформаторами 2×6,3 МВ∙А после ввода в эксплуатацию ПС 110/10 кВ «Петрокрепость-Н»</w:t>
            </w:r>
          </w:p>
        </w:tc>
        <w:tc>
          <w:tcPr>
            <w:tcW w:w="1609" w:type="pct"/>
          </w:tcPr>
          <w:p w:rsidR="007D476C" w:rsidRPr="00AF08F6" w:rsidRDefault="007D476C" w:rsidP="00EE6997">
            <w:pPr>
              <w:pStyle w:val="12"/>
              <w:rPr>
                <w:szCs w:val="22"/>
              </w:rPr>
            </w:pPr>
            <w:r w:rsidRPr="00AF08F6">
              <w:rPr>
                <w:szCs w:val="22"/>
              </w:rPr>
              <w:t>МО Город Шлиссельбург</w:t>
            </w:r>
          </w:p>
        </w:tc>
      </w:tr>
      <w:tr w:rsidR="007D476C" w:rsidRPr="00AF08F6" w:rsidTr="00EE6997">
        <w:trPr>
          <w:jc w:val="center"/>
        </w:trPr>
        <w:tc>
          <w:tcPr>
            <w:tcW w:w="331" w:type="pct"/>
          </w:tcPr>
          <w:p w:rsidR="007D476C" w:rsidRPr="00A053D4" w:rsidRDefault="007D476C" w:rsidP="00EE6997">
            <w:pPr>
              <w:pStyle w:val="12"/>
              <w:jc w:val="center"/>
              <w:rPr>
                <w:szCs w:val="22"/>
              </w:rPr>
            </w:pPr>
            <w:r>
              <w:rPr>
                <w:szCs w:val="22"/>
              </w:rPr>
              <w:t>2</w:t>
            </w:r>
            <w:r w:rsidRPr="00AF08F6">
              <w:rPr>
                <w:szCs w:val="22"/>
              </w:rPr>
              <w:t>.</w:t>
            </w:r>
            <w:r>
              <w:rPr>
                <w:szCs w:val="22"/>
              </w:rPr>
              <w:t>2</w:t>
            </w:r>
            <w:r w:rsidR="00394B13">
              <w:rPr>
                <w:szCs w:val="22"/>
              </w:rPr>
              <w:t>.</w:t>
            </w:r>
          </w:p>
        </w:tc>
        <w:tc>
          <w:tcPr>
            <w:tcW w:w="3060" w:type="pct"/>
          </w:tcPr>
          <w:p w:rsidR="007D476C" w:rsidRPr="00AF08F6" w:rsidRDefault="007D476C" w:rsidP="00EE6997">
            <w:pPr>
              <w:shd w:val="clear" w:color="auto" w:fill="FFFFFF"/>
              <w:jc w:val="both"/>
              <w:rPr>
                <w:sz w:val="22"/>
                <w:szCs w:val="22"/>
              </w:rPr>
            </w:pPr>
            <w:r w:rsidRPr="00AF08F6">
              <w:rPr>
                <w:sz w:val="22"/>
                <w:szCs w:val="22"/>
              </w:rPr>
              <w:t xml:space="preserve">Демонтаж </w:t>
            </w:r>
            <w:proofErr w:type="spellStart"/>
            <w:r w:rsidRPr="00AF08F6">
              <w:rPr>
                <w:sz w:val="22"/>
                <w:szCs w:val="22"/>
              </w:rPr>
              <w:t>двухцепной</w:t>
            </w:r>
            <w:proofErr w:type="spellEnd"/>
            <w:r w:rsidRPr="00AF08F6">
              <w:rPr>
                <w:sz w:val="22"/>
                <w:szCs w:val="22"/>
              </w:rPr>
              <w:t xml:space="preserve"> </w:t>
            </w:r>
            <w:proofErr w:type="gramStart"/>
            <w:r w:rsidRPr="00AF08F6">
              <w:rPr>
                <w:sz w:val="22"/>
                <w:szCs w:val="22"/>
              </w:rPr>
              <w:t>ВЛ</w:t>
            </w:r>
            <w:proofErr w:type="gramEnd"/>
            <w:r w:rsidRPr="00AF08F6">
              <w:rPr>
                <w:sz w:val="22"/>
                <w:szCs w:val="22"/>
              </w:rPr>
              <w:t xml:space="preserve"> 35 кВ к ПС 35/6 кВ № 727 «Петрокрепость» от ВЛ между ТЭЦ 8 и ПС 35/6 кВ «Ладога» </w:t>
            </w:r>
            <w:r w:rsidRPr="00AF08F6">
              <w:rPr>
                <w:sz w:val="22"/>
                <w:szCs w:val="22"/>
              </w:rPr>
              <w:lastRenderedPageBreak/>
              <w:t>и от ВЛ между ПС 35/6кВ № 726 «Поселковая» и ПС 35/6 кВ «Ладога» после ввода в эксплуатацию ПС 110/10 кВ «Петрокрепость-Н»</w:t>
            </w:r>
          </w:p>
          <w:p w:rsidR="007D476C" w:rsidRPr="00AF08F6" w:rsidRDefault="007D476C" w:rsidP="00EE6997">
            <w:pPr>
              <w:pStyle w:val="af8"/>
              <w:rPr>
                <w:szCs w:val="22"/>
                <w:u w:val="single"/>
              </w:rPr>
            </w:pPr>
            <w:r w:rsidRPr="00AF08F6">
              <w:rPr>
                <w:szCs w:val="22"/>
                <w:u w:val="single"/>
              </w:rPr>
              <w:t>Основные характеристики:</w:t>
            </w:r>
          </w:p>
          <w:p w:rsidR="007D476C" w:rsidRPr="00AF08F6" w:rsidRDefault="007D476C" w:rsidP="00EE6997">
            <w:pPr>
              <w:shd w:val="clear" w:color="auto" w:fill="FFFFFF"/>
              <w:jc w:val="both"/>
              <w:rPr>
                <w:sz w:val="22"/>
                <w:szCs w:val="22"/>
              </w:rPr>
            </w:pPr>
            <w:r w:rsidRPr="00AF08F6">
              <w:rPr>
                <w:rFonts w:ascii="Times New Roman CYR" w:hAnsi="Times New Roman CYR" w:cs="Times New Roman CYR"/>
                <w:sz w:val="22"/>
                <w:szCs w:val="22"/>
              </w:rPr>
              <w:t xml:space="preserve">Протяженность линии: </w:t>
            </w:r>
            <w:smartTag w:uri="urn:schemas-microsoft-com:office:smarttags" w:element="metricconverter">
              <w:smartTagPr>
                <w:attr w:name="ProductID" w:val="4,6 км"/>
              </w:smartTagPr>
              <w:r w:rsidRPr="00AF08F6">
                <w:rPr>
                  <w:rFonts w:ascii="Times New Roman CYR" w:hAnsi="Times New Roman CYR" w:cs="Times New Roman CYR"/>
                  <w:sz w:val="22"/>
                  <w:szCs w:val="22"/>
                </w:rPr>
                <w:t>4,6 км</w:t>
              </w:r>
            </w:smartTag>
          </w:p>
        </w:tc>
        <w:tc>
          <w:tcPr>
            <w:tcW w:w="1609" w:type="pct"/>
          </w:tcPr>
          <w:p w:rsidR="007D476C" w:rsidRPr="00AF08F6" w:rsidRDefault="007D476C" w:rsidP="00EE6997">
            <w:pPr>
              <w:pStyle w:val="12"/>
              <w:rPr>
                <w:szCs w:val="22"/>
              </w:rPr>
            </w:pPr>
            <w:r w:rsidRPr="00AF08F6">
              <w:rPr>
                <w:szCs w:val="22"/>
              </w:rPr>
              <w:lastRenderedPageBreak/>
              <w:t>МО Город Шлис</w:t>
            </w:r>
            <w:r w:rsidR="00394B13">
              <w:rPr>
                <w:szCs w:val="22"/>
              </w:rPr>
              <w:t>сельбург, МО Кировск</w:t>
            </w:r>
          </w:p>
        </w:tc>
      </w:tr>
    </w:tbl>
    <w:p w:rsidR="007D476C" w:rsidRDefault="007D476C" w:rsidP="007D476C">
      <w:pPr>
        <w:pStyle w:val="10"/>
        <w:ind w:right="22" w:firstLine="539"/>
        <w:rPr>
          <w:bCs/>
        </w:rPr>
      </w:pPr>
    </w:p>
    <w:p w:rsidR="007D476C" w:rsidRPr="007735E2" w:rsidRDefault="007D476C" w:rsidP="007D476C">
      <w:pPr>
        <w:pStyle w:val="10"/>
        <w:ind w:right="22" w:firstLine="539"/>
        <w:rPr>
          <w:bCs/>
        </w:rPr>
      </w:pPr>
      <w:r w:rsidRPr="007735E2">
        <w:rPr>
          <w:bCs/>
        </w:rPr>
        <w:t>Мероприятия на расчетный срок</w:t>
      </w:r>
      <w:r>
        <w:rPr>
          <w:bCs/>
        </w:rPr>
        <w:t xml:space="preserve"> до 2032 года</w:t>
      </w:r>
      <w:r w:rsidRPr="007735E2">
        <w:rPr>
          <w:bCs/>
        </w:rPr>
        <w:t>:</w:t>
      </w:r>
    </w:p>
    <w:p w:rsidR="007D476C" w:rsidRPr="002B0F19" w:rsidRDefault="007D476C" w:rsidP="007D476C">
      <w:pPr>
        <w:pStyle w:val="10"/>
      </w:pPr>
      <w:r w:rsidRPr="002B0F19">
        <w:t xml:space="preserve">- замена трансформаторов </w:t>
      </w:r>
      <w:r>
        <w:t>подстанции</w:t>
      </w:r>
      <w:r w:rsidRPr="002B0F19">
        <w:t xml:space="preserve"> 110/10 кВ №</w:t>
      </w:r>
      <w:r>
        <w:t xml:space="preserve"> </w:t>
      </w:r>
      <w:r w:rsidRPr="002B0F19">
        <w:t>517 «Невский ССРЗ» на 2×25 МВ∙А;</w:t>
      </w:r>
    </w:p>
    <w:p w:rsidR="007D476C" w:rsidRPr="002B0F19" w:rsidRDefault="007D476C" w:rsidP="007D476C">
      <w:pPr>
        <w:pStyle w:val="10"/>
      </w:pPr>
      <w:r w:rsidRPr="002B0F19">
        <w:t>- реконструкция существующих сетей 6</w:t>
      </w:r>
      <w:r>
        <w:t xml:space="preserve"> </w:t>
      </w:r>
      <w:r w:rsidRPr="002B0F19">
        <w:t>-</w:t>
      </w:r>
      <w:r>
        <w:t xml:space="preserve"> </w:t>
      </w:r>
      <w:r w:rsidRPr="002B0F19">
        <w:t>10 кВ и 0,4 кВ;</w:t>
      </w:r>
    </w:p>
    <w:p w:rsidR="007D476C" w:rsidRPr="002B0F19" w:rsidRDefault="007D476C" w:rsidP="007D476C">
      <w:pPr>
        <w:pStyle w:val="10"/>
      </w:pPr>
      <w:r w:rsidRPr="002B0F19">
        <w:t>- строительство новых сетей 10 кВ и 0,4 кВ.</w:t>
      </w:r>
    </w:p>
    <w:p w:rsidR="00F5068C" w:rsidRDefault="00F5068C" w:rsidP="00F5068C">
      <w:pPr>
        <w:rPr>
          <w:b/>
          <w:bCs/>
          <w:sz w:val="26"/>
          <w:szCs w:val="26"/>
        </w:rPr>
      </w:pPr>
    </w:p>
    <w:p w:rsidR="00F5068C" w:rsidRDefault="00C51E5F" w:rsidP="00F5068C">
      <w:pPr>
        <w:pStyle w:val="Default"/>
        <w:rPr>
          <w:b/>
          <w:bCs/>
        </w:rPr>
      </w:pPr>
      <w:r w:rsidRPr="001A4F13">
        <w:rPr>
          <w:b/>
          <w:bCs/>
        </w:rPr>
        <w:t>13</w:t>
      </w:r>
      <w:r w:rsidR="001A4F13">
        <w:rPr>
          <w:b/>
          <w:bCs/>
        </w:rPr>
        <w:t>.</w:t>
      </w:r>
      <w:r w:rsidR="007D476C" w:rsidRPr="001A4F13">
        <w:rPr>
          <w:b/>
          <w:bCs/>
        </w:rPr>
        <w:t xml:space="preserve"> СИСТЕМА</w:t>
      </w:r>
      <w:r w:rsidR="00F5068C" w:rsidRPr="001A4F13">
        <w:rPr>
          <w:b/>
          <w:bCs/>
        </w:rPr>
        <w:t xml:space="preserve"> ГАЗОСНАБЖЕНИЯ </w:t>
      </w:r>
    </w:p>
    <w:p w:rsidR="001A4F13" w:rsidRPr="001A4F13" w:rsidRDefault="001A4F13" w:rsidP="00F5068C">
      <w:pPr>
        <w:pStyle w:val="Default"/>
      </w:pPr>
    </w:p>
    <w:p w:rsidR="00F5068C" w:rsidRDefault="00C51E5F" w:rsidP="00F5068C">
      <w:pPr>
        <w:pStyle w:val="Default"/>
        <w:rPr>
          <w:b/>
          <w:bCs/>
          <w:sz w:val="28"/>
          <w:szCs w:val="28"/>
        </w:rPr>
      </w:pPr>
      <w:r>
        <w:rPr>
          <w:b/>
          <w:bCs/>
          <w:sz w:val="28"/>
          <w:szCs w:val="28"/>
        </w:rPr>
        <w:t>13</w:t>
      </w:r>
      <w:r w:rsidR="007D476C">
        <w:rPr>
          <w:b/>
          <w:bCs/>
          <w:sz w:val="28"/>
          <w:szCs w:val="28"/>
        </w:rPr>
        <w:t>.1</w:t>
      </w:r>
      <w:r w:rsidR="00394B13">
        <w:rPr>
          <w:b/>
          <w:bCs/>
          <w:sz w:val="28"/>
          <w:szCs w:val="28"/>
        </w:rPr>
        <w:t>.</w:t>
      </w:r>
      <w:r w:rsidR="007D476C">
        <w:rPr>
          <w:b/>
          <w:bCs/>
          <w:sz w:val="28"/>
          <w:szCs w:val="28"/>
        </w:rPr>
        <w:t xml:space="preserve"> Анализ существующей</w:t>
      </w:r>
      <w:r w:rsidR="00F5068C">
        <w:rPr>
          <w:b/>
          <w:bCs/>
          <w:sz w:val="28"/>
          <w:szCs w:val="28"/>
        </w:rPr>
        <w:t xml:space="preserve"> систем</w:t>
      </w:r>
      <w:r w:rsidR="007D476C">
        <w:rPr>
          <w:b/>
          <w:bCs/>
          <w:sz w:val="28"/>
          <w:szCs w:val="28"/>
        </w:rPr>
        <w:t>ы</w:t>
      </w:r>
      <w:r w:rsidR="00F5068C">
        <w:rPr>
          <w:b/>
          <w:bCs/>
          <w:sz w:val="28"/>
          <w:szCs w:val="28"/>
        </w:rPr>
        <w:t xml:space="preserve"> газоснабжения </w:t>
      </w:r>
    </w:p>
    <w:p w:rsidR="007D476C" w:rsidRDefault="007D476C" w:rsidP="007D476C">
      <w:pPr>
        <w:pStyle w:val="Default"/>
        <w:ind w:firstLine="708"/>
        <w:jc w:val="both"/>
      </w:pPr>
      <w:r w:rsidRPr="00D62F62">
        <w:t>Газоснабжение существующ</w:t>
      </w:r>
      <w:r>
        <w:t>их потребителей на территории города</w:t>
      </w:r>
      <w:r w:rsidRPr="00D62F62">
        <w:t xml:space="preserve"> Шлиссельбург осуществляется природным газом. Природный газ, транспортируется по магистральному газопроводу-отводу от газопровода «Грязовец – Ленинград», проходящему по территории городского поселения на северо-восток на ГРС «Петрокрепость</w:t>
      </w:r>
      <w:r>
        <w:t>»</w:t>
      </w:r>
      <w:r w:rsidRPr="00D62F62">
        <w:t>.</w:t>
      </w:r>
    </w:p>
    <w:p w:rsidR="007D476C" w:rsidRDefault="007D476C" w:rsidP="007D476C">
      <w:pPr>
        <w:pStyle w:val="Default"/>
        <w:jc w:val="both"/>
      </w:pPr>
      <w:r>
        <w:tab/>
      </w:r>
      <w:r w:rsidRPr="00D62F62">
        <w:t xml:space="preserve">Система газоснабжения потребителей г. Шлиссельбург двухступенчатая по давлению. От ГРС природный газ подаётся в населенный пункт по газопроводу среднего давления (Ру-0,3 МПа). Далее газ подается на ГРП (ШРП), где параметры газа редуцируются до параметров низкого давления и далее газопроводами низкого давления газ подается непосредственно потребителям. </w:t>
      </w:r>
    </w:p>
    <w:p w:rsidR="007D476C" w:rsidRDefault="007D476C" w:rsidP="007D476C">
      <w:pPr>
        <w:pStyle w:val="Default"/>
        <w:jc w:val="both"/>
        <w:rPr>
          <w:color w:val="auto"/>
        </w:rPr>
      </w:pPr>
      <w:r>
        <w:rPr>
          <w:color w:val="auto"/>
        </w:rPr>
        <w:tab/>
      </w:r>
      <w:r w:rsidRPr="00D62F62">
        <w:rPr>
          <w:color w:val="auto"/>
        </w:rPr>
        <w:t>Газоснабжение г</w:t>
      </w:r>
      <w:r>
        <w:rPr>
          <w:color w:val="auto"/>
        </w:rPr>
        <w:t>орода</w:t>
      </w:r>
      <w:r w:rsidRPr="00D62F62">
        <w:rPr>
          <w:color w:val="auto"/>
        </w:rPr>
        <w:t xml:space="preserve"> Шлиссельбург</w:t>
      </w:r>
      <w:r>
        <w:rPr>
          <w:color w:val="auto"/>
        </w:rPr>
        <w:t>а</w:t>
      </w:r>
      <w:r w:rsidRPr="00D62F62">
        <w:rPr>
          <w:color w:val="auto"/>
        </w:rPr>
        <w:t xml:space="preserve">  осуществляется от ГРС «Петрокрепость» (Qmax=25000 м³/час) и распределительных газопроводов среднего и низкого давления, проложенных по жилым кварталам города. </w:t>
      </w:r>
    </w:p>
    <w:p w:rsidR="007D476C" w:rsidRPr="00D62F62" w:rsidRDefault="007D476C" w:rsidP="007D476C">
      <w:pPr>
        <w:pStyle w:val="Default"/>
        <w:jc w:val="both"/>
        <w:rPr>
          <w:color w:val="auto"/>
        </w:rPr>
      </w:pPr>
      <w:r>
        <w:rPr>
          <w:color w:val="auto"/>
        </w:rPr>
        <w:tab/>
      </w:r>
      <w:r w:rsidRPr="00D62F62">
        <w:rPr>
          <w:color w:val="auto"/>
        </w:rPr>
        <w:t xml:space="preserve">В настоящее время ГРС Петрокрепость загружена на 30% (объем газа поступающего от ГРС составляет порядка 8000 тыс. м³/час) </w:t>
      </w:r>
    </w:p>
    <w:p w:rsidR="007D476C" w:rsidRPr="00D62F62" w:rsidRDefault="007D476C" w:rsidP="007D476C">
      <w:pPr>
        <w:pStyle w:val="Default"/>
        <w:jc w:val="both"/>
        <w:rPr>
          <w:color w:val="auto"/>
        </w:rPr>
      </w:pPr>
      <w:r>
        <w:rPr>
          <w:color w:val="auto"/>
        </w:rPr>
        <w:tab/>
      </w:r>
      <w:r w:rsidRPr="00D62F62">
        <w:rPr>
          <w:color w:val="auto"/>
        </w:rPr>
        <w:t>В качестве топлива используется природный газ с теплотворной способностью QpH=8000 ккал/м3; ρ</w:t>
      </w:r>
      <w:r>
        <w:rPr>
          <w:color w:val="auto"/>
        </w:rPr>
        <w:t xml:space="preserve"> </w:t>
      </w:r>
      <w:r w:rsidRPr="00D62F62">
        <w:rPr>
          <w:color w:val="auto"/>
        </w:rPr>
        <w:t xml:space="preserve">=0,683 кг/м3. </w:t>
      </w:r>
    </w:p>
    <w:p w:rsidR="007D476C" w:rsidRPr="00D62F62" w:rsidRDefault="007D476C" w:rsidP="007D476C">
      <w:pPr>
        <w:pStyle w:val="Default"/>
        <w:jc w:val="both"/>
        <w:rPr>
          <w:color w:val="auto"/>
        </w:rPr>
      </w:pPr>
      <w:r>
        <w:rPr>
          <w:color w:val="auto"/>
        </w:rPr>
        <w:tab/>
      </w:r>
      <w:r w:rsidRPr="00D62F62">
        <w:rPr>
          <w:color w:val="auto"/>
        </w:rPr>
        <w:t xml:space="preserve">Газоснабжение природным газом вновь подключаемых жилых домов, зданий </w:t>
      </w:r>
      <w:proofErr w:type="spellStart"/>
      <w:r w:rsidRPr="00D62F62">
        <w:rPr>
          <w:color w:val="auto"/>
        </w:rPr>
        <w:t>коммунально</w:t>
      </w:r>
      <w:proofErr w:type="spellEnd"/>
      <w:r>
        <w:rPr>
          <w:color w:val="auto"/>
        </w:rPr>
        <w:t xml:space="preserve"> </w:t>
      </w:r>
      <w:r w:rsidRPr="00D62F62">
        <w:rPr>
          <w:color w:val="auto"/>
        </w:rPr>
        <w:t>- бытового зн</w:t>
      </w:r>
      <w:r w:rsidR="00394B13">
        <w:rPr>
          <w:color w:val="auto"/>
        </w:rPr>
        <w:t>ачения, а так</w:t>
      </w:r>
      <w:r w:rsidRPr="00D62F62">
        <w:rPr>
          <w:color w:val="auto"/>
        </w:rPr>
        <w:t xml:space="preserve">же предприятий, </w:t>
      </w:r>
      <w:proofErr w:type="gramStart"/>
      <w:r w:rsidRPr="00D62F62">
        <w:rPr>
          <w:color w:val="auto"/>
        </w:rPr>
        <w:t>возможно</w:t>
      </w:r>
      <w:proofErr w:type="gramEnd"/>
      <w:r w:rsidRPr="00D62F62">
        <w:rPr>
          <w:color w:val="auto"/>
        </w:rPr>
        <w:t xml:space="preserve"> осуществить от существующей газораспределительной системы среднего давления г. Шлиссельбург. </w:t>
      </w:r>
    </w:p>
    <w:p w:rsidR="007D476C" w:rsidRDefault="007D476C" w:rsidP="007D476C">
      <w:pPr>
        <w:pStyle w:val="Default"/>
        <w:jc w:val="both"/>
        <w:rPr>
          <w:color w:val="auto"/>
        </w:rPr>
      </w:pPr>
      <w:r>
        <w:rPr>
          <w:color w:val="auto"/>
        </w:rPr>
        <w:tab/>
        <w:t>Направление использования газа: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735"/>
      </w:tblGrid>
      <w:tr w:rsidR="007D476C" w:rsidRPr="00E2751F" w:rsidTr="00572A19">
        <w:tc>
          <w:tcPr>
            <w:tcW w:w="4785" w:type="dxa"/>
            <w:shd w:val="clear" w:color="auto" w:fill="auto"/>
          </w:tcPr>
          <w:p w:rsidR="007D476C" w:rsidRPr="00E2751F" w:rsidRDefault="007D476C" w:rsidP="00572A19">
            <w:pPr>
              <w:pStyle w:val="Default"/>
              <w:jc w:val="both"/>
            </w:pPr>
            <w:r w:rsidRPr="00E2751F">
              <w:t xml:space="preserve">Потребность </w:t>
            </w:r>
          </w:p>
        </w:tc>
        <w:tc>
          <w:tcPr>
            <w:tcW w:w="4786" w:type="dxa"/>
            <w:shd w:val="clear" w:color="auto" w:fill="auto"/>
          </w:tcPr>
          <w:p w:rsidR="007D476C" w:rsidRPr="00E2751F" w:rsidRDefault="007D476C" w:rsidP="00572A19">
            <w:pPr>
              <w:pStyle w:val="Default"/>
              <w:jc w:val="both"/>
            </w:pPr>
            <w:r w:rsidRPr="00E2751F">
              <w:t xml:space="preserve">Назначение </w:t>
            </w:r>
          </w:p>
        </w:tc>
      </w:tr>
      <w:tr w:rsidR="007D476C" w:rsidRPr="00E2751F" w:rsidTr="00572A19">
        <w:tc>
          <w:tcPr>
            <w:tcW w:w="4785" w:type="dxa"/>
            <w:shd w:val="clear" w:color="auto" w:fill="auto"/>
          </w:tcPr>
          <w:p w:rsidR="007D476C" w:rsidRPr="00E2751F" w:rsidRDefault="007D476C" w:rsidP="00572A19">
            <w:pPr>
              <w:pStyle w:val="Default"/>
              <w:jc w:val="both"/>
            </w:pPr>
            <w:r w:rsidRPr="00E2751F">
              <w:t xml:space="preserve">Население </w:t>
            </w:r>
          </w:p>
          <w:p w:rsidR="007D476C" w:rsidRPr="00572A19" w:rsidRDefault="007D476C" w:rsidP="00572A19">
            <w:pPr>
              <w:pStyle w:val="Default"/>
              <w:jc w:val="both"/>
              <w:rPr>
                <w:color w:val="auto"/>
              </w:rPr>
            </w:pPr>
          </w:p>
        </w:tc>
        <w:tc>
          <w:tcPr>
            <w:tcW w:w="4786" w:type="dxa"/>
            <w:shd w:val="clear" w:color="auto" w:fill="auto"/>
          </w:tcPr>
          <w:p w:rsidR="007D476C" w:rsidRPr="00E2751F" w:rsidRDefault="007D476C" w:rsidP="00572A19">
            <w:pPr>
              <w:pStyle w:val="Default"/>
              <w:jc w:val="both"/>
            </w:pPr>
            <w:r w:rsidRPr="00E2751F">
              <w:t xml:space="preserve">На приготовление пищи и горячее водоснабжение, отопление. </w:t>
            </w:r>
          </w:p>
        </w:tc>
      </w:tr>
      <w:tr w:rsidR="007D476C" w:rsidRPr="00E2751F" w:rsidTr="00572A19">
        <w:tc>
          <w:tcPr>
            <w:tcW w:w="4785" w:type="dxa"/>
            <w:shd w:val="clear" w:color="auto" w:fill="auto"/>
          </w:tcPr>
          <w:p w:rsidR="007D476C" w:rsidRPr="00E2751F" w:rsidRDefault="007D476C" w:rsidP="00572A19">
            <w:pPr>
              <w:pStyle w:val="Default"/>
              <w:jc w:val="both"/>
            </w:pPr>
            <w:r w:rsidRPr="00E2751F">
              <w:t xml:space="preserve">Учреждения здравоохранения, предприятия общественного и коммунально-бытового назначения </w:t>
            </w:r>
          </w:p>
          <w:p w:rsidR="007D476C" w:rsidRPr="00572A19" w:rsidRDefault="007D476C" w:rsidP="00572A19">
            <w:pPr>
              <w:pStyle w:val="Default"/>
              <w:jc w:val="both"/>
              <w:rPr>
                <w:color w:val="auto"/>
              </w:rPr>
            </w:pPr>
          </w:p>
        </w:tc>
        <w:tc>
          <w:tcPr>
            <w:tcW w:w="4786" w:type="dxa"/>
            <w:shd w:val="clear" w:color="auto" w:fill="auto"/>
          </w:tcPr>
          <w:p w:rsidR="007D476C" w:rsidRPr="00E2751F" w:rsidRDefault="007D476C" w:rsidP="00572A19">
            <w:pPr>
              <w:pStyle w:val="Default"/>
              <w:jc w:val="both"/>
            </w:pPr>
            <w:r w:rsidRPr="00E2751F">
              <w:t xml:space="preserve">На приготовление пищи и горячей воды для хозяйственных и санитарно-гигиенических нужд, лечебные процедуры и лабораторные нужды, отопление </w:t>
            </w:r>
          </w:p>
        </w:tc>
      </w:tr>
      <w:tr w:rsidR="007D476C" w:rsidRPr="00E2751F" w:rsidTr="00572A19">
        <w:tc>
          <w:tcPr>
            <w:tcW w:w="4785" w:type="dxa"/>
            <w:shd w:val="clear" w:color="auto" w:fill="auto"/>
          </w:tcPr>
          <w:p w:rsidR="007D476C" w:rsidRPr="008D6D07" w:rsidRDefault="007D476C" w:rsidP="00572A19">
            <w:pPr>
              <w:pStyle w:val="Default"/>
              <w:jc w:val="both"/>
            </w:pPr>
            <w:r w:rsidRPr="00E2751F">
              <w:t xml:space="preserve">Местные котельные и отопительные печи </w:t>
            </w:r>
          </w:p>
        </w:tc>
        <w:tc>
          <w:tcPr>
            <w:tcW w:w="4786" w:type="dxa"/>
            <w:shd w:val="clear" w:color="auto" w:fill="auto"/>
          </w:tcPr>
          <w:p w:rsidR="007D476C" w:rsidRPr="00E2751F" w:rsidRDefault="00394B13" w:rsidP="00572A19">
            <w:pPr>
              <w:pStyle w:val="Default"/>
              <w:jc w:val="both"/>
            </w:pPr>
            <w:r>
              <w:t>Отопление общественного фонда</w:t>
            </w:r>
            <w:r w:rsidR="007D476C" w:rsidRPr="00E2751F">
              <w:t xml:space="preserve"> </w:t>
            </w:r>
          </w:p>
        </w:tc>
      </w:tr>
      <w:tr w:rsidR="007D476C" w:rsidRPr="00E2751F" w:rsidTr="00572A19">
        <w:tc>
          <w:tcPr>
            <w:tcW w:w="4785" w:type="dxa"/>
            <w:shd w:val="clear" w:color="auto" w:fill="auto"/>
          </w:tcPr>
          <w:p w:rsidR="007D476C" w:rsidRPr="00E2751F" w:rsidRDefault="007D476C" w:rsidP="00572A19">
            <w:pPr>
              <w:pStyle w:val="Default"/>
              <w:jc w:val="both"/>
            </w:pPr>
            <w:r w:rsidRPr="00E2751F">
              <w:t xml:space="preserve">Промышленные предприятия. </w:t>
            </w:r>
          </w:p>
          <w:p w:rsidR="007D476C" w:rsidRPr="00E2751F" w:rsidRDefault="007D476C" w:rsidP="00572A19">
            <w:pPr>
              <w:pStyle w:val="Default"/>
              <w:jc w:val="both"/>
            </w:pPr>
          </w:p>
        </w:tc>
        <w:tc>
          <w:tcPr>
            <w:tcW w:w="4786" w:type="dxa"/>
            <w:shd w:val="clear" w:color="auto" w:fill="auto"/>
          </w:tcPr>
          <w:p w:rsidR="007D476C" w:rsidRPr="00E2751F" w:rsidRDefault="007D476C" w:rsidP="00572A19">
            <w:pPr>
              <w:pStyle w:val="Default"/>
              <w:jc w:val="both"/>
            </w:pPr>
            <w:r w:rsidRPr="00E2751F">
              <w:t xml:space="preserve">Отопление, вентиляция и технические нужды. </w:t>
            </w:r>
          </w:p>
        </w:tc>
      </w:tr>
    </w:tbl>
    <w:p w:rsidR="007D476C" w:rsidRPr="00E2751F" w:rsidRDefault="007D476C" w:rsidP="007D476C">
      <w:pPr>
        <w:pStyle w:val="Default"/>
        <w:jc w:val="both"/>
      </w:pPr>
      <w:r w:rsidRPr="00E2751F">
        <w:tab/>
        <w:t xml:space="preserve">В настоящий момент г. Шлиссельбург газифицирован на 80%. </w:t>
      </w:r>
    </w:p>
    <w:p w:rsidR="007D476C" w:rsidRPr="00E2751F" w:rsidRDefault="007D476C" w:rsidP="007D476C">
      <w:pPr>
        <w:pStyle w:val="Default"/>
        <w:jc w:val="both"/>
      </w:pPr>
      <w:r w:rsidRPr="00E2751F">
        <w:tab/>
      </w:r>
      <w:proofErr w:type="gramStart"/>
      <w:r w:rsidRPr="00E2751F">
        <w:t>Текущее</w:t>
      </w:r>
      <w:proofErr w:type="gramEnd"/>
      <w:r w:rsidRPr="00E2751F">
        <w:t xml:space="preserve"> </w:t>
      </w:r>
      <w:proofErr w:type="spellStart"/>
      <w:r w:rsidRPr="00E2751F">
        <w:t>газопотребление</w:t>
      </w:r>
      <w:proofErr w:type="spellEnd"/>
      <w:r w:rsidRPr="00E2751F">
        <w:t xml:space="preserve"> по городскому поселению составляет: </w:t>
      </w:r>
    </w:p>
    <w:p w:rsidR="007D476C" w:rsidRPr="00E2751F" w:rsidRDefault="007D476C" w:rsidP="007D476C">
      <w:pPr>
        <w:pStyle w:val="Default"/>
        <w:spacing w:after="49"/>
        <w:jc w:val="both"/>
      </w:pPr>
      <w:r w:rsidRPr="00E2751F">
        <w:t>- количество газифицированных</w:t>
      </w:r>
      <w:r>
        <w:t xml:space="preserve"> индивидуальных жилых домов – 225</w:t>
      </w:r>
      <w:proofErr w:type="gramStart"/>
      <w:r>
        <w:t xml:space="preserve"> </w:t>
      </w:r>
      <w:r w:rsidRPr="00E2751F">
        <w:t>;</w:t>
      </w:r>
      <w:proofErr w:type="gramEnd"/>
      <w:r w:rsidRPr="00E2751F">
        <w:t xml:space="preserve"> </w:t>
      </w:r>
    </w:p>
    <w:p w:rsidR="007D476C" w:rsidRPr="00E2751F" w:rsidRDefault="007D476C" w:rsidP="007D476C">
      <w:pPr>
        <w:pStyle w:val="Default"/>
        <w:spacing w:after="49"/>
        <w:jc w:val="both"/>
      </w:pPr>
      <w:r w:rsidRPr="00E2751F">
        <w:t>- количество</w:t>
      </w:r>
      <w:r>
        <w:t xml:space="preserve"> газифицированных квартир – 4870</w:t>
      </w:r>
      <w:r w:rsidRPr="00E2751F">
        <w:t xml:space="preserve">; </w:t>
      </w:r>
    </w:p>
    <w:p w:rsidR="007D476C" w:rsidRDefault="007D476C" w:rsidP="007D476C">
      <w:pPr>
        <w:pStyle w:val="Default"/>
        <w:jc w:val="both"/>
      </w:pPr>
      <w:r w:rsidRPr="00E2751F">
        <w:t xml:space="preserve">- на нужды промышленности и отопление жилого фонда, расход газа составляет 6716,1 м³/час. </w:t>
      </w:r>
    </w:p>
    <w:p w:rsidR="001A4F13" w:rsidRPr="00E2751F" w:rsidRDefault="001A4F13" w:rsidP="007D476C">
      <w:pPr>
        <w:pStyle w:val="Default"/>
        <w:jc w:val="both"/>
      </w:pPr>
    </w:p>
    <w:p w:rsidR="007D476C" w:rsidRPr="001A4F13" w:rsidRDefault="007D476C" w:rsidP="007D476C">
      <w:pPr>
        <w:pStyle w:val="Default"/>
        <w:rPr>
          <w:b/>
          <w:bCs/>
        </w:rPr>
      </w:pPr>
      <w:r>
        <w:tab/>
      </w:r>
      <w:r w:rsidR="00C51E5F" w:rsidRPr="001A4F13">
        <w:rPr>
          <w:b/>
          <w:bCs/>
        </w:rPr>
        <w:t>13</w:t>
      </w:r>
      <w:r w:rsidRPr="001A4F13">
        <w:rPr>
          <w:b/>
          <w:bCs/>
        </w:rPr>
        <w:t>.2.  Мероприятия по развитию системы газоснабжения</w:t>
      </w:r>
    </w:p>
    <w:p w:rsidR="007D476C" w:rsidRDefault="007D476C" w:rsidP="007D476C">
      <w:pPr>
        <w:pStyle w:val="Default"/>
        <w:jc w:val="both"/>
      </w:pPr>
    </w:p>
    <w:p w:rsidR="007D476C" w:rsidRPr="00E2751F" w:rsidRDefault="007D476C" w:rsidP="007D476C">
      <w:pPr>
        <w:pStyle w:val="Default"/>
        <w:jc w:val="both"/>
      </w:pPr>
      <w:proofErr w:type="gramStart"/>
      <w:r w:rsidRPr="00E2751F">
        <w:t>Очередность строительства определена согласно адресному перечню потребителей г. Шлиссельбург в соответствии с персп</w:t>
      </w:r>
      <w:r>
        <w:t>ективой развития на ближайшие 14</w:t>
      </w:r>
      <w:r w:rsidRPr="00E2751F">
        <w:t xml:space="preserve"> лет. </w:t>
      </w:r>
      <w:proofErr w:type="gramEnd"/>
    </w:p>
    <w:p w:rsidR="007D476C" w:rsidRPr="00E2751F" w:rsidRDefault="007D476C" w:rsidP="007D476C">
      <w:pPr>
        <w:pStyle w:val="Default"/>
        <w:jc w:val="both"/>
      </w:pPr>
      <w:r w:rsidRPr="00E2751F">
        <w:tab/>
        <w:t xml:space="preserve">Всего намечено 3 этапа газификации г. Шлиссельбург. </w:t>
      </w:r>
    </w:p>
    <w:p w:rsidR="007D476C" w:rsidRPr="00E2751F" w:rsidRDefault="007D476C" w:rsidP="007D476C">
      <w:pPr>
        <w:pStyle w:val="Default"/>
        <w:jc w:val="both"/>
      </w:pPr>
      <w:r>
        <w:tab/>
      </w:r>
      <w:r w:rsidRPr="00E2751F">
        <w:t>1-й этап: является основным, и предусматривает возможность газоснабжения всех потребителей ИЖС и</w:t>
      </w:r>
      <w:r w:rsidR="00394B13">
        <w:t xml:space="preserve"> проектируемой котельной, а так</w:t>
      </w:r>
      <w:r w:rsidRPr="00E2751F">
        <w:t xml:space="preserve">же предоставляет возможность подключения к проектируемым сетям строящихся объектов капитального строительства (многоквартирные жилые дома); </w:t>
      </w:r>
    </w:p>
    <w:p w:rsidR="007D476C" w:rsidRPr="00E2751F" w:rsidRDefault="007D476C" w:rsidP="007D476C">
      <w:pPr>
        <w:pStyle w:val="Default"/>
        <w:jc w:val="both"/>
        <w:rPr>
          <w:color w:val="auto"/>
        </w:rPr>
      </w:pPr>
      <w:r>
        <w:tab/>
      </w:r>
      <w:r w:rsidRPr="00E2751F">
        <w:t>2-й,</w:t>
      </w:r>
      <w:r w:rsidR="00394B13">
        <w:t xml:space="preserve"> </w:t>
      </w:r>
      <w:r w:rsidRPr="00E2751F">
        <w:t xml:space="preserve">3-й этапы: строительство распределительных газопроводов среднего давления к объектам, предусмотренных </w:t>
      </w:r>
      <w:r w:rsidR="00394B13">
        <w:t xml:space="preserve"> Г</w:t>
      </w:r>
      <w:r>
        <w:t xml:space="preserve">енеральным </w:t>
      </w:r>
      <w:r w:rsidRPr="00E2751F">
        <w:t xml:space="preserve">планом </w:t>
      </w:r>
      <w:r>
        <w:t xml:space="preserve">МО Город Шлиссельбург </w:t>
      </w:r>
      <w:r w:rsidRPr="00E2751F">
        <w:t xml:space="preserve"> на</w:t>
      </w:r>
      <w:r w:rsidR="00394B13">
        <w:t xml:space="preserve"> 2018</w:t>
      </w:r>
      <w:r>
        <w:t>-2032</w:t>
      </w:r>
      <w:r w:rsidRPr="00E2751F">
        <w:t xml:space="preserve"> гг.</w:t>
      </w:r>
    </w:p>
    <w:p w:rsidR="007D476C" w:rsidRDefault="007D476C" w:rsidP="007D476C">
      <w:pPr>
        <w:pStyle w:val="10"/>
        <w:ind w:right="22" w:firstLine="539"/>
      </w:pPr>
    </w:p>
    <w:p w:rsidR="007D476C" w:rsidRDefault="007D476C" w:rsidP="007D476C">
      <w:pPr>
        <w:pStyle w:val="10"/>
        <w:ind w:right="22" w:firstLine="539"/>
      </w:pPr>
      <w:r w:rsidRPr="00461A4C">
        <w:t>Мероприятия по развит</w:t>
      </w:r>
      <w:r>
        <w:t>ию системы газоснабжения до 2023</w:t>
      </w:r>
      <w:r w:rsidRPr="00461A4C">
        <w:t xml:space="preserve"> года:</w:t>
      </w:r>
    </w:p>
    <w:p w:rsidR="007D476C" w:rsidRPr="002F50CC" w:rsidRDefault="007D476C" w:rsidP="007D476C">
      <w:pPr>
        <w:pStyle w:val="10"/>
        <w:ind w:right="22" w:firstLine="539"/>
      </w:pPr>
      <w:r>
        <w:t>- актуализация  разработанных схем газификации;</w:t>
      </w:r>
    </w:p>
    <w:p w:rsidR="007D476C" w:rsidRPr="002F50CC" w:rsidRDefault="007D476C" w:rsidP="007D476C">
      <w:pPr>
        <w:pStyle w:val="10"/>
        <w:ind w:right="22" w:firstLine="539"/>
      </w:pPr>
      <w:r>
        <w:t>- с</w:t>
      </w:r>
      <w:r w:rsidRPr="002F50CC">
        <w:t xml:space="preserve">троительство газопровода среднего давления диаметром </w:t>
      </w:r>
      <w:smartTag w:uri="urn:schemas-microsoft-com:office:smarttags" w:element="metricconverter">
        <w:smartTagPr>
          <w:attr w:name="ProductID" w:val="159 мм"/>
        </w:smartTagPr>
        <w:r w:rsidRPr="002F50CC">
          <w:t>159 мм</w:t>
        </w:r>
      </w:smartTag>
      <w:r w:rsidRPr="002F50CC">
        <w:t xml:space="preserve"> протяженностью </w:t>
      </w:r>
      <w:smartTag w:uri="urn:schemas-microsoft-com:office:smarttags" w:element="metricconverter">
        <w:smartTagPr>
          <w:attr w:name="ProductID" w:val="0,16 км"/>
        </w:smartTagPr>
        <w:r w:rsidRPr="002F50CC">
          <w:t>0,16 км</w:t>
        </w:r>
      </w:smartTag>
      <w:r w:rsidRPr="002F50CC">
        <w:t xml:space="preserve"> от ГРС Петрокрепость со строительством ГРП № 1, давление на выходе P = 0,15 МПа, коэффициент часового максимума Q = 6,0 тыс. м</w:t>
      </w:r>
      <w:r w:rsidRPr="002F50CC">
        <w:rPr>
          <w:vertAlign w:val="superscript"/>
        </w:rPr>
        <w:t>3</w:t>
      </w:r>
      <w:r w:rsidRPr="002F50CC">
        <w:t>/час;</w:t>
      </w:r>
    </w:p>
    <w:p w:rsidR="007D476C" w:rsidRPr="002F50CC" w:rsidRDefault="007D476C" w:rsidP="007D476C">
      <w:pPr>
        <w:pStyle w:val="10"/>
        <w:ind w:right="22" w:firstLine="539"/>
      </w:pPr>
      <w:r>
        <w:t>- строительство газопроводов</w:t>
      </w:r>
      <w:r w:rsidRPr="002F50CC">
        <w:t xml:space="preserve"> низкого давления по ул. </w:t>
      </w:r>
      <w:proofErr w:type="spellStart"/>
      <w:r w:rsidRPr="002F50CC">
        <w:t>Чекалова</w:t>
      </w:r>
      <w:proofErr w:type="spellEnd"/>
      <w:r w:rsidRPr="002F50CC">
        <w:t>,</w:t>
      </w:r>
      <w:r w:rsidR="00394B13">
        <w:t xml:space="preserve"> ул. </w:t>
      </w:r>
      <w:proofErr w:type="gramStart"/>
      <w:r>
        <w:t>Песочная</w:t>
      </w:r>
      <w:proofErr w:type="gramEnd"/>
      <w:r>
        <w:t>,</w:t>
      </w:r>
      <w:r w:rsidR="00394B13">
        <w:t xml:space="preserve">     других</w:t>
      </w:r>
      <w:r>
        <w:t xml:space="preserve"> планировочных кварталах города</w:t>
      </w:r>
      <w:r w:rsidRPr="002F50CC">
        <w:t xml:space="preserve"> диаметр</w:t>
      </w:r>
      <w:r>
        <w:t>ом</w:t>
      </w:r>
      <w:r w:rsidRPr="002F50CC">
        <w:t xml:space="preserve"> </w:t>
      </w:r>
      <w:smartTag w:uri="urn:schemas-microsoft-com:office:smarttags" w:element="metricconverter">
        <w:smartTagPr>
          <w:attr w:name="ProductID" w:val="110 мм"/>
        </w:smartTagPr>
        <w:r w:rsidRPr="002F50CC">
          <w:t>110 мм</w:t>
        </w:r>
      </w:smartTag>
      <w:r>
        <w:t xml:space="preserve"> – 18,77</w:t>
      </w:r>
      <w:r w:rsidRPr="002F50CC">
        <w:t xml:space="preserve"> км</w:t>
      </w:r>
      <w:r w:rsidR="00394B13">
        <w:t>.</w:t>
      </w:r>
    </w:p>
    <w:p w:rsidR="007D476C" w:rsidRDefault="007D476C" w:rsidP="007D476C">
      <w:pPr>
        <w:pStyle w:val="10"/>
        <w:ind w:right="22" w:firstLine="539"/>
      </w:pPr>
    </w:p>
    <w:p w:rsidR="007D476C" w:rsidRPr="00461A4C" w:rsidRDefault="007D476C" w:rsidP="007D476C">
      <w:pPr>
        <w:pStyle w:val="10"/>
        <w:ind w:right="22" w:firstLine="539"/>
      </w:pPr>
      <w:r w:rsidRPr="00461A4C">
        <w:t>Мероприятия по развитию системы газоснабжения до 2032 года:</w:t>
      </w:r>
    </w:p>
    <w:p w:rsidR="007D476C" w:rsidRPr="002F50CC" w:rsidRDefault="007D476C" w:rsidP="007D476C">
      <w:pPr>
        <w:pStyle w:val="10"/>
        <w:ind w:right="22" w:firstLine="539"/>
      </w:pPr>
      <w:r>
        <w:t>- с</w:t>
      </w:r>
      <w:r w:rsidRPr="002F50CC">
        <w:t xml:space="preserve">троительство газопровода среднего давления диаметром </w:t>
      </w:r>
      <w:smartTag w:uri="urn:schemas-microsoft-com:office:smarttags" w:element="metricconverter">
        <w:smartTagPr>
          <w:attr w:name="ProductID" w:val="159 мм"/>
        </w:smartTagPr>
        <w:r w:rsidRPr="002F50CC">
          <w:t>159 мм</w:t>
        </w:r>
      </w:smartTag>
      <w:r w:rsidRPr="002F50CC">
        <w:t xml:space="preserve"> протяженностью </w:t>
      </w:r>
      <w:smartTag w:uri="urn:schemas-microsoft-com:office:smarttags" w:element="metricconverter">
        <w:smartTagPr>
          <w:attr w:name="ProductID" w:val="0,38 км"/>
        </w:smartTagPr>
        <w:r w:rsidRPr="002F50CC">
          <w:t>0,38 км</w:t>
        </w:r>
      </w:smartTag>
      <w:r w:rsidRPr="002F50CC">
        <w:t xml:space="preserve"> от ГРС Петрокрепость со строительством ГРП № 2, давление на выходе P = 0,3 МПа, коэффициент часового максимума Q = 3,0 тыс. м</w:t>
      </w:r>
      <w:r w:rsidRPr="002F50CC">
        <w:rPr>
          <w:vertAlign w:val="superscript"/>
        </w:rPr>
        <w:t>3</w:t>
      </w:r>
      <w:r w:rsidRPr="002F50CC">
        <w:t>/час;</w:t>
      </w:r>
    </w:p>
    <w:p w:rsidR="007D476C" w:rsidRPr="002F50CC" w:rsidRDefault="007D476C" w:rsidP="007D476C">
      <w:pPr>
        <w:pStyle w:val="10"/>
        <w:ind w:right="22" w:firstLine="539"/>
      </w:pPr>
      <w:r>
        <w:t>- строительство газопроводов</w:t>
      </w:r>
      <w:r w:rsidRPr="002F50CC">
        <w:t xml:space="preserve"> низкого давления в </w:t>
      </w:r>
      <w:r>
        <w:t xml:space="preserve">различных </w:t>
      </w:r>
      <w:r w:rsidRPr="002F50CC">
        <w:t>планировочных кварта</w:t>
      </w:r>
      <w:r>
        <w:t>лах</w:t>
      </w:r>
      <w:r w:rsidRPr="002F50CC">
        <w:t xml:space="preserve">, диаметр </w:t>
      </w:r>
      <w:smartTag w:uri="urn:schemas-microsoft-com:office:smarttags" w:element="metricconverter">
        <w:smartTagPr>
          <w:attr w:name="ProductID" w:val="110 мм"/>
        </w:smartTagPr>
        <w:r w:rsidRPr="002F50CC">
          <w:t>110 мм</w:t>
        </w:r>
      </w:smartTag>
      <w:r>
        <w:t xml:space="preserve"> – </w:t>
      </w:r>
      <w:smartTag w:uri="urn:schemas-microsoft-com:office:smarttags" w:element="metricconverter">
        <w:smartTagPr>
          <w:attr w:name="ProductID" w:val="4,74 км"/>
        </w:smartTagPr>
        <w:r>
          <w:t>4,74 км</w:t>
        </w:r>
      </w:smartTag>
      <w:r>
        <w:t>.</w:t>
      </w:r>
    </w:p>
    <w:p w:rsidR="007D476C" w:rsidRPr="00B050D4" w:rsidRDefault="007D476C" w:rsidP="007D476C">
      <w:pPr>
        <w:pStyle w:val="10"/>
        <w:ind w:right="22" w:firstLine="539"/>
      </w:pPr>
      <w:r w:rsidRPr="00B050D4">
        <w:t>Расчёт капиталовложений в строительство системы газоснабжения г. Шлиссельбург составляет порядка 65,0 млн. рублей</w:t>
      </w:r>
      <w:r>
        <w:t>.</w:t>
      </w:r>
    </w:p>
    <w:p w:rsidR="00F5068C" w:rsidRDefault="00F5068C" w:rsidP="00F5068C">
      <w:pPr>
        <w:rPr>
          <w:b/>
          <w:bCs/>
          <w:sz w:val="26"/>
          <w:szCs w:val="26"/>
        </w:rPr>
      </w:pPr>
    </w:p>
    <w:p w:rsidR="00F5068C" w:rsidRPr="002A75BC" w:rsidRDefault="00C51E5F" w:rsidP="00F5068C">
      <w:pPr>
        <w:pStyle w:val="Default"/>
        <w:rPr>
          <w:b/>
          <w:bCs/>
        </w:rPr>
      </w:pPr>
      <w:r w:rsidRPr="002A75BC">
        <w:rPr>
          <w:b/>
          <w:bCs/>
        </w:rPr>
        <w:t>14</w:t>
      </w:r>
      <w:r w:rsidR="007D476C" w:rsidRPr="002A75BC">
        <w:rPr>
          <w:b/>
          <w:bCs/>
        </w:rPr>
        <w:t>.</w:t>
      </w:r>
      <w:r w:rsidR="00F5068C" w:rsidRPr="002A75BC">
        <w:rPr>
          <w:b/>
          <w:bCs/>
        </w:rPr>
        <w:t xml:space="preserve"> УПРАВЛЕНИЕ РЕАЛИЗАЦИЕЙ ПРОГРАММЫ </w:t>
      </w:r>
    </w:p>
    <w:p w:rsidR="00F5068C" w:rsidRDefault="00F5068C" w:rsidP="00F5068C">
      <w:pPr>
        <w:pStyle w:val="Default"/>
        <w:rPr>
          <w:sz w:val="28"/>
          <w:szCs w:val="28"/>
        </w:rPr>
      </w:pPr>
    </w:p>
    <w:p w:rsidR="00F5068C" w:rsidRDefault="00F5068C" w:rsidP="00185DEA">
      <w:pPr>
        <w:pStyle w:val="Default"/>
        <w:ind w:firstLine="708"/>
        <w:jc w:val="both"/>
        <w:rPr>
          <w:sz w:val="23"/>
          <w:szCs w:val="23"/>
        </w:rPr>
      </w:pPr>
      <w:r>
        <w:rPr>
          <w:sz w:val="23"/>
          <w:szCs w:val="23"/>
        </w:rPr>
        <w:t xml:space="preserve">Программа комплексного развития систем коммунальной инфраструктуры на перспективный период является важнейшим инструментом, обеспечивающим развитие коммунальных систем и объектов в соответствии с потребностями жилищного и промышленного строительства, повышающим качество производимых для потребителей коммунальных услуг, а также способствующим улучшению экологической ситуации на территории муниципального образования. </w:t>
      </w:r>
    </w:p>
    <w:p w:rsidR="00F5068C" w:rsidRDefault="00F5068C" w:rsidP="00185DEA">
      <w:pPr>
        <w:pStyle w:val="Default"/>
        <w:ind w:firstLine="708"/>
        <w:jc w:val="both"/>
        <w:rPr>
          <w:sz w:val="23"/>
          <w:szCs w:val="23"/>
        </w:rPr>
      </w:pPr>
      <w:r>
        <w:rPr>
          <w:sz w:val="23"/>
          <w:szCs w:val="23"/>
        </w:rPr>
        <w:t xml:space="preserve">В частности, для муниципального образования Программа является: </w:t>
      </w:r>
    </w:p>
    <w:p w:rsidR="00F5068C" w:rsidRDefault="00F5068C" w:rsidP="00185DEA">
      <w:pPr>
        <w:pStyle w:val="Default"/>
        <w:spacing w:after="87"/>
        <w:jc w:val="both"/>
        <w:rPr>
          <w:sz w:val="23"/>
          <w:szCs w:val="23"/>
        </w:rPr>
      </w:pPr>
      <w:r>
        <w:rPr>
          <w:sz w:val="23"/>
          <w:szCs w:val="23"/>
        </w:rPr>
        <w:t xml:space="preserve">– инструментом комплексного управления и оптимизации развития системы коммунальной инфраструктуры, т.к. позволяет увязать вместе по целям и темпам развития коммунальные системы поселения, выявить проблемные точки и в условиях ограниченности ресурсов оптимизировать их для решения наиболее острых проблем муниципального образования; </w:t>
      </w:r>
    </w:p>
    <w:p w:rsidR="00F5068C" w:rsidRDefault="00F5068C" w:rsidP="00185DEA">
      <w:pPr>
        <w:pStyle w:val="Default"/>
        <w:spacing w:after="87"/>
        <w:jc w:val="both"/>
        <w:rPr>
          <w:sz w:val="23"/>
          <w:szCs w:val="23"/>
        </w:rPr>
      </w:pPr>
      <w:r>
        <w:rPr>
          <w:sz w:val="23"/>
          <w:szCs w:val="23"/>
        </w:rPr>
        <w:t xml:space="preserve">– инструментом управления (в том числе посредством мониторинга) предприятиями всех форм собственности, функционирующими в коммунальной сфере, т.к. позволяет влиять на планы развития и мотивацию этих организаций в интересах муниципального образования, а также с помощью системы мониторинга оценивать и контролировать деятельность данных организаций; </w:t>
      </w:r>
    </w:p>
    <w:p w:rsidR="00F5068C" w:rsidRDefault="00F5068C" w:rsidP="00185DEA">
      <w:pPr>
        <w:pStyle w:val="Default"/>
        <w:spacing w:after="87"/>
        <w:jc w:val="both"/>
        <w:rPr>
          <w:sz w:val="23"/>
          <w:szCs w:val="23"/>
        </w:rPr>
      </w:pPr>
      <w:r>
        <w:rPr>
          <w:sz w:val="23"/>
          <w:szCs w:val="23"/>
        </w:rPr>
        <w:t xml:space="preserve">– необходимой базой для разработки производственных и инвестиционных программ организаций коммунального комплекса; </w:t>
      </w:r>
    </w:p>
    <w:p w:rsidR="00F5068C" w:rsidRDefault="00F5068C" w:rsidP="00185DEA">
      <w:pPr>
        <w:pStyle w:val="Default"/>
        <w:spacing w:after="87"/>
        <w:jc w:val="both"/>
        <w:rPr>
          <w:sz w:val="23"/>
          <w:szCs w:val="23"/>
        </w:rPr>
      </w:pPr>
      <w:r>
        <w:rPr>
          <w:sz w:val="23"/>
          <w:szCs w:val="23"/>
        </w:rPr>
        <w:lastRenderedPageBreak/>
        <w:t xml:space="preserve">– механизмом эффективного управления муниципальными расходами, т.к. позволяет выявить первоочередные задачи муниципального образования в сфере развития коммунальной инфраструктуры, а также выявить реальные направления расходов предприятий, функционирующих в коммунальной сфере; </w:t>
      </w:r>
    </w:p>
    <w:p w:rsidR="00F5068C" w:rsidRDefault="00F5068C" w:rsidP="00185DEA">
      <w:pPr>
        <w:pStyle w:val="Default"/>
        <w:jc w:val="both"/>
        <w:rPr>
          <w:sz w:val="23"/>
          <w:szCs w:val="23"/>
        </w:rPr>
      </w:pPr>
      <w:r>
        <w:rPr>
          <w:sz w:val="23"/>
          <w:szCs w:val="23"/>
        </w:rPr>
        <w:t xml:space="preserve">– необходимое условие для получения финансовой поддержки на федеральном уровне. </w:t>
      </w:r>
    </w:p>
    <w:p w:rsidR="00F5068C" w:rsidRDefault="00F5068C" w:rsidP="00F5068C">
      <w:pPr>
        <w:pStyle w:val="Default"/>
        <w:rPr>
          <w:sz w:val="23"/>
          <w:szCs w:val="23"/>
        </w:rPr>
      </w:pPr>
    </w:p>
    <w:p w:rsidR="00F5068C" w:rsidRDefault="00F5068C" w:rsidP="00394B13">
      <w:pPr>
        <w:pStyle w:val="Default"/>
        <w:ind w:firstLine="708"/>
        <w:jc w:val="both"/>
        <w:rPr>
          <w:sz w:val="23"/>
          <w:szCs w:val="23"/>
        </w:rPr>
      </w:pPr>
      <w:r>
        <w:rPr>
          <w:sz w:val="23"/>
          <w:szCs w:val="23"/>
        </w:rPr>
        <w:t xml:space="preserve">Программа направлена на осуществление надежного и устойчивого обеспечения потребителей коммунальными услугами надлежащего качества, снижение износа объектов коммунальной инфраструктуры, обеспечение инженерной инфраструктурой земельных участков. </w:t>
      </w:r>
    </w:p>
    <w:p w:rsidR="00F5068C" w:rsidRDefault="00F5068C" w:rsidP="00394B13">
      <w:pPr>
        <w:pStyle w:val="Default"/>
        <w:ind w:firstLine="708"/>
        <w:jc w:val="both"/>
        <w:rPr>
          <w:sz w:val="23"/>
          <w:szCs w:val="23"/>
        </w:rPr>
      </w:pPr>
      <w:r>
        <w:rPr>
          <w:sz w:val="23"/>
          <w:szCs w:val="23"/>
        </w:rPr>
        <w:t xml:space="preserve">В основу формирования и реализации </w:t>
      </w:r>
      <w:proofErr w:type="gramStart"/>
      <w:r>
        <w:rPr>
          <w:sz w:val="23"/>
          <w:szCs w:val="23"/>
        </w:rPr>
        <w:t>Программы комплексного развития систем коммунальной инфраструктуры муниципального образования</w:t>
      </w:r>
      <w:proofErr w:type="gramEnd"/>
      <w:r>
        <w:rPr>
          <w:sz w:val="23"/>
          <w:szCs w:val="23"/>
        </w:rPr>
        <w:t xml:space="preserve"> положены следующие принципы: </w:t>
      </w:r>
    </w:p>
    <w:p w:rsidR="00F5068C" w:rsidRDefault="00F5068C" w:rsidP="00394B13">
      <w:pPr>
        <w:pStyle w:val="Default"/>
        <w:jc w:val="both"/>
        <w:rPr>
          <w:sz w:val="23"/>
          <w:szCs w:val="23"/>
        </w:rPr>
      </w:pPr>
      <w:r>
        <w:rPr>
          <w:sz w:val="23"/>
          <w:szCs w:val="23"/>
        </w:rPr>
        <w:t xml:space="preserve">– целеполагания – мероприятия и решения Программы комплексного развития должны обеспечивать достижение поставленных целей; </w:t>
      </w:r>
    </w:p>
    <w:p w:rsidR="00F5068C" w:rsidRDefault="00F5068C" w:rsidP="00394B13">
      <w:pPr>
        <w:pStyle w:val="Default"/>
        <w:jc w:val="both"/>
        <w:rPr>
          <w:sz w:val="23"/>
          <w:szCs w:val="23"/>
        </w:rPr>
      </w:pPr>
      <w:r>
        <w:rPr>
          <w:sz w:val="23"/>
          <w:szCs w:val="23"/>
        </w:rPr>
        <w:t xml:space="preserve">– системности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w:t>
      </w:r>
    </w:p>
    <w:p w:rsidR="00F5068C" w:rsidRDefault="00F5068C" w:rsidP="00394B13">
      <w:pPr>
        <w:pStyle w:val="Default"/>
        <w:jc w:val="both"/>
        <w:rPr>
          <w:sz w:val="23"/>
          <w:szCs w:val="23"/>
        </w:rPr>
      </w:pPr>
      <w:r>
        <w:rPr>
          <w:sz w:val="23"/>
          <w:szCs w:val="23"/>
        </w:rPr>
        <w:t xml:space="preserve">– комплексности – формирование Программы развития коммунальной инфраструктуры во взаимосвязи с различными целевыми Программами (федеральными, областными, муниципальными), реализуемыми на территории муниципального образования. </w:t>
      </w:r>
    </w:p>
    <w:p w:rsidR="00F5068C" w:rsidRDefault="00F5068C" w:rsidP="00394B13">
      <w:pPr>
        <w:pStyle w:val="Default"/>
        <w:rPr>
          <w:sz w:val="23"/>
          <w:szCs w:val="23"/>
        </w:rPr>
      </w:pPr>
    </w:p>
    <w:p w:rsidR="00F5068C" w:rsidRDefault="00F5068C" w:rsidP="00394B13">
      <w:pPr>
        <w:ind w:firstLine="708"/>
        <w:jc w:val="both"/>
        <w:rPr>
          <w:sz w:val="23"/>
          <w:szCs w:val="23"/>
        </w:rPr>
      </w:pPr>
      <w:r>
        <w:rPr>
          <w:sz w:val="23"/>
          <w:szCs w:val="23"/>
        </w:rPr>
        <w:t>Основополагающим аспектом Программы является система программных мероприятий по различным направлениям развития коммунальной инфраструктуры. Программой определены механизмы реализации основных ее направлений, ожидаемые результаты реализации Программы и потенциальные показатели оценки эффективности мероприятий, включаемых в Программу.</w:t>
      </w:r>
    </w:p>
    <w:p w:rsidR="000624FC" w:rsidRDefault="000624FC" w:rsidP="00394B13">
      <w:pPr>
        <w:rPr>
          <w:sz w:val="23"/>
          <w:szCs w:val="23"/>
        </w:rPr>
      </w:pPr>
    </w:p>
    <w:p w:rsidR="000624FC" w:rsidRDefault="000624FC" w:rsidP="00394B13">
      <w:pPr>
        <w:pStyle w:val="Default"/>
        <w:ind w:firstLine="708"/>
        <w:jc w:val="both"/>
        <w:rPr>
          <w:sz w:val="23"/>
          <w:szCs w:val="23"/>
        </w:rPr>
      </w:pPr>
      <w:r>
        <w:rPr>
          <w:sz w:val="23"/>
          <w:szCs w:val="23"/>
        </w:rPr>
        <w:t xml:space="preserve">Данная Программа ориентирована на устойчивое развитие, под которым предполагается обеспечение существенного прогресса в развитии основных секторов экономики, повышение уровня жизни и условий проживания населения, долговременная экологическая безопасности муниципального образования, рациональное использование всех видов ресурсов, современные методы организации инженерных систем. </w:t>
      </w:r>
    </w:p>
    <w:p w:rsidR="000624FC" w:rsidRPr="005A4A85" w:rsidRDefault="00394B13" w:rsidP="00394B13">
      <w:pPr>
        <w:jc w:val="both"/>
        <w:rPr>
          <w:b/>
          <w:sz w:val="28"/>
          <w:szCs w:val="28"/>
        </w:rPr>
      </w:pPr>
      <w:r>
        <w:rPr>
          <w:sz w:val="23"/>
          <w:szCs w:val="23"/>
        </w:rPr>
        <w:tab/>
      </w:r>
      <w:r w:rsidR="000624FC">
        <w:rPr>
          <w:sz w:val="23"/>
          <w:szCs w:val="23"/>
        </w:rPr>
        <w:t>Программа в полной мере соответствует государственной политике реформирования жилищно-коммунального комплекса Российской Федерации</w:t>
      </w:r>
    </w:p>
    <w:sectPr w:rsidR="000624FC" w:rsidRPr="005A4A85" w:rsidSect="003867BF">
      <w:footerReference w:type="even" r:id="rId11"/>
      <w:footerReference w:type="default" r:id="rId12"/>
      <w:pgSz w:w="11906" w:h="16838"/>
      <w:pgMar w:top="1134" w:right="850"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19" w:rsidRDefault="00572A19">
      <w:r>
        <w:separator/>
      </w:r>
    </w:p>
  </w:endnote>
  <w:endnote w:type="continuationSeparator" w:id="0">
    <w:p w:rsidR="00572A19" w:rsidRDefault="0057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32B" w:rsidRDefault="00E8532B" w:rsidP="0068022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532B" w:rsidRDefault="00E8532B" w:rsidP="000624F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32B" w:rsidRPr="00603F60" w:rsidRDefault="00E8532B" w:rsidP="0068022D">
    <w:pPr>
      <w:pStyle w:val="a4"/>
      <w:framePr w:wrap="around" w:vAnchor="text" w:hAnchor="margin" w:xAlign="right" w:y="1"/>
      <w:rPr>
        <w:rStyle w:val="a5"/>
        <w:sz w:val="22"/>
        <w:szCs w:val="22"/>
      </w:rPr>
    </w:pPr>
    <w:r w:rsidRPr="00603F60">
      <w:rPr>
        <w:rStyle w:val="a5"/>
        <w:sz w:val="22"/>
        <w:szCs w:val="22"/>
      </w:rPr>
      <w:fldChar w:fldCharType="begin"/>
    </w:r>
    <w:r w:rsidRPr="00603F60">
      <w:rPr>
        <w:rStyle w:val="a5"/>
        <w:sz w:val="22"/>
        <w:szCs w:val="22"/>
      </w:rPr>
      <w:instrText xml:space="preserve">PAGE  </w:instrText>
    </w:r>
    <w:r w:rsidRPr="00603F60">
      <w:rPr>
        <w:rStyle w:val="a5"/>
        <w:sz w:val="22"/>
        <w:szCs w:val="22"/>
      </w:rPr>
      <w:fldChar w:fldCharType="separate"/>
    </w:r>
    <w:r w:rsidR="00A91A93">
      <w:rPr>
        <w:rStyle w:val="a5"/>
        <w:noProof/>
        <w:sz w:val="22"/>
        <w:szCs w:val="22"/>
      </w:rPr>
      <w:t>4</w:t>
    </w:r>
    <w:r w:rsidRPr="00603F60">
      <w:rPr>
        <w:rStyle w:val="a5"/>
        <w:sz w:val="22"/>
        <w:szCs w:val="22"/>
      </w:rPr>
      <w:fldChar w:fldCharType="end"/>
    </w:r>
  </w:p>
  <w:p w:rsidR="00E8532B" w:rsidRDefault="00E8532B" w:rsidP="000624F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19" w:rsidRDefault="00572A19">
      <w:r>
        <w:separator/>
      </w:r>
    </w:p>
  </w:footnote>
  <w:footnote w:type="continuationSeparator" w:id="0">
    <w:p w:rsidR="00572A19" w:rsidRDefault="00572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FEA655"/>
    <w:multiLevelType w:val="hybridMultilevel"/>
    <w:tmpl w:val="422573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058EE4E"/>
    <w:multiLevelType w:val="hybridMultilevel"/>
    <w:tmpl w:val="C08CDC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D759B4"/>
    <w:multiLevelType w:val="hybridMultilevel"/>
    <w:tmpl w:val="E62CD0CC"/>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44E6B5"/>
    <w:multiLevelType w:val="hybridMultilevel"/>
    <w:tmpl w:val="2F5EE8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B7D4404"/>
    <w:multiLevelType w:val="hybridMultilevel"/>
    <w:tmpl w:val="523A0D5E"/>
    <w:lvl w:ilvl="0" w:tplc="5582C92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D4E6A1C"/>
    <w:multiLevelType w:val="multilevel"/>
    <w:tmpl w:val="3E00FA56"/>
    <w:lvl w:ilvl="0">
      <w:start w:val="1"/>
      <w:numFmt w:val="decimal"/>
      <w:lvlText w:val="%1."/>
      <w:lvlJc w:val="left"/>
      <w:pPr>
        <w:ind w:left="1494" w:hanging="360"/>
      </w:pPr>
      <w:rPr>
        <w:rFonts w:cs="Times New Roman" w:hint="default"/>
      </w:rPr>
    </w:lvl>
    <w:lvl w:ilvl="1">
      <w:start w:val="4"/>
      <w:numFmt w:val="decimal"/>
      <w:isLgl/>
      <w:lvlText w:val="%1.%2"/>
      <w:lvlJc w:val="left"/>
      <w:pPr>
        <w:ind w:left="1524" w:hanging="39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574" w:hanging="144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934" w:hanging="180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6">
    <w:nsid w:val="349EAE47"/>
    <w:multiLevelType w:val="hybridMultilevel"/>
    <w:tmpl w:val="76B39B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5ABF3D9"/>
    <w:multiLevelType w:val="hybridMultilevel"/>
    <w:tmpl w:val="126759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65023E8"/>
    <w:multiLevelType w:val="multilevel"/>
    <w:tmpl w:val="E62CD0C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5745A00"/>
    <w:multiLevelType w:val="hybridMultilevel"/>
    <w:tmpl w:val="E04AF96C"/>
    <w:lvl w:ilvl="0" w:tplc="5120872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6FCB47"/>
    <w:multiLevelType w:val="hybridMultilevel"/>
    <w:tmpl w:val="4B4C4D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1"/>
  </w:num>
  <w:num w:numId="4">
    <w:abstractNumId w:val="7"/>
  </w:num>
  <w:num w:numId="5">
    <w:abstractNumId w:val="3"/>
  </w:num>
  <w:num w:numId="6">
    <w:abstractNumId w:val="10"/>
  </w:num>
  <w:num w:numId="7">
    <w:abstractNumId w:val="5"/>
  </w:num>
  <w:num w:numId="8">
    <w:abstractNumId w:val="9"/>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F90"/>
    <w:rsid w:val="0001008F"/>
    <w:rsid w:val="00015904"/>
    <w:rsid w:val="000263EA"/>
    <w:rsid w:val="00042B99"/>
    <w:rsid w:val="000551F4"/>
    <w:rsid w:val="00061890"/>
    <w:rsid w:val="000624FC"/>
    <w:rsid w:val="0008237C"/>
    <w:rsid w:val="00083E65"/>
    <w:rsid w:val="00084052"/>
    <w:rsid w:val="000A0B95"/>
    <w:rsid w:val="000B0AA4"/>
    <w:rsid w:val="000B230F"/>
    <w:rsid w:val="000C099F"/>
    <w:rsid w:val="000C7DF5"/>
    <w:rsid w:val="000D0BA6"/>
    <w:rsid w:val="000D3F93"/>
    <w:rsid w:val="000D6A04"/>
    <w:rsid w:val="00101D35"/>
    <w:rsid w:val="001074F4"/>
    <w:rsid w:val="00116ACC"/>
    <w:rsid w:val="00130A66"/>
    <w:rsid w:val="001343A7"/>
    <w:rsid w:val="001362F2"/>
    <w:rsid w:val="00136E32"/>
    <w:rsid w:val="00143257"/>
    <w:rsid w:val="00161060"/>
    <w:rsid w:val="001649E9"/>
    <w:rsid w:val="0017744F"/>
    <w:rsid w:val="00185059"/>
    <w:rsid w:val="00185DEA"/>
    <w:rsid w:val="00196EA3"/>
    <w:rsid w:val="001977C6"/>
    <w:rsid w:val="001A3BB6"/>
    <w:rsid w:val="001A4F13"/>
    <w:rsid w:val="001C78E8"/>
    <w:rsid w:val="001D64D8"/>
    <w:rsid w:val="001E03F4"/>
    <w:rsid w:val="001E0E1A"/>
    <w:rsid w:val="001E4745"/>
    <w:rsid w:val="001E6482"/>
    <w:rsid w:val="00206D03"/>
    <w:rsid w:val="00210C7A"/>
    <w:rsid w:val="00217E14"/>
    <w:rsid w:val="002239D0"/>
    <w:rsid w:val="00244368"/>
    <w:rsid w:val="002452AE"/>
    <w:rsid w:val="002606AD"/>
    <w:rsid w:val="00270104"/>
    <w:rsid w:val="002A0C84"/>
    <w:rsid w:val="002A35C3"/>
    <w:rsid w:val="002A75BC"/>
    <w:rsid w:val="002B15DB"/>
    <w:rsid w:val="002B537B"/>
    <w:rsid w:val="002C31C8"/>
    <w:rsid w:val="002C67A1"/>
    <w:rsid w:val="002E4CF4"/>
    <w:rsid w:val="002E7197"/>
    <w:rsid w:val="0031434E"/>
    <w:rsid w:val="00320242"/>
    <w:rsid w:val="003266D3"/>
    <w:rsid w:val="00333F08"/>
    <w:rsid w:val="00343BE9"/>
    <w:rsid w:val="003456D9"/>
    <w:rsid w:val="0034763C"/>
    <w:rsid w:val="003477B2"/>
    <w:rsid w:val="00347E13"/>
    <w:rsid w:val="003509B3"/>
    <w:rsid w:val="003520FE"/>
    <w:rsid w:val="00354093"/>
    <w:rsid w:val="00362F5F"/>
    <w:rsid w:val="00377D46"/>
    <w:rsid w:val="003867BF"/>
    <w:rsid w:val="00394B13"/>
    <w:rsid w:val="003A2B96"/>
    <w:rsid w:val="003B38DC"/>
    <w:rsid w:val="003C0883"/>
    <w:rsid w:val="003C6FF6"/>
    <w:rsid w:val="003D0BAC"/>
    <w:rsid w:val="003D347A"/>
    <w:rsid w:val="003E2F3E"/>
    <w:rsid w:val="003F57C4"/>
    <w:rsid w:val="003F711A"/>
    <w:rsid w:val="00402B1C"/>
    <w:rsid w:val="004542AA"/>
    <w:rsid w:val="00463938"/>
    <w:rsid w:val="00463963"/>
    <w:rsid w:val="00483DBE"/>
    <w:rsid w:val="00486492"/>
    <w:rsid w:val="004966CD"/>
    <w:rsid w:val="00497EEE"/>
    <w:rsid w:val="004B4197"/>
    <w:rsid w:val="004C3736"/>
    <w:rsid w:val="004D3650"/>
    <w:rsid w:val="004D3F3A"/>
    <w:rsid w:val="004D79A2"/>
    <w:rsid w:val="004E66F3"/>
    <w:rsid w:val="004F6A8E"/>
    <w:rsid w:val="0050381D"/>
    <w:rsid w:val="005052B9"/>
    <w:rsid w:val="00523A30"/>
    <w:rsid w:val="00545B4B"/>
    <w:rsid w:val="00550596"/>
    <w:rsid w:val="005575F9"/>
    <w:rsid w:val="00566E11"/>
    <w:rsid w:val="00572A19"/>
    <w:rsid w:val="00581EE8"/>
    <w:rsid w:val="00590082"/>
    <w:rsid w:val="00596979"/>
    <w:rsid w:val="005A1606"/>
    <w:rsid w:val="005A1AAB"/>
    <w:rsid w:val="005A3C5B"/>
    <w:rsid w:val="005A4A85"/>
    <w:rsid w:val="005B1974"/>
    <w:rsid w:val="005C641D"/>
    <w:rsid w:val="005E566C"/>
    <w:rsid w:val="005F072E"/>
    <w:rsid w:val="005F63CB"/>
    <w:rsid w:val="005F6EA1"/>
    <w:rsid w:val="00603887"/>
    <w:rsid w:val="00603F60"/>
    <w:rsid w:val="00622505"/>
    <w:rsid w:val="00623071"/>
    <w:rsid w:val="00623BAF"/>
    <w:rsid w:val="00627C05"/>
    <w:rsid w:val="00633393"/>
    <w:rsid w:val="0064089B"/>
    <w:rsid w:val="00653B81"/>
    <w:rsid w:val="006756CA"/>
    <w:rsid w:val="0068022D"/>
    <w:rsid w:val="0069036C"/>
    <w:rsid w:val="006A1768"/>
    <w:rsid w:val="006A1E23"/>
    <w:rsid w:val="006A6F3A"/>
    <w:rsid w:val="006A7CF1"/>
    <w:rsid w:val="006B11F4"/>
    <w:rsid w:val="006C534A"/>
    <w:rsid w:val="006D58FF"/>
    <w:rsid w:val="006D653D"/>
    <w:rsid w:val="006E2B07"/>
    <w:rsid w:val="006E52B0"/>
    <w:rsid w:val="006E7F90"/>
    <w:rsid w:val="006F597B"/>
    <w:rsid w:val="0070600B"/>
    <w:rsid w:val="0071566D"/>
    <w:rsid w:val="007165A0"/>
    <w:rsid w:val="00716EA9"/>
    <w:rsid w:val="007220E6"/>
    <w:rsid w:val="00770702"/>
    <w:rsid w:val="00777AD8"/>
    <w:rsid w:val="00782711"/>
    <w:rsid w:val="00793F2B"/>
    <w:rsid w:val="00797831"/>
    <w:rsid w:val="007A6104"/>
    <w:rsid w:val="007A6880"/>
    <w:rsid w:val="007B6412"/>
    <w:rsid w:val="007D476C"/>
    <w:rsid w:val="007F50A8"/>
    <w:rsid w:val="00800CEE"/>
    <w:rsid w:val="00846FA8"/>
    <w:rsid w:val="00860C88"/>
    <w:rsid w:val="00861CA5"/>
    <w:rsid w:val="00862411"/>
    <w:rsid w:val="00863CF5"/>
    <w:rsid w:val="00866E16"/>
    <w:rsid w:val="00893B6C"/>
    <w:rsid w:val="00895702"/>
    <w:rsid w:val="008A05AB"/>
    <w:rsid w:val="008A6668"/>
    <w:rsid w:val="008D1AA4"/>
    <w:rsid w:val="008D6072"/>
    <w:rsid w:val="008D7236"/>
    <w:rsid w:val="008E27D9"/>
    <w:rsid w:val="008F13C5"/>
    <w:rsid w:val="008F7C80"/>
    <w:rsid w:val="00904EFE"/>
    <w:rsid w:val="00905E1A"/>
    <w:rsid w:val="00914103"/>
    <w:rsid w:val="00914C84"/>
    <w:rsid w:val="00920D39"/>
    <w:rsid w:val="00934CFD"/>
    <w:rsid w:val="00975318"/>
    <w:rsid w:val="00975DCC"/>
    <w:rsid w:val="009951A8"/>
    <w:rsid w:val="00997D2D"/>
    <w:rsid w:val="00997FC6"/>
    <w:rsid w:val="009B269A"/>
    <w:rsid w:val="009B2887"/>
    <w:rsid w:val="009C1F02"/>
    <w:rsid w:val="009E1989"/>
    <w:rsid w:val="009F0BCD"/>
    <w:rsid w:val="00A042DF"/>
    <w:rsid w:val="00A1537F"/>
    <w:rsid w:val="00A158F7"/>
    <w:rsid w:val="00A22F6F"/>
    <w:rsid w:val="00A25C95"/>
    <w:rsid w:val="00A362EC"/>
    <w:rsid w:val="00A46306"/>
    <w:rsid w:val="00A47061"/>
    <w:rsid w:val="00A61522"/>
    <w:rsid w:val="00A61A8C"/>
    <w:rsid w:val="00A65C36"/>
    <w:rsid w:val="00A71B3F"/>
    <w:rsid w:val="00A91A93"/>
    <w:rsid w:val="00A957FC"/>
    <w:rsid w:val="00A97C02"/>
    <w:rsid w:val="00AB10DE"/>
    <w:rsid w:val="00AC4DC0"/>
    <w:rsid w:val="00AE13BD"/>
    <w:rsid w:val="00AE3D47"/>
    <w:rsid w:val="00B04EDE"/>
    <w:rsid w:val="00B31841"/>
    <w:rsid w:val="00B32CEC"/>
    <w:rsid w:val="00B4383B"/>
    <w:rsid w:val="00B50784"/>
    <w:rsid w:val="00B7085E"/>
    <w:rsid w:val="00B72E51"/>
    <w:rsid w:val="00BA2D79"/>
    <w:rsid w:val="00BE4A4D"/>
    <w:rsid w:val="00BF2FE9"/>
    <w:rsid w:val="00BF64C3"/>
    <w:rsid w:val="00C024BB"/>
    <w:rsid w:val="00C158C6"/>
    <w:rsid w:val="00C368AF"/>
    <w:rsid w:val="00C40176"/>
    <w:rsid w:val="00C40E96"/>
    <w:rsid w:val="00C506B1"/>
    <w:rsid w:val="00C51969"/>
    <w:rsid w:val="00C51E5F"/>
    <w:rsid w:val="00C7646D"/>
    <w:rsid w:val="00C830D8"/>
    <w:rsid w:val="00C83D59"/>
    <w:rsid w:val="00CA2000"/>
    <w:rsid w:val="00CA2107"/>
    <w:rsid w:val="00CA2E37"/>
    <w:rsid w:val="00CB78C8"/>
    <w:rsid w:val="00CC700F"/>
    <w:rsid w:val="00CC732A"/>
    <w:rsid w:val="00CD11C7"/>
    <w:rsid w:val="00CD4E78"/>
    <w:rsid w:val="00CD55D8"/>
    <w:rsid w:val="00CF0990"/>
    <w:rsid w:val="00CF4876"/>
    <w:rsid w:val="00CF6F59"/>
    <w:rsid w:val="00D064C1"/>
    <w:rsid w:val="00D20E3A"/>
    <w:rsid w:val="00D232CB"/>
    <w:rsid w:val="00D23475"/>
    <w:rsid w:val="00D245CF"/>
    <w:rsid w:val="00D2758A"/>
    <w:rsid w:val="00D32B12"/>
    <w:rsid w:val="00D4209E"/>
    <w:rsid w:val="00D4517B"/>
    <w:rsid w:val="00D47056"/>
    <w:rsid w:val="00D515B7"/>
    <w:rsid w:val="00D52750"/>
    <w:rsid w:val="00D554DD"/>
    <w:rsid w:val="00D652DB"/>
    <w:rsid w:val="00D74782"/>
    <w:rsid w:val="00D819DE"/>
    <w:rsid w:val="00DB1089"/>
    <w:rsid w:val="00DC0DFC"/>
    <w:rsid w:val="00DC3F3A"/>
    <w:rsid w:val="00DF413D"/>
    <w:rsid w:val="00DF7BE6"/>
    <w:rsid w:val="00E000D9"/>
    <w:rsid w:val="00E02A63"/>
    <w:rsid w:val="00E06E78"/>
    <w:rsid w:val="00E13065"/>
    <w:rsid w:val="00E264EF"/>
    <w:rsid w:val="00E27702"/>
    <w:rsid w:val="00E30CEB"/>
    <w:rsid w:val="00E310F2"/>
    <w:rsid w:val="00E32D36"/>
    <w:rsid w:val="00E413AD"/>
    <w:rsid w:val="00E462F6"/>
    <w:rsid w:val="00E54A11"/>
    <w:rsid w:val="00E55665"/>
    <w:rsid w:val="00E57020"/>
    <w:rsid w:val="00E65A9C"/>
    <w:rsid w:val="00E65ED5"/>
    <w:rsid w:val="00E82A0C"/>
    <w:rsid w:val="00E83D94"/>
    <w:rsid w:val="00E8532B"/>
    <w:rsid w:val="00E90A1F"/>
    <w:rsid w:val="00EA5012"/>
    <w:rsid w:val="00EA75E6"/>
    <w:rsid w:val="00EB0F33"/>
    <w:rsid w:val="00EC0076"/>
    <w:rsid w:val="00ED22FC"/>
    <w:rsid w:val="00ED3AB0"/>
    <w:rsid w:val="00EE2B08"/>
    <w:rsid w:val="00EE6997"/>
    <w:rsid w:val="00EF748C"/>
    <w:rsid w:val="00F03BAD"/>
    <w:rsid w:val="00F13893"/>
    <w:rsid w:val="00F337ED"/>
    <w:rsid w:val="00F33C15"/>
    <w:rsid w:val="00F4305A"/>
    <w:rsid w:val="00F43D7A"/>
    <w:rsid w:val="00F5068C"/>
    <w:rsid w:val="00F559E5"/>
    <w:rsid w:val="00F653E8"/>
    <w:rsid w:val="00F671F0"/>
    <w:rsid w:val="00F67E62"/>
    <w:rsid w:val="00F72693"/>
    <w:rsid w:val="00F74A34"/>
    <w:rsid w:val="00F906E4"/>
    <w:rsid w:val="00FB5F4E"/>
    <w:rsid w:val="00FB67BF"/>
    <w:rsid w:val="00FC70A0"/>
    <w:rsid w:val="00FD3991"/>
    <w:rsid w:val="00FD494F"/>
    <w:rsid w:val="00FE3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BA2D7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A2D79"/>
    <w:pPr>
      <w:keepNext/>
      <w:keepLines/>
      <w:spacing w:before="200" w:line="360" w:lineRule="auto"/>
      <w:ind w:firstLine="425"/>
      <w:jc w:val="both"/>
      <w:outlineLvl w:val="1"/>
    </w:pPr>
    <w:rPr>
      <w:rFonts w:ascii="Cambria" w:eastAsia="Calibri" w:hAnsi="Cambria"/>
      <w:b/>
      <w:bCs/>
      <w:color w:val="4F81BD"/>
      <w:sz w:val="32"/>
      <w:szCs w:val="26"/>
      <w:lang w:eastAsia="en-US"/>
    </w:rPr>
  </w:style>
  <w:style w:type="paragraph" w:styleId="3">
    <w:name w:val="heading 3"/>
    <w:aliases w:val="h3 sub heading,C Sub-Sub/Italic,13 Sub-Sub/Italic,h3,Знак,OG Heading 3"/>
    <w:basedOn w:val="a"/>
    <w:next w:val="a"/>
    <w:link w:val="30"/>
    <w:qFormat/>
    <w:rsid w:val="00BA2D79"/>
    <w:pPr>
      <w:keepNext/>
      <w:keepLines/>
      <w:spacing w:before="200" w:line="360" w:lineRule="auto"/>
      <w:ind w:firstLine="425"/>
      <w:jc w:val="both"/>
      <w:outlineLvl w:val="2"/>
    </w:pPr>
    <w:rPr>
      <w:rFonts w:eastAsia="Calibri"/>
      <w:b/>
      <w:bCs/>
      <w:sz w:val="26"/>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E7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7061"/>
    <w:pPr>
      <w:autoSpaceDE w:val="0"/>
      <w:autoSpaceDN w:val="0"/>
      <w:adjustRightInd w:val="0"/>
    </w:pPr>
    <w:rPr>
      <w:color w:val="000000"/>
      <w:sz w:val="24"/>
      <w:szCs w:val="24"/>
    </w:rPr>
  </w:style>
  <w:style w:type="paragraph" w:styleId="a4">
    <w:name w:val="footer"/>
    <w:basedOn w:val="a"/>
    <w:rsid w:val="000624FC"/>
    <w:pPr>
      <w:tabs>
        <w:tab w:val="center" w:pos="4677"/>
        <w:tab w:val="right" w:pos="9355"/>
      </w:tabs>
    </w:pPr>
  </w:style>
  <w:style w:type="character" w:styleId="a5">
    <w:name w:val="page number"/>
    <w:basedOn w:val="a0"/>
    <w:rsid w:val="000624FC"/>
  </w:style>
  <w:style w:type="paragraph" w:styleId="a6">
    <w:name w:val="Normal (Web)"/>
    <w:basedOn w:val="a"/>
    <w:rsid w:val="000624FC"/>
    <w:pPr>
      <w:spacing w:before="100" w:beforeAutospacing="1" w:after="100" w:afterAutospacing="1"/>
    </w:pPr>
  </w:style>
  <w:style w:type="paragraph" w:customStyle="1" w:styleId="a7">
    <w:name w:val="Название таблицы"/>
    <w:basedOn w:val="a"/>
    <w:rsid w:val="00320242"/>
    <w:pPr>
      <w:widowControl w:val="0"/>
      <w:autoSpaceDE w:val="0"/>
      <w:autoSpaceDN w:val="0"/>
      <w:adjustRightInd w:val="0"/>
      <w:spacing w:before="120" w:after="120"/>
      <w:ind w:firstLine="539"/>
      <w:jc w:val="center"/>
    </w:pPr>
    <w:rPr>
      <w:rFonts w:eastAsia="Calibri"/>
      <w:b/>
      <w:szCs w:val="20"/>
    </w:rPr>
  </w:style>
  <w:style w:type="paragraph" w:styleId="a8">
    <w:name w:val="Body Text"/>
    <w:basedOn w:val="a"/>
    <w:rsid w:val="00320242"/>
    <w:pPr>
      <w:spacing w:after="120"/>
    </w:pPr>
  </w:style>
  <w:style w:type="paragraph" w:styleId="a9">
    <w:name w:val="No Spacing"/>
    <w:basedOn w:val="a"/>
    <w:link w:val="aa"/>
    <w:qFormat/>
    <w:rsid w:val="003D0BAC"/>
    <w:rPr>
      <w:rFonts w:ascii="Calibri" w:hAnsi="Calibri"/>
      <w:i/>
      <w:iCs/>
      <w:sz w:val="20"/>
      <w:szCs w:val="20"/>
      <w:lang w:val="en-US" w:eastAsia="en-US"/>
    </w:rPr>
  </w:style>
  <w:style w:type="character" w:customStyle="1" w:styleId="aa">
    <w:name w:val="Без интервала Знак"/>
    <w:link w:val="a9"/>
    <w:locked/>
    <w:rsid w:val="003D0BAC"/>
    <w:rPr>
      <w:rFonts w:ascii="Calibri" w:hAnsi="Calibri"/>
      <w:i/>
      <w:iCs/>
      <w:lang w:val="en-US" w:eastAsia="en-US" w:bidi="ar-SA"/>
    </w:rPr>
  </w:style>
  <w:style w:type="paragraph" w:styleId="ab">
    <w:name w:val="Body Text Indent"/>
    <w:basedOn w:val="a"/>
    <w:link w:val="ac"/>
    <w:unhideWhenUsed/>
    <w:rsid w:val="003D0BAC"/>
    <w:pPr>
      <w:spacing w:after="120" w:line="276" w:lineRule="auto"/>
      <w:ind w:left="283"/>
    </w:pPr>
    <w:rPr>
      <w:rFonts w:ascii="Calibri" w:hAnsi="Calibri"/>
      <w:sz w:val="22"/>
      <w:szCs w:val="22"/>
      <w:lang w:eastAsia="en-US"/>
    </w:rPr>
  </w:style>
  <w:style w:type="character" w:customStyle="1" w:styleId="ac">
    <w:name w:val="Основной текст с отступом Знак"/>
    <w:link w:val="ab"/>
    <w:rsid w:val="003D0BAC"/>
    <w:rPr>
      <w:rFonts w:ascii="Calibri" w:hAnsi="Calibri"/>
      <w:sz w:val="22"/>
      <w:szCs w:val="22"/>
      <w:lang w:val="ru-RU" w:eastAsia="en-US" w:bidi="ar-SA"/>
    </w:rPr>
  </w:style>
  <w:style w:type="paragraph" w:customStyle="1" w:styleId="10">
    <w:name w:val="Первая строка:  1"/>
    <w:aliases w:val="25 см,Первая строка: 1"/>
    <w:basedOn w:val="a"/>
    <w:link w:val="11"/>
    <w:rsid w:val="003D0BAC"/>
    <w:pPr>
      <w:widowControl w:val="0"/>
      <w:shd w:val="clear" w:color="auto" w:fill="FFFFFF"/>
      <w:autoSpaceDE w:val="0"/>
      <w:autoSpaceDN w:val="0"/>
      <w:adjustRightInd w:val="0"/>
      <w:ind w:firstLine="709"/>
      <w:jc w:val="both"/>
    </w:pPr>
  </w:style>
  <w:style w:type="character" w:customStyle="1" w:styleId="11">
    <w:name w:val="Первая строка:  1 Знак"/>
    <w:aliases w:val="25 см Знак"/>
    <w:link w:val="10"/>
    <w:rsid w:val="003D0BAC"/>
    <w:rPr>
      <w:sz w:val="24"/>
      <w:szCs w:val="24"/>
      <w:lang w:val="ru-RU" w:eastAsia="ru-RU" w:bidi="ar-SA"/>
    </w:rPr>
  </w:style>
  <w:style w:type="paragraph" w:styleId="ad">
    <w:name w:val="caption"/>
    <w:basedOn w:val="a"/>
    <w:next w:val="a8"/>
    <w:link w:val="ae"/>
    <w:qFormat/>
    <w:rsid w:val="00E13065"/>
    <w:pPr>
      <w:spacing w:before="120" w:after="120" w:line="360" w:lineRule="auto"/>
      <w:ind w:firstLine="425"/>
    </w:pPr>
    <w:rPr>
      <w:rFonts w:eastAsia="Calibri"/>
      <w:b/>
      <w:bCs/>
    </w:rPr>
  </w:style>
  <w:style w:type="character" w:customStyle="1" w:styleId="ae">
    <w:name w:val="Название объекта Знак"/>
    <w:link w:val="ad"/>
    <w:locked/>
    <w:rsid w:val="00E13065"/>
    <w:rPr>
      <w:rFonts w:eastAsia="Calibri"/>
      <w:b/>
      <w:bCs/>
      <w:sz w:val="24"/>
      <w:szCs w:val="24"/>
      <w:lang w:val="ru-RU" w:eastAsia="ru-RU" w:bidi="ar-SA"/>
    </w:rPr>
  </w:style>
  <w:style w:type="character" w:customStyle="1" w:styleId="20">
    <w:name w:val="Заголовок 2 Знак"/>
    <w:link w:val="2"/>
    <w:locked/>
    <w:rsid w:val="00BA2D79"/>
    <w:rPr>
      <w:rFonts w:ascii="Cambria" w:eastAsia="Calibri" w:hAnsi="Cambria"/>
      <w:b/>
      <w:bCs/>
      <w:color w:val="4F81BD"/>
      <w:sz w:val="32"/>
      <w:szCs w:val="26"/>
      <w:lang w:val="ru-RU" w:eastAsia="en-US" w:bidi="ar-SA"/>
    </w:rPr>
  </w:style>
  <w:style w:type="character" w:customStyle="1" w:styleId="30">
    <w:name w:val="Заголовок 3 Знак"/>
    <w:aliases w:val="h3 sub heading Знак,C Sub-Sub/Italic Знак,13 Sub-Sub/Italic Знак,h3 Знак,Знак Знак,OG Heading 3 Знак"/>
    <w:link w:val="3"/>
    <w:locked/>
    <w:rsid w:val="00BA2D79"/>
    <w:rPr>
      <w:rFonts w:eastAsia="Calibri"/>
      <w:b/>
      <w:bCs/>
      <w:sz w:val="26"/>
      <w:szCs w:val="22"/>
      <w:lang w:val="ru-RU" w:eastAsia="en-US" w:bidi="ar-SA"/>
    </w:rPr>
  </w:style>
  <w:style w:type="character" w:styleId="af">
    <w:name w:val="Strong"/>
    <w:qFormat/>
    <w:rsid w:val="00BA2D79"/>
    <w:rPr>
      <w:rFonts w:cs="Times New Roman"/>
      <w:b/>
      <w:bCs/>
    </w:rPr>
  </w:style>
  <w:style w:type="paragraph" w:customStyle="1" w:styleId="af0">
    <w:name w:val="Заголовок"/>
    <w:basedOn w:val="1"/>
    <w:next w:val="a8"/>
    <w:link w:val="af1"/>
    <w:rsid w:val="00BA2D79"/>
    <w:pPr>
      <w:pageBreakBefore/>
      <w:spacing w:before="120" w:after="120" w:line="360" w:lineRule="auto"/>
      <w:ind w:firstLine="425"/>
      <w:jc w:val="center"/>
    </w:pPr>
    <w:rPr>
      <w:rFonts w:ascii="Times New Roman" w:eastAsia="Calibri" w:hAnsi="Times New Roman"/>
      <w:sz w:val="26"/>
    </w:rPr>
  </w:style>
  <w:style w:type="character" w:customStyle="1" w:styleId="af1">
    <w:name w:val="Заголовок Знак"/>
    <w:link w:val="af0"/>
    <w:locked/>
    <w:rsid w:val="00BA2D79"/>
    <w:rPr>
      <w:rFonts w:eastAsia="Calibri" w:cs="Arial"/>
      <w:b/>
      <w:bCs/>
      <w:kern w:val="32"/>
      <w:sz w:val="26"/>
      <w:szCs w:val="3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B6412"/>
    <w:pPr>
      <w:spacing w:before="100" w:beforeAutospacing="1" w:after="100" w:afterAutospacing="1"/>
    </w:pPr>
    <w:rPr>
      <w:rFonts w:ascii="Tahoma" w:hAnsi="Tahoma"/>
      <w:sz w:val="20"/>
      <w:szCs w:val="20"/>
      <w:lang w:val="en-US" w:eastAsia="en-US"/>
    </w:rPr>
  </w:style>
  <w:style w:type="paragraph" w:customStyle="1" w:styleId="af2">
    <w:name w:val="Знак Знак Знак"/>
    <w:basedOn w:val="a"/>
    <w:rsid w:val="006B11F4"/>
    <w:pPr>
      <w:widowControl w:val="0"/>
      <w:adjustRightInd w:val="0"/>
      <w:spacing w:after="160" w:line="240" w:lineRule="exact"/>
      <w:jc w:val="right"/>
    </w:pPr>
    <w:rPr>
      <w:sz w:val="20"/>
      <w:szCs w:val="20"/>
      <w:lang w:val="en-GB" w:eastAsia="en-US"/>
    </w:rPr>
  </w:style>
  <w:style w:type="paragraph" w:styleId="21">
    <w:name w:val="Body Text 2"/>
    <w:basedOn w:val="a"/>
    <w:rsid w:val="003456D9"/>
    <w:pPr>
      <w:spacing w:after="120" w:line="480" w:lineRule="auto"/>
    </w:pPr>
  </w:style>
  <w:style w:type="paragraph" w:customStyle="1" w:styleId="af3">
    <w:name w:val=" Знак"/>
    <w:basedOn w:val="a"/>
    <w:rsid w:val="005E566C"/>
    <w:pPr>
      <w:spacing w:after="160" w:line="240" w:lineRule="exact"/>
    </w:pPr>
    <w:rPr>
      <w:rFonts w:ascii="Verdana" w:hAnsi="Verdana"/>
      <w:sz w:val="20"/>
      <w:szCs w:val="20"/>
      <w:lang w:val="en-US" w:eastAsia="en-US"/>
    </w:rPr>
  </w:style>
  <w:style w:type="paragraph" w:customStyle="1" w:styleId="12">
    <w:name w:val="Текст в таблице 1"/>
    <w:basedOn w:val="a"/>
    <w:link w:val="13"/>
    <w:rsid w:val="005E566C"/>
    <w:pPr>
      <w:shd w:val="clear" w:color="auto" w:fill="FFFFFF"/>
      <w:autoSpaceDE w:val="0"/>
      <w:autoSpaceDN w:val="0"/>
      <w:adjustRightInd w:val="0"/>
      <w:jc w:val="both"/>
    </w:pPr>
    <w:rPr>
      <w:sz w:val="22"/>
    </w:rPr>
  </w:style>
  <w:style w:type="character" w:customStyle="1" w:styleId="13">
    <w:name w:val="Текст в таблице 1 Знак"/>
    <w:link w:val="12"/>
    <w:rsid w:val="005E566C"/>
    <w:rPr>
      <w:sz w:val="22"/>
      <w:szCs w:val="24"/>
      <w:lang w:val="ru-RU" w:eastAsia="ru-RU" w:bidi="ar-SA"/>
    </w:rPr>
  </w:style>
  <w:style w:type="paragraph" w:styleId="af4">
    <w:name w:val="Balloon Text"/>
    <w:basedOn w:val="a"/>
    <w:semiHidden/>
    <w:rsid w:val="005A1606"/>
    <w:rPr>
      <w:rFonts w:ascii="Tahoma" w:hAnsi="Tahoma" w:cs="Tahoma"/>
      <w:sz w:val="16"/>
      <w:szCs w:val="16"/>
    </w:rPr>
  </w:style>
  <w:style w:type="paragraph" w:customStyle="1" w:styleId="af5">
    <w:name w:val="текст таблицы"/>
    <w:basedOn w:val="a"/>
    <w:rsid w:val="005A1606"/>
    <w:pPr>
      <w:spacing w:before="120" w:line="360" w:lineRule="auto"/>
      <w:ind w:firstLine="425"/>
      <w:jc w:val="center"/>
    </w:pPr>
    <w:rPr>
      <w:rFonts w:eastAsia="Calibri"/>
      <w:sz w:val="22"/>
      <w:szCs w:val="20"/>
    </w:rPr>
  </w:style>
  <w:style w:type="paragraph" w:styleId="af6">
    <w:name w:val="Title"/>
    <w:basedOn w:val="ad"/>
    <w:next w:val="a"/>
    <w:link w:val="af7"/>
    <w:qFormat/>
    <w:rsid w:val="005A1606"/>
    <w:rPr>
      <w:sz w:val="26"/>
      <w:szCs w:val="26"/>
    </w:rPr>
  </w:style>
  <w:style w:type="character" w:customStyle="1" w:styleId="af7">
    <w:name w:val="Название Знак"/>
    <w:link w:val="af6"/>
    <w:locked/>
    <w:rsid w:val="005A1606"/>
    <w:rPr>
      <w:rFonts w:eastAsia="Calibri"/>
      <w:b/>
      <w:bCs/>
      <w:sz w:val="26"/>
      <w:szCs w:val="26"/>
      <w:lang w:val="ru-RU" w:eastAsia="ru-RU" w:bidi="ar-SA"/>
    </w:rPr>
  </w:style>
  <w:style w:type="paragraph" w:customStyle="1" w:styleId="ListParagraph">
    <w:name w:val="List Paragraph"/>
    <w:basedOn w:val="a"/>
    <w:rsid w:val="002A0C84"/>
    <w:pPr>
      <w:spacing w:after="160" w:line="259" w:lineRule="auto"/>
      <w:ind w:left="720"/>
      <w:contextualSpacing/>
    </w:pPr>
    <w:rPr>
      <w:rFonts w:ascii="Calibri" w:hAnsi="Calibri"/>
      <w:sz w:val="22"/>
      <w:szCs w:val="22"/>
      <w:lang w:eastAsia="en-US"/>
    </w:rPr>
  </w:style>
  <w:style w:type="character" w:customStyle="1" w:styleId="apple-converted-space">
    <w:name w:val="apple-converted-space"/>
    <w:rsid w:val="00BF64C3"/>
    <w:rPr>
      <w:rFonts w:cs="Times New Roman"/>
    </w:rPr>
  </w:style>
  <w:style w:type="paragraph" w:customStyle="1" w:styleId="Style8">
    <w:name w:val="Style8"/>
    <w:basedOn w:val="a"/>
    <w:rsid w:val="00BF64C3"/>
    <w:pPr>
      <w:widowControl w:val="0"/>
      <w:tabs>
        <w:tab w:val="left" w:pos="0"/>
      </w:tabs>
      <w:suppressAutoHyphens/>
      <w:autoSpaceDE w:val="0"/>
      <w:autoSpaceDN w:val="0"/>
      <w:spacing w:before="100" w:beforeAutospacing="1" w:after="100" w:afterAutospacing="1"/>
      <w:ind w:left="11" w:firstLine="720"/>
      <w:textAlignment w:val="baseline"/>
    </w:pPr>
    <w:rPr>
      <w:rFonts w:eastAsia="Arial Unicode MS"/>
      <w:color w:val="2D2D2D"/>
      <w:spacing w:val="2"/>
      <w:kern w:val="3"/>
      <w:sz w:val="28"/>
      <w:lang w:eastAsia="zh-CN" w:bidi="hi-IN"/>
    </w:rPr>
  </w:style>
  <w:style w:type="paragraph" w:customStyle="1" w:styleId="NoSpacing">
    <w:name w:val="No Spacing"/>
    <w:link w:val="NoSpacingChar"/>
    <w:rsid w:val="000263EA"/>
    <w:pPr>
      <w:ind w:left="11"/>
      <w:jc w:val="both"/>
    </w:pPr>
    <w:rPr>
      <w:sz w:val="22"/>
      <w:szCs w:val="22"/>
    </w:rPr>
  </w:style>
  <w:style w:type="character" w:customStyle="1" w:styleId="NoSpacingChar">
    <w:name w:val="No Spacing Char"/>
    <w:link w:val="NoSpacing"/>
    <w:locked/>
    <w:rsid w:val="000263EA"/>
    <w:rPr>
      <w:sz w:val="22"/>
      <w:szCs w:val="22"/>
      <w:lang w:val="ru-RU" w:eastAsia="ru-RU" w:bidi="ar-SA"/>
    </w:rPr>
  </w:style>
  <w:style w:type="paragraph" w:customStyle="1" w:styleId="af8">
    <w:name w:val="Текст в таблице"/>
    <w:basedOn w:val="a"/>
    <w:rsid w:val="007D476C"/>
    <w:pPr>
      <w:widowControl w:val="0"/>
      <w:autoSpaceDE w:val="0"/>
      <w:autoSpaceDN w:val="0"/>
      <w:adjustRightInd w:val="0"/>
      <w:jc w:val="both"/>
    </w:pPr>
    <w:rPr>
      <w:sz w:val="22"/>
      <w:szCs w:val="20"/>
    </w:rPr>
  </w:style>
  <w:style w:type="paragraph" w:customStyle="1" w:styleId="14">
    <w:name w:val="Абзац списка1"/>
    <w:basedOn w:val="a"/>
    <w:rsid w:val="007D476C"/>
    <w:pPr>
      <w:spacing w:before="120"/>
      <w:ind w:left="720" w:firstLine="567"/>
      <w:contextualSpacing/>
      <w:jc w:val="both"/>
    </w:pPr>
    <w:rPr>
      <w:rFonts w:eastAsia="Calibri"/>
      <w:lang w:eastAsia="en-US"/>
    </w:rPr>
  </w:style>
  <w:style w:type="paragraph" w:styleId="af9">
    <w:name w:val="header"/>
    <w:basedOn w:val="a"/>
    <w:link w:val="afa"/>
    <w:rsid w:val="00603F60"/>
    <w:pPr>
      <w:tabs>
        <w:tab w:val="center" w:pos="4677"/>
        <w:tab w:val="right" w:pos="9355"/>
      </w:tabs>
    </w:pPr>
  </w:style>
  <w:style w:type="character" w:customStyle="1" w:styleId="afa">
    <w:name w:val="Верхний колонтитул Знак"/>
    <w:link w:val="af9"/>
    <w:rsid w:val="00603F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6172">
      <w:bodyDiv w:val="1"/>
      <w:marLeft w:val="0"/>
      <w:marRight w:val="0"/>
      <w:marTop w:val="0"/>
      <w:marBottom w:val="0"/>
      <w:divBdr>
        <w:top w:val="none" w:sz="0" w:space="0" w:color="auto"/>
        <w:left w:val="none" w:sz="0" w:space="0" w:color="auto"/>
        <w:bottom w:val="none" w:sz="0" w:space="0" w:color="auto"/>
        <w:right w:val="none" w:sz="0" w:space="0" w:color="auto"/>
      </w:divBdr>
    </w:div>
    <w:div w:id="489563104">
      <w:bodyDiv w:val="1"/>
      <w:marLeft w:val="0"/>
      <w:marRight w:val="0"/>
      <w:marTop w:val="0"/>
      <w:marBottom w:val="0"/>
      <w:divBdr>
        <w:top w:val="none" w:sz="0" w:space="0" w:color="auto"/>
        <w:left w:val="none" w:sz="0" w:space="0" w:color="auto"/>
        <w:bottom w:val="none" w:sz="0" w:space="0" w:color="auto"/>
        <w:right w:val="none" w:sz="0" w:space="0" w:color="auto"/>
      </w:divBdr>
    </w:div>
    <w:div w:id="540896815">
      <w:bodyDiv w:val="1"/>
      <w:marLeft w:val="0"/>
      <w:marRight w:val="0"/>
      <w:marTop w:val="0"/>
      <w:marBottom w:val="0"/>
      <w:divBdr>
        <w:top w:val="none" w:sz="0" w:space="0" w:color="auto"/>
        <w:left w:val="none" w:sz="0" w:space="0" w:color="auto"/>
        <w:bottom w:val="none" w:sz="0" w:space="0" w:color="auto"/>
        <w:right w:val="none" w:sz="0" w:space="0" w:color="auto"/>
      </w:divBdr>
    </w:div>
    <w:div w:id="869101771">
      <w:bodyDiv w:val="1"/>
      <w:marLeft w:val="0"/>
      <w:marRight w:val="0"/>
      <w:marTop w:val="0"/>
      <w:marBottom w:val="0"/>
      <w:divBdr>
        <w:top w:val="none" w:sz="0" w:space="0" w:color="auto"/>
        <w:left w:val="none" w:sz="0" w:space="0" w:color="auto"/>
        <w:bottom w:val="none" w:sz="0" w:space="0" w:color="auto"/>
        <w:right w:val="none" w:sz="0" w:space="0" w:color="auto"/>
      </w:divBdr>
    </w:div>
    <w:div w:id="172012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0%D0%B4%D0%BE%D0%B6%D1%81%D0%BA%D0%BE%D0%B5_%D0%BE%D0%B7%D0%B5%D1%80%D0%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D%D0%B5%D0%B2%D0%B0_(%D1%80%D0%B5%D0%BA%D0%B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u.wikipedia.org/wiki/%D0%9A%D0%B8%D1%80%D0%BE%D0%B2%D1%81%D0%BA_(%D0%9B%D0%B5%D0%BD%D0%B8%D0%BD%D0%B3%D1%80%D0%B0%D0%B4%D1%81%D0%BA%D0%B0%D1%8F_%D0%BE%D0%B1%D0%BB%D0%B0%D1%81%D1%82%D1%8C)" TargetMode="External"/><Relationship Id="rId4" Type="http://schemas.openxmlformats.org/officeDocument/2006/relationships/webSettings" Target="webSettings.xml"/><Relationship Id="rId9" Type="http://schemas.openxmlformats.org/officeDocument/2006/relationships/hyperlink" Target="http://ru.wikipedia.org/wiki/%D0%A1%D0%B0%D0%BD%D0%BA%D1%82-%D0%9F%D0%B5%D1%82%D0%B5%D1%80%D0%B1%D1%83%D1%80%D0%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18092</Words>
  <Characters>103126</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120977</CharactersWithSpaces>
  <SharedDoc>false</SharedDoc>
  <HLinks>
    <vt:vector size="24" baseType="variant">
      <vt:variant>
        <vt:i4>7602218</vt:i4>
      </vt:variant>
      <vt:variant>
        <vt:i4>9</vt:i4>
      </vt:variant>
      <vt:variant>
        <vt:i4>0</vt:i4>
      </vt:variant>
      <vt:variant>
        <vt:i4>5</vt:i4>
      </vt:variant>
      <vt:variant>
        <vt:lpwstr>http://ru.wikipedia.org/wiki/%D0%9A%D0%B8%D1%80%D0%BE%D0%B2%D1%81%D0%BA_(%D0%9B%D0%B5%D0%BD%D0%B8%D0%BD%D0%B3%D1%80%D0%B0%D0%B4%D1%81%D0%BA%D0%B0%D1%8F_%D0%BE%D0%B1%D0%BB%D0%B0%D1%81%D1%82%D1%8C)</vt:lpwstr>
      </vt:variant>
      <vt:variant>
        <vt:lpwstr/>
      </vt:variant>
      <vt:variant>
        <vt:i4>3014773</vt:i4>
      </vt:variant>
      <vt:variant>
        <vt:i4>6</vt:i4>
      </vt:variant>
      <vt:variant>
        <vt:i4>0</vt:i4>
      </vt:variant>
      <vt:variant>
        <vt:i4>5</vt:i4>
      </vt:variant>
      <vt:variant>
        <vt:lpwstr>http://ru.wikipedia.org/wiki/%D0%A1%D0%B0%D0%BD%D0%BA%D1%82-%D0%9F%D0%B5%D1%82%D0%B5%D1%80%D0%B1%D1%83%D1%80%D0%B3</vt:lpwstr>
      </vt:variant>
      <vt:variant>
        <vt:lpwstr/>
      </vt:variant>
      <vt:variant>
        <vt:i4>5439606</vt:i4>
      </vt:variant>
      <vt:variant>
        <vt:i4>3</vt:i4>
      </vt:variant>
      <vt:variant>
        <vt:i4>0</vt:i4>
      </vt:variant>
      <vt:variant>
        <vt:i4>5</vt:i4>
      </vt:variant>
      <vt:variant>
        <vt:lpwstr>http://ru.wikipedia.org/wiki/%D0%9B%D0%B0%D0%B4%D0%BE%D0%B6%D1%81%D0%BA%D0%BE%D0%B5_%D0%BE%D0%B7%D0%B5%D1%80%D0%BE</vt:lpwstr>
      </vt:variant>
      <vt:variant>
        <vt:lpwstr/>
      </vt:variant>
      <vt:variant>
        <vt:i4>8257537</vt:i4>
      </vt:variant>
      <vt:variant>
        <vt:i4>0</vt:i4>
      </vt:variant>
      <vt:variant>
        <vt:i4>0</vt:i4>
      </vt:variant>
      <vt:variant>
        <vt:i4>5</vt:i4>
      </vt:variant>
      <vt:variant>
        <vt:lpwstr>http://ru.wikipedia.org/wiki/%D0%9D%D0%B5%D0%B2%D0%B0_(%D1%80%D0%B5%D0%BA%D0%B0)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User</cp:lastModifiedBy>
  <cp:revision>4</cp:revision>
  <cp:lastPrinted>2017-12-01T12:26:00Z</cp:lastPrinted>
  <dcterms:created xsi:type="dcterms:W3CDTF">2017-12-13T09:51:00Z</dcterms:created>
  <dcterms:modified xsi:type="dcterms:W3CDTF">2017-12-13T09:53:00Z</dcterms:modified>
</cp:coreProperties>
</file>